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D41DE" w:rsidRDefault="003D41DE" w:rsidP="009B7871">
      <w:pPr>
        <w:pStyle w:val="Ttulo"/>
        <w:jc w:val="left"/>
        <w:rPr>
          <w:rFonts w:ascii="Arial" w:hAnsi="Arial" w:cs="Arial"/>
          <w:sz w:val="22"/>
        </w:rPr>
      </w:pPr>
    </w:p>
    <w:p w:rsidR="000C2ED2" w:rsidRDefault="000C2ED2" w:rsidP="009B7871">
      <w:pPr>
        <w:pStyle w:val="Ttulo"/>
        <w:jc w:val="left"/>
        <w:rPr>
          <w:rFonts w:ascii="Arial" w:hAnsi="Arial" w:cs="Arial"/>
          <w:sz w:val="22"/>
        </w:rPr>
      </w:pPr>
    </w:p>
    <w:p w:rsidR="000B1D09" w:rsidRPr="000B2CE4" w:rsidRDefault="000B1D09" w:rsidP="000B1D09">
      <w:pPr>
        <w:pStyle w:val="SemEspaamento"/>
        <w:rPr>
          <w:sz w:val="16"/>
          <w:szCs w:val="16"/>
        </w:rPr>
      </w:pPr>
    </w:p>
    <w:p w:rsidR="000B1D09" w:rsidRPr="00490FCA" w:rsidRDefault="000B1D09" w:rsidP="000B1D09">
      <w:pPr>
        <w:pStyle w:val="Ttulo"/>
        <w:tabs>
          <w:tab w:val="left" w:pos="6060"/>
        </w:tabs>
        <w:jc w:val="left"/>
        <w:rPr>
          <w:sz w:val="22"/>
          <w:szCs w:val="22"/>
        </w:rPr>
      </w:pPr>
      <w:r>
        <w:rPr>
          <w:sz w:val="22"/>
          <w:szCs w:val="22"/>
        </w:rPr>
        <w:t xml:space="preserve">PREGÃO ELETRÔNICO Nº </w:t>
      </w:r>
      <w:r w:rsidR="00D125E4">
        <w:rPr>
          <w:sz w:val="22"/>
          <w:szCs w:val="22"/>
        </w:rPr>
        <w:t>013</w:t>
      </w:r>
      <w:r w:rsidRPr="00490FCA">
        <w:rPr>
          <w:sz w:val="22"/>
          <w:szCs w:val="22"/>
        </w:rPr>
        <w:t xml:space="preserve">/2024 </w:t>
      </w:r>
    </w:p>
    <w:p w:rsidR="000B1D09" w:rsidRPr="00490FCA" w:rsidRDefault="000B1D09" w:rsidP="000B1D09">
      <w:pPr>
        <w:pStyle w:val="Ttulo"/>
        <w:tabs>
          <w:tab w:val="left" w:pos="6060"/>
        </w:tabs>
        <w:jc w:val="left"/>
        <w:rPr>
          <w:sz w:val="22"/>
          <w:szCs w:val="22"/>
        </w:rPr>
      </w:pPr>
      <w:r w:rsidRPr="00490FCA">
        <w:rPr>
          <w:sz w:val="22"/>
          <w:szCs w:val="22"/>
        </w:rPr>
        <w:t>LEI 14.133/2021</w:t>
      </w:r>
    </w:p>
    <w:p w:rsidR="000B1D09" w:rsidRPr="00490FCA" w:rsidRDefault="000B1D09" w:rsidP="000B1D09">
      <w:pPr>
        <w:pStyle w:val="Ttulo"/>
        <w:tabs>
          <w:tab w:val="left" w:pos="6060"/>
        </w:tabs>
        <w:jc w:val="left"/>
        <w:rPr>
          <w:sz w:val="22"/>
          <w:szCs w:val="22"/>
        </w:rPr>
      </w:pPr>
    </w:p>
    <w:tbl>
      <w:tblPr>
        <w:tblStyle w:val="Tabelacomgrade"/>
        <w:tblW w:w="0" w:type="auto"/>
        <w:tblLook w:val="04A0" w:firstRow="1" w:lastRow="0" w:firstColumn="1" w:lastColumn="0" w:noHBand="0" w:noVBand="1"/>
      </w:tblPr>
      <w:tblGrid>
        <w:gridCol w:w="4483"/>
        <w:gridCol w:w="4579"/>
      </w:tblGrid>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PROCESSO ADMINISTRATIVO:</w:t>
            </w:r>
          </w:p>
        </w:tc>
        <w:tc>
          <w:tcPr>
            <w:tcW w:w="4579" w:type="dxa"/>
          </w:tcPr>
          <w:p w:rsidR="000B1D09" w:rsidRPr="008C6E2E" w:rsidRDefault="00571ED9" w:rsidP="00A11753">
            <w:pPr>
              <w:pStyle w:val="Ttulo"/>
              <w:tabs>
                <w:tab w:val="left" w:pos="6060"/>
              </w:tabs>
              <w:jc w:val="left"/>
              <w:rPr>
                <w:sz w:val="18"/>
                <w:szCs w:val="18"/>
              </w:rPr>
            </w:pPr>
            <w:r w:rsidRPr="008C6E2E">
              <w:rPr>
                <w:sz w:val="18"/>
                <w:szCs w:val="18"/>
              </w:rPr>
              <w:t xml:space="preserve">Nº </w:t>
            </w:r>
            <w:r w:rsidR="007D7456">
              <w:rPr>
                <w:sz w:val="18"/>
                <w:szCs w:val="18"/>
              </w:rPr>
              <w:t>138</w:t>
            </w:r>
            <w:r w:rsidR="00C36E9E">
              <w:rPr>
                <w:sz w:val="18"/>
                <w:szCs w:val="18"/>
              </w:rPr>
              <w:t>/</w:t>
            </w:r>
            <w:r w:rsidR="000B1D09" w:rsidRPr="008C6E2E">
              <w:rPr>
                <w:sz w:val="18"/>
                <w:szCs w:val="18"/>
              </w:rPr>
              <w:t>2024</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PROCESSO LICITATÓRIO:</w:t>
            </w:r>
          </w:p>
        </w:tc>
        <w:tc>
          <w:tcPr>
            <w:tcW w:w="4579" w:type="dxa"/>
          </w:tcPr>
          <w:p w:rsidR="000B1D09" w:rsidRPr="008C6E2E" w:rsidRDefault="00644551" w:rsidP="00A11753">
            <w:pPr>
              <w:pStyle w:val="Ttulo"/>
              <w:tabs>
                <w:tab w:val="left" w:pos="6060"/>
              </w:tabs>
              <w:jc w:val="left"/>
              <w:rPr>
                <w:sz w:val="18"/>
                <w:szCs w:val="18"/>
              </w:rPr>
            </w:pPr>
            <w:r w:rsidRPr="008C6E2E">
              <w:rPr>
                <w:sz w:val="18"/>
                <w:szCs w:val="18"/>
              </w:rPr>
              <w:t xml:space="preserve">Nº </w:t>
            </w:r>
            <w:r w:rsidR="00D125E4">
              <w:rPr>
                <w:sz w:val="18"/>
                <w:szCs w:val="18"/>
              </w:rPr>
              <w:t>122</w:t>
            </w:r>
            <w:r w:rsidR="000B1D09" w:rsidRPr="008C6E2E">
              <w:rPr>
                <w:sz w:val="18"/>
                <w:szCs w:val="18"/>
              </w:rPr>
              <w:t xml:space="preserve">/2024 </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INTERESSADO:</w:t>
            </w:r>
          </w:p>
        </w:tc>
        <w:tc>
          <w:tcPr>
            <w:tcW w:w="4579" w:type="dxa"/>
          </w:tcPr>
          <w:p w:rsidR="000B1D09" w:rsidRPr="008C6E2E" w:rsidRDefault="00E94FC1" w:rsidP="00A11753">
            <w:pPr>
              <w:pStyle w:val="Ttulo"/>
              <w:tabs>
                <w:tab w:val="left" w:pos="6060"/>
              </w:tabs>
              <w:jc w:val="left"/>
              <w:rPr>
                <w:sz w:val="18"/>
                <w:szCs w:val="18"/>
              </w:rPr>
            </w:pPr>
            <w:r>
              <w:rPr>
                <w:sz w:val="18"/>
                <w:szCs w:val="18"/>
              </w:rPr>
              <w:t xml:space="preserve">FUNDO MUNICIPAL DE </w:t>
            </w:r>
            <w:r w:rsidR="00003823">
              <w:rPr>
                <w:sz w:val="18"/>
                <w:szCs w:val="18"/>
              </w:rPr>
              <w:t>SAÚDE</w:t>
            </w:r>
            <w:r>
              <w:rPr>
                <w:sz w:val="18"/>
                <w:szCs w:val="18"/>
              </w:rPr>
              <w:t xml:space="preserve"> </w:t>
            </w:r>
          </w:p>
        </w:tc>
      </w:tr>
      <w:tr w:rsidR="000B1D09" w:rsidRPr="00490FCA" w:rsidTr="00E8161E">
        <w:trPr>
          <w:trHeight w:val="4123"/>
        </w:trPr>
        <w:tc>
          <w:tcPr>
            <w:tcW w:w="4483" w:type="dxa"/>
          </w:tcPr>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r w:rsidRPr="008C6E2E">
              <w:rPr>
                <w:sz w:val="18"/>
                <w:szCs w:val="18"/>
              </w:rPr>
              <w:t>DATA E HORARIO DA SESSÃO:</w:t>
            </w:r>
          </w:p>
        </w:tc>
        <w:tc>
          <w:tcPr>
            <w:tcW w:w="4579" w:type="dxa"/>
          </w:tcPr>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RECEBIMENTO DAS PROPOSTAS: do di</w:t>
            </w:r>
            <w:r w:rsidR="00306DFC" w:rsidRPr="008C6E2E">
              <w:rPr>
                <w:rFonts w:ascii="Verdana" w:hAnsi="Verdana"/>
                <w:color w:val="201F1E"/>
                <w:sz w:val="18"/>
                <w:szCs w:val="18"/>
              </w:rPr>
              <w:t xml:space="preserve">a </w:t>
            </w:r>
            <w:r w:rsidR="00635F21">
              <w:rPr>
                <w:rFonts w:ascii="Verdana" w:hAnsi="Verdana"/>
                <w:color w:val="201F1E"/>
                <w:sz w:val="18"/>
                <w:szCs w:val="18"/>
              </w:rPr>
              <w:t>14</w:t>
            </w:r>
            <w:r w:rsidR="00306DFC" w:rsidRPr="008C6E2E">
              <w:rPr>
                <w:rFonts w:ascii="Verdana" w:hAnsi="Verdana"/>
                <w:color w:val="201F1E"/>
                <w:sz w:val="18"/>
                <w:szCs w:val="18"/>
              </w:rPr>
              <w:t>/</w:t>
            </w:r>
            <w:r w:rsidR="00635F21">
              <w:rPr>
                <w:rFonts w:ascii="Verdana" w:hAnsi="Verdana"/>
                <w:color w:val="201F1E"/>
                <w:sz w:val="18"/>
                <w:szCs w:val="18"/>
              </w:rPr>
              <w:t>08</w:t>
            </w:r>
            <w:r w:rsidR="00306DFC" w:rsidRPr="008C6E2E">
              <w:rPr>
                <w:rFonts w:ascii="Verdana" w:hAnsi="Verdana"/>
                <w:color w:val="201F1E"/>
                <w:sz w:val="18"/>
                <w:szCs w:val="18"/>
              </w:rPr>
              <w:t xml:space="preserve">/2024 às </w:t>
            </w:r>
            <w:r w:rsidR="00635F21">
              <w:rPr>
                <w:rFonts w:ascii="Verdana" w:hAnsi="Verdana"/>
                <w:color w:val="201F1E"/>
                <w:sz w:val="18"/>
                <w:szCs w:val="18"/>
              </w:rPr>
              <w:t>07</w:t>
            </w:r>
            <w:r w:rsidR="00306DFC" w:rsidRPr="008C6E2E">
              <w:rPr>
                <w:rFonts w:ascii="Verdana" w:hAnsi="Verdana"/>
                <w:color w:val="201F1E"/>
                <w:sz w:val="18"/>
                <w:szCs w:val="18"/>
              </w:rPr>
              <w:t xml:space="preserve">h00 ao dia </w:t>
            </w:r>
            <w:r w:rsidR="00635F21">
              <w:rPr>
                <w:rFonts w:ascii="Verdana" w:hAnsi="Verdana"/>
                <w:color w:val="201F1E"/>
                <w:sz w:val="18"/>
                <w:szCs w:val="18"/>
              </w:rPr>
              <w:t>26</w:t>
            </w:r>
            <w:r w:rsidR="00306DFC" w:rsidRPr="008C6E2E">
              <w:rPr>
                <w:rFonts w:ascii="Verdana" w:hAnsi="Verdana"/>
                <w:color w:val="201F1E"/>
                <w:sz w:val="18"/>
                <w:szCs w:val="18"/>
              </w:rPr>
              <w:t>/</w:t>
            </w:r>
            <w:r w:rsidR="00635F21">
              <w:rPr>
                <w:rFonts w:ascii="Verdana" w:hAnsi="Verdana"/>
                <w:color w:val="201F1E"/>
                <w:sz w:val="18"/>
                <w:szCs w:val="18"/>
              </w:rPr>
              <w:t>08</w:t>
            </w:r>
            <w:r w:rsidR="002A6638" w:rsidRPr="008C6E2E">
              <w:rPr>
                <w:rFonts w:ascii="Verdana" w:hAnsi="Verdana"/>
                <w:color w:val="201F1E"/>
                <w:sz w:val="18"/>
                <w:szCs w:val="18"/>
              </w:rPr>
              <w:t xml:space="preserve">/2024 às </w:t>
            </w:r>
            <w:r w:rsidR="00635F21">
              <w:rPr>
                <w:rFonts w:ascii="Verdana" w:hAnsi="Verdana"/>
                <w:color w:val="201F1E"/>
                <w:sz w:val="18"/>
                <w:szCs w:val="18"/>
              </w:rPr>
              <w:t>23</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AA42F1"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A</w:t>
            </w:r>
            <w:r w:rsidR="00306DFC" w:rsidRPr="008C6E2E">
              <w:rPr>
                <w:rFonts w:ascii="Verdana" w:hAnsi="Verdana"/>
                <w:color w:val="201F1E"/>
                <w:sz w:val="18"/>
                <w:szCs w:val="18"/>
              </w:rPr>
              <w:t xml:space="preserve">BERTURA DAS PROPOSTAS: dia </w:t>
            </w:r>
            <w:r w:rsidR="00635F21">
              <w:rPr>
                <w:rFonts w:ascii="Verdana" w:hAnsi="Verdana"/>
                <w:color w:val="201F1E"/>
                <w:sz w:val="18"/>
                <w:szCs w:val="18"/>
              </w:rPr>
              <w:t>27</w:t>
            </w:r>
            <w:r w:rsidR="00306DFC" w:rsidRPr="008C6E2E">
              <w:rPr>
                <w:rFonts w:ascii="Verdana" w:hAnsi="Verdana"/>
                <w:color w:val="201F1E"/>
                <w:sz w:val="18"/>
                <w:szCs w:val="18"/>
              </w:rPr>
              <w:t>/</w:t>
            </w:r>
            <w:r w:rsidR="00635F21">
              <w:rPr>
                <w:rFonts w:ascii="Verdana" w:hAnsi="Verdana"/>
                <w:color w:val="201F1E"/>
                <w:sz w:val="18"/>
                <w:szCs w:val="18"/>
              </w:rPr>
              <w:t>08</w:t>
            </w:r>
            <w:r w:rsidR="002A6638" w:rsidRPr="008C6E2E">
              <w:rPr>
                <w:rFonts w:ascii="Verdana" w:hAnsi="Verdana"/>
                <w:color w:val="201F1E"/>
                <w:sz w:val="18"/>
                <w:szCs w:val="18"/>
              </w:rPr>
              <w:t xml:space="preserve">/2024 às </w:t>
            </w:r>
            <w:r w:rsidR="00724762">
              <w:rPr>
                <w:rFonts w:ascii="Verdana" w:hAnsi="Verdana"/>
                <w:color w:val="201F1E"/>
                <w:sz w:val="18"/>
                <w:szCs w:val="18"/>
              </w:rPr>
              <w:t>10</w:t>
            </w:r>
            <w:r w:rsidR="002A6638" w:rsidRPr="008C6E2E">
              <w:rPr>
                <w:rFonts w:ascii="Verdana" w:hAnsi="Verdana"/>
                <w:color w:val="201F1E"/>
                <w:sz w:val="18"/>
                <w:szCs w:val="18"/>
              </w:rPr>
              <w:t>h</w:t>
            </w:r>
            <w:r w:rsidR="00635F21">
              <w:rPr>
                <w:rFonts w:ascii="Verdana" w:hAnsi="Verdana"/>
                <w:color w:val="201F1E"/>
                <w:sz w:val="18"/>
                <w:szCs w:val="18"/>
              </w:rPr>
              <w:t>59</w:t>
            </w:r>
            <w:r w:rsidR="000B1D09" w:rsidRPr="008C6E2E">
              <w:rPr>
                <w:rFonts w:ascii="Verdana" w:hAnsi="Verdana"/>
                <w:color w:val="201F1E"/>
                <w:sz w:val="18"/>
                <w:szCs w:val="18"/>
              </w:rPr>
              <w:t xml:space="preserve"> (horário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INÍCIO DA SES</w:t>
            </w:r>
            <w:r w:rsidR="00AA42F1" w:rsidRPr="008C6E2E">
              <w:rPr>
                <w:rFonts w:ascii="Verdana" w:hAnsi="Verdana"/>
                <w:color w:val="201F1E"/>
                <w:sz w:val="18"/>
                <w:szCs w:val="18"/>
              </w:rPr>
              <w:t>SÃO DE DISPUTA DE LANCES: dia</w:t>
            </w:r>
            <w:r w:rsidR="002A6638" w:rsidRPr="008C6E2E">
              <w:rPr>
                <w:rFonts w:ascii="Verdana" w:hAnsi="Verdana"/>
                <w:color w:val="201F1E"/>
                <w:sz w:val="18"/>
                <w:szCs w:val="18"/>
              </w:rPr>
              <w:t xml:space="preserve"> </w:t>
            </w:r>
            <w:r w:rsidR="00724762">
              <w:rPr>
                <w:rFonts w:ascii="Verdana" w:hAnsi="Verdana"/>
                <w:color w:val="201F1E"/>
                <w:sz w:val="18"/>
                <w:szCs w:val="18"/>
              </w:rPr>
              <w:t>27</w:t>
            </w:r>
            <w:r w:rsidR="00306DFC" w:rsidRPr="008C6E2E">
              <w:rPr>
                <w:rFonts w:ascii="Verdana" w:hAnsi="Verdana"/>
                <w:color w:val="201F1E"/>
                <w:sz w:val="18"/>
                <w:szCs w:val="18"/>
              </w:rPr>
              <w:t>/</w:t>
            </w:r>
            <w:r w:rsidR="00724762">
              <w:rPr>
                <w:rFonts w:ascii="Verdana" w:hAnsi="Verdana"/>
                <w:color w:val="201F1E"/>
                <w:sz w:val="18"/>
                <w:szCs w:val="18"/>
              </w:rPr>
              <w:t>08</w:t>
            </w:r>
            <w:r w:rsidR="00536707" w:rsidRPr="008C6E2E">
              <w:rPr>
                <w:rFonts w:ascii="Verdana" w:hAnsi="Verdana"/>
                <w:color w:val="201F1E"/>
                <w:sz w:val="18"/>
                <w:szCs w:val="18"/>
              </w:rPr>
              <w:t>/2024 às </w:t>
            </w:r>
            <w:r w:rsidR="00724762">
              <w:rPr>
                <w:rFonts w:ascii="Verdana" w:hAnsi="Verdana"/>
                <w:color w:val="201F1E"/>
                <w:sz w:val="18"/>
                <w:szCs w:val="18"/>
              </w:rPr>
              <w:t>11</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 xml:space="preserve">LIMITE PARA IMPUGNAÇÃO: até </w:t>
            </w:r>
            <w:r w:rsidR="00306DFC" w:rsidRPr="008C6E2E">
              <w:rPr>
                <w:rFonts w:ascii="Verdana" w:hAnsi="Verdana"/>
                <w:color w:val="201F1E"/>
                <w:sz w:val="18"/>
                <w:szCs w:val="18"/>
              </w:rPr>
              <w:t>o dia </w:t>
            </w:r>
            <w:r w:rsidR="006D09FC">
              <w:rPr>
                <w:rFonts w:ascii="Verdana" w:hAnsi="Verdana"/>
                <w:color w:val="201F1E"/>
                <w:sz w:val="18"/>
                <w:szCs w:val="18"/>
              </w:rPr>
              <w:t>22</w:t>
            </w:r>
            <w:r w:rsidR="00306DFC" w:rsidRPr="008C6E2E">
              <w:rPr>
                <w:rFonts w:ascii="Verdana" w:hAnsi="Verdana"/>
                <w:color w:val="201F1E"/>
                <w:sz w:val="18"/>
                <w:szCs w:val="18"/>
              </w:rPr>
              <w:t>/</w:t>
            </w:r>
            <w:r w:rsidR="006D09FC">
              <w:rPr>
                <w:rFonts w:ascii="Verdana" w:hAnsi="Verdana"/>
                <w:color w:val="201F1E"/>
                <w:sz w:val="18"/>
                <w:szCs w:val="18"/>
              </w:rPr>
              <w:t>08</w:t>
            </w:r>
            <w:r w:rsidR="004123DE" w:rsidRPr="008C6E2E">
              <w:rPr>
                <w:rFonts w:ascii="Verdana" w:hAnsi="Verdana"/>
                <w:color w:val="201F1E"/>
                <w:sz w:val="18"/>
                <w:szCs w:val="18"/>
              </w:rPr>
              <w:t xml:space="preserve">/2024 às </w:t>
            </w:r>
            <w:r w:rsidR="006D09FC">
              <w:rPr>
                <w:rFonts w:ascii="Verdana" w:hAnsi="Verdana"/>
                <w:color w:val="201F1E"/>
                <w:sz w:val="18"/>
                <w:szCs w:val="18"/>
              </w:rPr>
              <w:t>09</w:t>
            </w:r>
            <w:r w:rsidRPr="008C6E2E">
              <w:rPr>
                <w:rFonts w:ascii="Verdana" w:hAnsi="Verdana"/>
                <w:color w:val="201F1E"/>
                <w:sz w:val="18"/>
                <w:szCs w:val="18"/>
              </w:rPr>
              <w:t>h00. (</w:t>
            </w:r>
            <w:r w:rsidR="00A05B0E" w:rsidRPr="008C6E2E">
              <w:rPr>
                <w:rFonts w:ascii="Verdana" w:hAnsi="Verdana"/>
                <w:color w:val="201F1E"/>
                <w:sz w:val="18"/>
                <w:szCs w:val="18"/>
              </w:rPr>
              <w:t>Horário</w:t>
            </w:r>
            <w:r w:rsidRPr="008C6E2E">
              <w:rPr>
                <w:rFonts w:ascii="Verdana" w:hAnsi="Verdana"/>
                <w:color w:val="201F1E"/>
                <w:sz w:val="18"/>
                <w:szCs w:val="18"/>
              </w:rPr>
              <w:t xml:space="preserve"> de Brasília)</w:t>
            </w:r>
          </w:p>
          <w:p w:rsidR="000B1D09" w:rsidRPr="008C6E2E" w:rsidRDefault="000B1D09" w:rsidP="0013010A">
            <w:pPr>
              <w:shd w:val="clear" w:color="auto" w:fill="FFFFFF"/>
              <w:spacing w:before="100" w:beforeAutospacing="1" w:after="100" w:afterAutospacing="1"/>
              <w:jc w:val="both"/>
              <w:rPr>
                <w:rFonts w:ascii="Verdana" w:hAnsi="Verdana"/>
                <w:color w:val="201F1E"/>
                <w:sz w:val="18"/>
                <w:szCs w:val="18"/>
              </w:rPr>
            </w:pPr>
            <w:r w:rsidRPr="008C6E2E">
              <w:rPr>
                <w:rFonts w:ascii="Verdana" w:hAnsi="Verdana"/>
                <w:color w:val="201F1E"/>
                <w:sz w:val="18"/>
                <w:szCs w:val="18"/>
              </w:rPr>
              <w:t>LIMITE PA</w:t>
            </w:r>
            <w:r w:rsidR="00AA42F1" w:rsidRPr="008C6E2E">
              <w:rPr>
                <w:rFonts w:ascii="Verdana" w:hAnsi="Verdana"/>
                <w:color w:val="201F1E"/>
                <w:sz w:val="18"/>
                <w:szCs w:val="18"/>
              </w:rPr>
              <w:t xml:space="preserve">RA </w:t>
            </w:r>
            <w:r w:rsidR="00306DFC" w:rsidRPr="008C6E2E">
              <w:rPr>
                <w:rFonts w:ascii="Verdana" w:hAnsi="Verdana"/>
                <w:color w:val="201F1E"/>
                <w:sz w:val="18"/>
                <w:szCs w:val="18"/>
              </w:rPr>
              <w:t xml:space="preserve">ESCLARECIMENTOS: até o dia </w:t>
            </w:r>
            <w:r w:rsidR="006D09FC">
              <w:rPr>
                <w:rFonts w:ascii="Verdana" w:hAnsi="Verdana"/>
                <w:color w:val="201F1E"/>
                <w:sz w:val="18"/>
                <w:szCs w:val="18"/>
              </w:rPr>
              <w:t>22</w:t>
            </w:r>
            <w:r w:rsidR="00306DFC" w:rsidRPr="008C6E2E">
              <w:rPr>
                <w:rFonts w:ascii="Verdana" w:hAnsi="Verdana"/>
                <w:color w:val="201F1E"/>
                <w:sz w:val="18"/>
                <w:szCs w:val="18"/>
              </w:rPr>
              <w:t>/</w:t>
            </w:r>
            <w:r w:rsidR="006D09FC">
              <w:rPr>
                <w:rFonts w:ascii="Verdana" w:hAnsi="Verdana"/>
                <w:color w:val="201F1E"/>
                <w:sz w:val="18"/>
                <w:szCs w:val="18"/>
              </w:rPr>
              <w:t>08</w:t>
            </w:r>
            <w:r w:rsidR="004123DE" w:rsidRPr="008C6E2E">
              <w:rPr>
                <w:rFonts w:ascii="Verdana" w:hAnsi="Verdana"/>
                <w:color w:val="201F1E"/>
                <w:sz w:val="18"/>
                <w:szCs w:val="18"/>
              </w:rPr>
              <w:t xml:space="preserve">/2024 ás </w:t>
            </w:r>
            <w:r w:rsidR="006D09FC">
              <w:rPr>
                <w:rFonts w:ascii="Verdana" w:hAnsi="Verdana"/>
                <w:color w:val="201F1E"/>
                <w:sz w:val="18"/>
                <w:szCs w:val="18"/>
              </w:rPr>
              <w:t>09</w:t>
            </w:r>
            <w:bookmarkStart w:id="0" w:name="_GoBack"/>
            <w:bookmarkEnd w:id="0"/>
            <w:r w:rsidRPr="008C6E2E">
              <w:rPr>
                <w:rFonts w:ascii="Verdana" w:hAnsi="Verdana"/>
                <w:color w:val="201F1E"/>
                <w:sz w:val="18"/>
                <w:szCs w:val="18"/>
              </w:rPr>
              <w:t>h00 (horário de Brasília)</w:t>
            </w:r>
          </w:p>
          <w:p w:rsidR="000B1D09" w:rsidRPr="008C6E2E" w:rsidRDefault="000B1D09" w:rsidP="00A11753">
            <w:pPr>
              <w:pStyle w:val="Ttulo"/>
              <w:tabs>
                <w:tab w:val="left" w:pos="6060"/>
              </w:tabs>
              <w:jc w:val="left"/>
              <w:rPr>
                <w:sz w:val="18"/>
                <w:szCs w:val="18"/>
              </w:rPr>
            </w:pPr>
          </w:p>
        </w:tc>
      </w:tr>
      <w:tr w:rsidR="000B1D09" w:rsidRPr="00490FCA" w:rsidTr="00E8161E">
        <w:tc>
          <w:tcPr>
            <w:tcW w:w="4483" w:type="dxa"/>
          </w:tcPr>
          <w:p w:rsidR="000B1D09" w:rsidRPr="008C6E2E" w:rsidRDefault="000B1D09" w:rsidP="00A11753">
            <w:pPr>
              <w:pStyle w:val="Ttulo"/>
              <w:tabs>
                <w:tab w:val="left" w:pos="6060"/>
              </w:tabs>
              <w:jc w:val="both"/>
              <w:rPr>
                <w:sz w:val="18"/>
                <w:szCs w:val="18"/>
              </w:rPr>
            </w:pPr>
          </w:p>
          <w:p w:rsidR="000B1D09" w:rsidRPr="008C6E2E" w:rsidRDefault="000B1D09" w:rsidP="00A11753">
            <w:pPr>
              <w:pStyle w:val="Ttulo"/>
              <w:tabs>
                <w:tab w:val="left" w:pos="6060"/>
              </w:tabs>
              <w:jc w:val="both"/>
              <w:rPr>
                <w:sz w:val="18"/>
                <w:szCs w:val="18"/>
              </w:rPr>
            </w:pPr>
            <w:r w:rsidRPr="008C6E2E">
              <w:rPr>
                <w:sz w:val="18"/>
                <w:szCs w:val="18"/>
              </w:rPr>
              <w:t>OBJETO:</w:t>
            </w:r>
          </w:p>
        </w:tc>
        <w:tc>
          <w:tcPr>
            <w:tcW w:w="4579" w:type="dxa"/>
          </w:tcPr>
          <w:p w:rsidR="000B1D09" w:rsidRPr="008C6E2E" w:rsidRDefault="000B1D09" w:rsidP="00A11753">
            <w:pPr>
              <w:pStyle w:val="Ttulo"/>
              <w:tabs>
                <w:tab w:val="left" w:pos="6060"/>
              </w:tabs>
              <w:jc w:val="both"/>
              <w:rPr>
                <w:sz w:val="18"/>
                <w:szCs w:val="18"/>
              </w:rPr>
            </w:pPr>
          </w:p>
          <w:p w:rsidR="000B1D09" w:rsidRPr="008C6E2E" w:rsidRDefault="00567F6A" w:rsidP="00512A01">
            <w:pPr>
              <w:pStyle w:val="Ttulo"/>
              <w:tabs>
                <w:tab w:val="left" w:pos="6060"/>
              </w:tabs>
              <w:jc w:val="both"/>
              <w:rPr>
                <w:sz w:val="18"/>
                <w:szCs w:val="18"/>
              </w:rPr>
            </w:pPr>
            <w:r w:rsidRPr="002F01DE">
              <w:rPr>
                <w:rFonts w:ascii="Courier New" w:hAnsi="Courier New" w:cs="Courier New"/>
              </w:rPr>
              <w:t xml:space="preserve">Aquisição de </w:t>
            </w:r>
            <w:r w:rsidR="009A0895">
              <w:rPr>
                <w:rFonts w:ascii="Courier New" w:hAnsi="Courier New" w:cs="Courier New"/>
              </w:rPr>
              <w:t>dois veículos</w:t>
            </w:r>
            <w:r>
              <w:rPr>
                <w:rFonts w:ascii="Courier New" w:hAnsi="Courier New" w:cs="Courier New"/>
              </w:rPr>
              <w:t xml:space="preserve"> zero km capacidade mínima de 7 lugares, ano/modelo:2024/2025</w:t>
            </w:r>
            <w:r w:rsidRPr="002F01DE">
              <w:rPr>
                <w:rFonts w:ascii="Courier New" w:hAnsi="Courier New" w:cs="Courier New"/>
              </w:rPr>
              <w:t>, para atender as necessidades d</w:t>
            </w:r>
            <w:r>
              <w:rPr>
                <w:rFonts w:ascii="Courier New" w:hAnsi="Courier New" w:cs="Courier New"/>
              </w:rPr>
              <w:t>a</w:t>
            </w:r>
            <w:r w:rsidRPr="002F01DE">
              <w:rPr>
                <w:rFonts w:ascii="Courier New" w:hAnsi="Courier New" w:cs="Courier New"/>
              </w:rPr>
              <w:t xml:space="preserve"> </w:t>
            </w:r>
            <w:r>
              <w:rPr>
                <w:rFonts w:ascii="Courier New" w:hAnsi="Courier New" w:cs="Courier New"/>
              </w:rPr>
              <w:t>Secretaria Municipal de Saúde e Saneamento.</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 xml:space="preserve">TIPO DE LICITAÇÃO E CRITÉRIO DE JULGAMENTO: </w:t>
            </w:r>
          </w:p>
        </w:tc>
        <w:tc>
          <w:tcPr>
            <w:tcW w:w="4579" w:type="dxa"/>
          </w:tcPr>
          <w:p w:rsidR="000B1D09" w:rsidRPr="008C6E2E" w:rsidRDefault="000B1D09" w:rsidP="00A11753">
            <w:pPr>
              <w:pStyle w:val="Ttulo"/>
              <w:tabs>
                <w:tab w:val="left" w:pos="6060"/>
              </w:tabs>
              <w:jc w:val="left"/>
              <w:rPr>
                <w:sz w:val="18"/>
                <w:szCs w:val="18"/>
              </w:rPr>
            </w:pPr>
          </w:p>
          <w:p w:rsidR="000B1D09" w:rsidRPr="008C6E2E" w:rsidRDefault="000B1D09" w:rsidP="00A11753">
            <w:pPr>
              <w:pStyle w:val="Ttulo"/>
              <w:tabs>
                <w:tab w:val="left" w:pos="6060"/>
              </w:tabs>
              <w:jc w:val="left"/>
              <w:rPr>
                <w:sz w:val="18"/>
                <w:szCs w:val="18"/>
              </w:rPr>
            </w:pPr>
            <w:r w:rsidRPr="008C6E2E">
              <w:rPr>
                <w:sz w:val="18"/>
                <w:szCs w:val="18"/>
              </w:rPr>
              <w:t xml:space="preserve">MENOR PREÇO </w:t>
            </w:r>
            <w:r w:rsidR="004C2515">
              <w:rPr>
                <w:sz w:val="18"/>
                <w:szCs w:val="18"/>
              </w:rPr>
              <w:t>ITEM</w:t>
            </w:r>
          </w:p>
        </w:tc>
      </w:tr>
      <w:tr w:rsidR="000B1D09" w:rsidRPr="00490FCA" w:rsidTr="00E8161E">
        <w:tc>
          <w:tcPr>
            <w:tcW w:w="4483" w:type="dxa"/>
          </w:tcPr>
          <w:p w:rsidR="000B1D09" w:rsidRPr="008C6E2E" w:rsidRDefault="000B1D09" w:rsidP="00A11753">
            <w:pPr>
              <w:pStyle w:val="Ttulo"/>
              <w:tabs>
                <w:tab w:val="left" w:pos="6060"/>
              </w:tabs>
              <w:jc w:val="both"/>
              <w:rPr>
                <w:sz w:val="18"/>
                <w:szCs w:val="18"/>
              </w:rPr>
            </w:pPr>
            <w:r w:rsidRPr="008C6E2E">
              <w:rPr>
                <w:sz w:val="18"/>
                <w:szCs w:val="18"/>
              </w:rPr>
              <w:t xml:space="preserve">LOCAL DA SESSÃO PUBLICA: </w:t>
            </w:r>
          </w:p>
        </w:tc>
        <w:tc>
          <w:tcPr>
            <w:tcW w:w="4579" w:type="dxa"/>
          </w:tcPr>
          <w:p w:rsidR="000B1D09" w:rsidRPr="008C6E2E" w:rsidRDefault="000B1D09" w:rsidP="00A11753">
            <w:pPr>
              <w:pStyle w:val="Ttulo"/>
              <w:tabs>
                <w:tab w:val="left" w:pos="6060"/>
              </w:tabs>
              <w:jc w:val="both"/>
              <w:rPr>
                <w:sz w:val="18"/>
                <w:szCs w:val="18"/>
              </w:rPr>
            </w:pPr>
            <w:r w:rsidRPr="008C6E2E">
              <w:rPr>
                <w:sz w:val="18"/>
                <w:szCs w:val="18"/>
              </w:rPr>
              <w:t>PORTAL DA BLL</w:t>
            </w:r>
          </w:p>
        </w:tc>
      </w:tr>
      <w:tr w:rsidR="000B1D09" w:rsidRPr="00490FCA" w:rsidTr="00E8161E">
        <w:tc>
          <w:tcPr>
            <w:tcW w:w="4483" w:type="dxa"/>
          </w:tcPr>
          <w:p w:rsidR="000B1D09" w:rsidRPr="008C6E2E" w:rsidRDefault="000B1D09" w:rsidP="00A11753">
            <w:pPr>
              <w:pStyle w:val="Ttulo"/>
              <w:tabs>
                <w:tab w:val="left" w:pos="6060"/>
              </w:tabs>
              <w:jc w:val="left"/>
              <w:rPr>
                <w:sz w:val="18"/>
                <w:szCs w:val="18"/>
              </w:rPr>
            </w:pPr>
            <w:r w:rsidRPr="008C6E2E">
              <w:rPr>
                <w:sz w:val="18"/>
                <w:szCs w:val="18"/>
              </w:rPr>
              <w:t xml:space="preserve">REGIME DE EXECUÇÃO: </w:t>
            </w:r>
          </w:p>
        </w:tc>
        <w:tc>
          <w:tcPr>
            <w:tcW w:w="4579" w:type="dxa"/>
          </w:tcPr>
          <w:p w:rsidR="000B1D09" w:rsidRPr="008C6E2E" w:rsidRDefault="000B1D09" w:rsidP="00A11753">
            <w:pPr>
              <w:pStyle w:val="Ttulo"/>
              <w:tabs>
                <w:tab w:val="left" w:pos="6060"/>
              </w:tabs>
              <w:jc w:val="left"/>
              <w:rPr>
                <w:sz w:val="18"/>
                <w:szCs w:val="18"/>
              </w:rPr>
            </w:pPr>
            <w:r w:rsidRPr="008C6E2E">
              <w:rPr>
                <w:sz w:val="18"/>
                <w:szCs w:val="18"/>
              </w:rPr>
              <w:t>INDIRETA POR ITEM</w:t>
            </w:r>
            <w:r w:rsidR="00F462EC">
              <w:rPr>
                <w:sz w:val="18"/>
                <w:szCs w:val="18"/>
              </w:rPr>
              <w:t xml:space="preserve"> </w:t>
            </w:r>
          </w:p>
        </w:tc>
      </w:tr>
      <w:tr w:rsidR="000B1D09" w:rsidRPr="00490FCA" w:rsidTr="00E8161E">
        <w:tc>
          <w:tcPr>
            <w:tcW w:w="4483" w:type="dxa"/>
          </w:tcPr>
          <w:p w:rsidR="000B1D09" w:rsidRPr="00490FCA" w:rsidRDefault="000B1D09" w:rsidP="00A11753">
            <w:pPr>
              <w:pStyle w:val="Ttulo"/>
              <w:tabs>
                <w:tab w:val="left" w:pos="6060"/>
              </w:tabs>
              <w:jc w:val="left"/>
              <w:rPr>
                <w:sz w:val="22"/>
                <w:szCs w:val="22"/>
              </w:rPr>
            </w:pPr>
            <w:r w:rsidRPr="00490FCA">
              <w:rPr>
                <w:sz w:val="22"/>
                <w:szCs w:val="22"/>
              </w:rPr>
              <w:t>AMPARO LEGAL:</w:t>
            </w:r>
          </w:p>
        </w:tc>
        <w:tc>
          <w:tcPr>
            <w:tcW w:w="4579" w:type="dxa"/>
          </w:tcPr>
          <w:p w:rsidR="000B1D09" w:rsidRPr="00490FCA" w:rsidRDefault="000B1D09" w:rsidP="008A49F6">
            <w:pPr>
              <w:pStyle w:val="Ttulo"/>
              <w:tabs>
                <w:tab w:val="left" w:pos="6060"/>
              </w:tabs>
              <w:jc w:val="both"/>
              <w:rPr>
                <w:sz w:val="22"/>
                <w:szCs w:val="22"/>
              </w:rPr>
            </w:pPr>
            <w:r w:rsidRPr="00490FCA">
              <w:rPr>
                <w:sz w:val="22"/>
                <w:szCs w:val="22"/>
              </w:rPr>
              <w:t>Regido pela a Lei Federal 14.133/2021, Lei 123/2006 e Decreto Municipal nº 005/2024 e demais legislações pertinentes.</w:t>
            </w:r>
          </w:p>
        </w:tc>
      </w:tr>
      <w:tr w:rsidR="000B1D09" w:rsidRPr="00490FCA" w:rsidTr="00E8161E">
        <w:tc>
          <w:tcPr>
            <w:tcW w:w="4483" w:type="dxa"/>
          </w:tcPr>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both"/>
              <w:rPr>
                <w:sz w:val="22"/>
                <w:szCs w:val="22"/>
              </w:rPr>
            </w:pPr>
            <w:r w:rsidRPr="00490FCA">
              <w:rPr>
                <w:sz w:val="22"/>
                <w:szCs w:val="22"/>
              </w:rPr>
              <w:t>O Edital poderá ser obtido gratuitamente no site da Prefeitura, no endereço:</w:t>
            </w: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p w:rsidR="000B1D09" w:rsidRPr="00490FCA" w:rsidRDefault="000B1D09" w:rsidP="00A11753">
            <w:pPr>
              <w:pStyle w:val="Ttulo"/>
              <w:tabs>
                <w:tab w:val="left" w:pos="6060"/>
              </w:tabs>
              <w:jc w:val="left"/>
              <w:rPr>
                <w:sz w:val="22"/>
                <w:szCs w:val="22"/>
              </w:rPr>
            </w:pPr>
          </w:p>
        </w:tc>
        <w:tc>
          <w:tcPr>
            <w:tcW w:w="4579" w:type="dxa"/>
          </w:tcPr>
          <w:p w:rsidR="000B1D09" w:rsidRPr="00490FCA" w:rsidRDefault="000B1D09" w:rsidP="00A11753">
            <w:pPr>
              <w:pStyle w:val="Ttulo"/>
              <w:tabs>
                <w:tab w:val="left" w:pos="6060"/>
              </w:tabs>
              <w:jc w:val="both"/>
              <w:rPr>
                <w:sz w:val="22"/>
                <w:szCs w:val="22"/>
              </w:rPr>
            </w:pPr>
            <w:r w:rsidRPr="00490FCA">
              <w:rPr>
                <w:sz w:val="22"/>
                <w:szCs w:val="22"/>
              </w:rPr>
              <w:t xml:space="preserve">https://pedrogomes.ms.gov.br a partir da data de sua publicação; Informações adicionais podem ser obtidas junto, a Comissão Permanente de Licitação, Fone: (67) 3230-1587. E-mail: </w:t>
            </w:r>
            <w:hyperlink r:id="rId8" w:history="1">
              <w:r w:rsidRPr="00490FCA">
                <w:rPr>
                  <w:rStyle w:val="Hyperlink"/>
                  <w:sz w:val="22"/>
                  <w:szCs w:val="22"/>
                </w:rPr>
                <w:t>luizcarlosadv@gmail.com</w:t>
              </w:r>
            </w:hyperlink>
            <w:r w:rsidRPr="00490FCA">
              <w:rPr>
                <w:sz w:val="22"/>
                <w:szCs w:val="22"/>
              </w:rPr>
              <w:t xml:space="preserve">  </w:t>
            </w:r>
            <w:hyperlink r:id="rId9" w:history="1">
              <w:r w:rsidRPr="00490FCA">
                <w:rPr>
                  <w:rStyle w:val="Hyperlink"/>
                  <w:sz w:val="22"/>
                  <w:szCs w:val="22"/>
                </w:rPr>
                <w:t>licitacao@pedrogomes.ms.gov.br</w:t>
              </w:r>
            </w:hyperlink>
            <w:r w:rsidRPr="00490FCA">
              <w:rPr>
                <w:sz w:val="22"/>
                <w:szCs w:val="22"/>
              </w:rPr>
              <w:t xml:space="preserve"> </w:t>
            </w:r>
          </w:p>
          <w:p w:rsidR="000B1D09" w:rsidRPr="00490FCA" w:rsidRDefault="000B1D09" w:rsidP="00A11753">
            <w:pPr>
              <w:pStyle w:val="Ttulo"/>
              <w:tabs>
                <w:tab w:val="left" w:pos="6060"/>
              </w:tabs>
              <w:jc w:val="both"/>
              <w:rPr>
                <w:sz w:val="22"/>
                <w:szCs w:val="22"/>
              </w:rPr>
            </w:pPr>
            <w:r w:rsidRPr="00490FCA">
              <w:rPr>
                <w:sz w:val="22"/>
                <w:szCs w:val="22"/>
              </w:rPr>
              <w:t xml:space="preserve">bllcompras.com </w:t>
            </w:r>
          </w:p>
        </w:tc>
      </w:tr>
    </w:tbl>
    <w:p w:rsidR="000B1D09" w:rsidRPr="000B2CE4" w:rsidRDefault="000B1D09" w:rsidP="000B1D09">
      <w:pPr>
        <w:pStyle w:val="SemEspaamento"/>
        <w:rPr>
          <w:rFonts w:ascii="Courier New" w:hAnsi="Courier New" w:cs="Courier New"/>
          <w:sz w:val="16"/>
          <w:szCs w:val="16"/>
        </w:rPr>
      </w:pPr>
    </w:p>
    <w:p w:rsidR="000B1D09" w:rsidRPr="002F01DE" w:rsidRDefault="000B1D09" w:rsidP="00C7598A">
      <w:pPr>
        <w:autoSpaceDE w:val="0"/>
        <w:autoSpaceDN w:val="0"/>
        <w:adjustRightInd w:val="0"/>
        <w:ind w:firstLine="540"/>
        <w:jc w:val="both"/>
        <w:rPr>
          <w:rFonts w:ascii="Courier New" w:hAnsi="Courier New" w:cs="Courier New"/>
        </w:rPr>
      </w:pPr>
      <w:r w:rsidRPr="002F01DE">
        <w:rPr>
          <w:rFonts w:ascii="Courier New" w:hAnsi="Courier New" w:cs="Courier New"/>
        </w:rPr>
        <w:t xml:space="preserve">O MUNICIPIO DE PEDRO GOMES, por intermédio de seu Pregoeiro Oficial, designado pelo Decreto n° </w:t>
      </w:r>
      <w:r w:rsidR="00180EA6" w:rsidRPr="002F01DE">
        <w:rPr>
          <w:rFonts w:ascii="Courier New" w:hAnsi="Courier New" w:cs="Courier New"/>
        </w:rPr>
        <w:t>002</w:t>
      </w:r>
      <w:r w:rsidRPr="002F01DE">
        <w:rPr>
          <w:rFonts w:ascii="Courier New" w:hAnsi="Courier New" w:cs="Courier New"/>
        </w:rPr>
        <w:t xml:space="preserve"> de </w:t>
      </w:r>
      <w:r w:rsidR="00E26E2E" w:rsidRPr="002F01DE">
        <w:rPr>
          <w:rFonts w:ascii="Courier New" w:hAnsi="Courier New" w:cs="Courier New"/>
        </w:rPr>
        <w:t>08</w:t>
      </w:r>
      <w:r w:rsidRPr="002F01DE">
        <w:rPr>
          <w:rFonts w:ascii="Courier New" w:hAnsi="Courier New" w:cs="Courier New"/>
        </w:rPr>
        <w:t xml:space="preserve"> de janeiro 2024, torna público, para conhecimento dos interessados, que realizará licitação na modalidade, “</w:t>
      </w:r>
      <w:r w:rsidRPr="002F01DE">
        <w:rPr>
          <w:rFonts w:ascii="Courier New" w:hAnsi="Courier New" w:cs="Courier New"/>
          <w:b/>
          <w:bCs/>
        </w:rPr>
        <w:t>PREGÃO ELETRÔNICO”</w:t>
      </w:r>
      <w:r w:rsidRPr="002F01DE">
        <w:rPr>
          <w:rFonts w:ascii="Courier New" w:hAnsi="Courier New" w:cs="Courier New"/>
        </w:rPr>
        <w:t xml:space="preserve">, tipo menor preço unitário item e </w:t>
      </w:r>
      <w:r w:rsidRPr="002F01DE">
        <w:rPr>
          <w:rFonts w:ascii="Courier New" w:hAnsi="Courier New" w:cs="Courier New"/>
        </w:rPr>
        <w:lastRenderedPageBreak/>
        <w:t xml:space="preserve">de acordo com as condições estabelecidas neste edital e seus anexos, nos termos da Lei Federal nº 14.133 de 01/04/2021, Leis Complementares nº 123 de 17/12/2006 e 147 de 07/08/2014. </w:t>
      </w:r>
    </w:p>
    <w:p w:rsidR="000B1D09" w:rsidRPr="002F01DE" w:rsidRDefault="000B1D09" w:rsidP="000B1D09">
      <w:pPr>
        <w:jc w:val="both"/>
        <w:rPr>
          <w:rFonts w:ascii="Courier New" w:hAnsi="Courier New" w:cs="Courier New"/>
        </w:rPr>
      </w:pPr>
      <w:r w:rsidRPr="002F01DE">
        <w:rPr>
          <w:rFonts w:ascii="Courier New" w:hAnsi="Courier New" w:cs="Courier New"/>
        </w:rPr>
        <w:t>Valor estimado da pres</w:t>
      </w:r>
      <w:r w:rsidR="001D1C36" w:rsidRPr="002F01DE">
        <w:rPr>
          <w:rFonts w:ascii="Courier New" w:hAnsi="Courier New" w:cs="Courier New"/>
        </w:rPr>
        <w:t>ente licitação é de R$</w:t>
      </w:r>
      <w:r w:rsidR="0002693E">
        <w:rPr>
          <w:rFonts w:ascii="Courier New" w:hAnsi="Courier New" w:cs="Courier New"/>
        </w:rPr>
        <w:t>265.400,00</w:t>
      </w:r>
      <w:r w:rsidR="00571ED9" w:rsidRPr="002F01DE">
        <w:rPr>
          <w:rFonts w:ascii="Courier New" w:hAnsi="Courier New" w:cs="Courier New"/>
        </w:rPr>
        <w:t>.</w:t>
      </w:r>
    </w:p>
    <w:p w:rsidR="009F5578" w:rsidRPr="002F01DE" w:rsidRDefault="004C2515" w:rsidP="000B1D09">
      <w:pPr>
        <w:jc w:val="both"/>
        <w:rPr>
          <w:rFonts w:ascii="Courier New" w:hAnsi="Courier New" w:cs="Courier New"/>
        </w:rPr>
      </w:pPr>
      <w:r>
        <w:rPr>
          <w:rFonts w:ascii="Courier New" w:hAnsi="Courier New" w:cs="Courier New"/>
        </w:rPr>
        <w:t>S</w:t>
      </w:r>
      <w:r w:rsidR="000B1D09" w:rsidRPr="002F01DE">
        <w:rPr>
          <w:rFonts w:ascii="Courier New" w:hAnsi="Courier New" w:cs="Courier New"/>
        </w:rPr>
        <w:t xml:space="preserve">erá utilizado para fins de pagamento, </w:t>
      </w:r>
      <w:r w:rsidR="008D2613" w:rsidRPr="002F01DE">
        <w:rPr>
          <w:rFonts w:ascii="Courier New" w:hAnsi="Courier New" w:cs="Courier New"/>
        </w:rPr>
        <w:t xml:space="preserve">recursos </w:t>
      </w:r>
      <w:r>
        <w:rPr>
          <w:rFonts w:ascii="Courier New" w:hAnsi="Courier New" w:cs="Courier New"/>
        </w:rPr>
        <w:t>dos Fundos Estaduais de Assistência Social</w:t>
      </w:r>
      <w:r w:rsidR="000B1D09" w:rsidRPr="002F01DE">
        <w:rPr>
          <w:rFonts w:ascii="Courier New" w:hAnsi="Courier New" w:cs="Courier New"/>
        </w:rPr>
        <w:t>.</w:t>
      </w:r>
    </w:p>
    <w:p w:rsidR="005E1224" w:rsidRPr="002F01DE" w:rsidRDefault="009F5578" w:rsidP="000B1D09">
      <w:pPr>
        <w:jc w:val="both"/>
        <w:rPr>
          <w:rFonts w:ascii="Courier New" w:hAnsi="Courier New" w:cs="Courier New"/>
        </w:rPr>
      </w:pPr>
      <w:r w:rsidRPr="002F01DE">
        <w:rPr>
          <w:rFonts w:ascii="Courier New" w:hAnsi="Courier New" w:cs="Courier New"/>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w:t>
      </w:r>
      <w:r w:rsidR="00914F96" w:rsidRPr="002F01DE">
        <w:rPr>
          <w:rFonts w:ascii="Courier New" w:hAnsi="Courier New" w:cs="Courier New"/>
        </w:rPr>
        <w:t xml:space="preserve">ção do Pregoeiro em contrário. </w:t>
      </w:r>
    </w:p>
    <w:p w:rsidR="00876BED" w:rsidRPr="002F01DE" w:rsidRDefault="00876BED" w:rsidP="00876BED">
      <w:pPr>
        <w:jc w:val="both"/>
        <w:rPr>
          <w:rFonts w:ascii="Courier New" w:hAnsi="Courier New" w:cs="Courier New"/>
        </w:rPr>
      </w:pPr>
      <w:r w:rsidRPr="002F01DE">
        <w:rPr>
          <w:rFonts w:ascii="Courier New" w:hAnsi="Courier New" w:cs="Courier New"/>
        </w:rPr>
        <w:t xml:space="preserve">2. OBJETO </w:t>
      </w:r>
    </w:p>
    <w:p w:rsidR="00876BED" w:rsidRPr="002F01DE" w:rsidRDefault="00876BED" w:rsidP="00876BED">
      <w:pPr>
        <w:widowControl w:val="0"/>
        <w:autoSpaceDE w:val="0"/>
        <w:autoSpaceDN w:val="0"/>
        <w:adjustRightInd w:val="0"/>
        <w:spacing w:after="0" w:line="240" w:lineRule="auto"/>
        <w:jc w:val="both"/>
        <w:rPr>
          <w:rFonts w:ascii="Courier New" w:hAnsi="Courier New" w:cs="Courier New"/>
        </w:rPr>
      </w:pPr>
      <w:r w:rsidRPr="002F01DE">
        <w:rPr>
          <w:rFonts w:ascii="Courier New" w:hAnsi="Courier New" w:cs="Courier New"/>
          <w:color w:val="000000"/>
        </w:rPr>
        <w:t>2.1</w:t>
      </w:r>
      <w:r w:rsidR="00F3166C" w:rsidRPr="002F01DE">
        <w:rPr>
          <w:rFonts w:ascii="Courier New" w:hAnsi="Courier New" w:cs="Courier New"/>
          <w:color w:val="000000"/>
        </w:rPr>
        <w:t>.</w:t>
      </w:r>
      <w:r w:rsidRPr="002F01DE">
        <w:rPr>
          <w:rFonts w:ascii="Courier New" w:hAnsi="Courier New" w:cs="Courier New"/>
          <w:color w:val="000000"/>
        </w:rPr>
        <w:t xml:space="preserve"> </w:t>
      </w:r>
      <w:r w:rsidR="00B54B74" w:rsidRPr="002F01DE">
        <w:rPr>
          <w:rFonts w:ascii="Courier New" w:hAnsi="Courier New" w:cs="Courier New"/>
        </w:rPr>
        <w:t xml:space="preserve">Aquisição de </w:t>
      </w:r>
      <w:r w:rsidR="00775EE6">
        <w:rPr>
          <w:rFonts w:ascii="Courier New" w:hAnsi="Courier New" w:cs="Courier New"/>
        </w:rPr>
        <w:t>dois veículos</w:t>
      </w:r>
      <w:r w:rsidR="009F06B7">
        <w:rPr>
          <w:rFonts w:ascii="Courier New" w:hAnsi="Courier New" w:cs="Courier New"/>
        </w:rPr>
        <w:t xml:space="preserve"> zero km </w:t>
      </w:r>
      <w:r w:rsidR="007A3D1F">
        <w:rPr>
          <w:rFonts w:ascii="Courier New" w:hAnsi="Courier New" w:cs="Courier New"/>
        </w:rPr>
        <w:t xml:space="preserve">capacidade mínima de 7 lugares, </w:t>
      </w:r>
      <w:r w:rsidR="009F06B7">
        <w:rPr>
          <w:rFonts w:ascii="Courier New" w:hAnsi="Courier New" w:cs="Courier New"/>
        </w:rPr>
        <w:t>ano/modelo:2024/2025</w:t>
      </w:r>
      <w:r w:rsidR="00B54B74" w:rsidRPr="002F01DE">
        <w:rPr>
          <w:rFonts w:ascii="Courier New" w:hAnsi="Courier New" w:cs="Courier New"/>
        </w:rPr>
        <w:t>, para atender as necessidades d</w:t>
      </w:r>
      <w:r w:rsidR="009E5BCD">
        <w:rPr>
          <w:rFonts w:ascii="Courier New" w:hAnsi="Courier New" w:cs="Courier New"/>
        </w:rPr>
        <w:t>a</w:t>
      </w:r>
      <w:r w:rsidR="00B54B74" w:rsidRPr="002F01DE">
        <w:rPr>
          <w:rFonts w:ascii="Courier New" w:hAnsi="Courier New" w:cs="Courier New"/>
        </w:rPr>
        <w:t xml:space="preserve"> </w:t>
      </w:r>
      <w:r w:rsidR="009E5BCD">
        <w:rPr>
          <w:rFonts w:ascii="Courier New" w:hAnsi="Courier New" w:cs="Courier New"/>
        </w:rPr>
        <w:t>Secretaria Municipal de Saúde e Saneamento</w:t>
      </w:r>
      <w:r w:rsidR="009F06B7">
        <w:rPr>
          <w:rFonts w:ascii="Courier New" w:hAnsi="Courier New" w:cs="Courier New"/>
        </w:rPr>
        <w:t>.</w:t>
      </w:r>
    </w:p>
    <w:p w:rsidR="00876BED" w:rsidRPr="002F01DE" w:rsidRDefault="00876BED" w:rsidP="00876BED">
      <w:pPr>
        <w:widowControl w:val="0"/>
        <w:autoSpaceDE w:val="0"/>
        <w:autoSpaceDN w:val="0"/>
        <w:adjustRightInd w:val="0"/>
        <w:spacing w:after="0" w:line="240" w:lineRule="auto"/>
        <w:jc w:val="both"/>
        <w:rPr>
          <w:rFonts w:ascii="Courier New" w:hAnsi="Courier New" w:cs="Courier New"/>
        </w:rPr>
      </w:pPr>
    </w:p>
    <w:p w:rsidR="00876BED" w:rsidRPr="002F01DE" w:rsidRDefault="00876BED" w:rsidP="00876BED">
      <w:pPr>
        <w:jc w:val="both"/>
        <w:rPr>
          <w:rFonts w:ascii="Courier New" w:hAnsi="Courier New" w:cs="Courier New"/>
        </w:rPr>
      </w:pPr>
      <w:r w:rsidRPr="002F01DE">
        <w:rPr>
          <w:rFonts w:ascii="Courier New" w:hAnsi="Courier New" w:cs="Courier New"/>
        </w:rPr>
        <w:t>2.2. E em conformidade com solicitações anexas ao processo administrativo e anexo I.</w:t>
      </w:r>
    </w:p>
    <w:p w:rsidR="00876BED" w:rsidRPr="002F01DE" w:rsidRDefault="00876BED" w:rsidP="00876BED">
      <w:pPr>
        <w:jc w:val="both"/>
        <w:rPr>
          <w:rFonts w:ascii="Courier New" w:hAnsi="Courier New" w:cs="Courier New"/>
        </w:rPr>
      </w:pPr>
      <w:r w:rsidRPr="002F01DE">
        <w:rPr>
          <w:rFonts w:ascii="Courier New" w:hAnsi="Courier New" w:cs="Courier New"/>
        </w:rPr>
        <w:t>2.</w:t>
      </w:r>
      <w:r w:rsidR="00954CC1" w:rsidRPr="002F01DE">
        <w:rPr>
          <w:rFonts w:ascii="Courier New" w:hAnsi="Courier New" w:cs="Courier New"/>
        </w:rPr>
        <w:t>3</w:t>
      </w:r>
      <w:r w:rsidRPr="002F01DE">
        <w:rPr>
          <w:rFonts w:ascii="Courier New" w:hAnsi="Courier New" w:cs="Courier New"/>
        </w:rPr>
        <w:t>. O</w:t>
      </w:r>
      <w:r w:rsidR="009E5BCD">
        <w:rPr>
          <w:rFonts w:ascii="Courier New" w:hAnsi="Courier New" w:cs="Courier New"/>
        </w:rPr>
        <w:t>s</w:t>
      </w:r>
      <w:r w:rsidRPr="002F01DE">
        <w:rPr>
          <w:rFonts w:ascii="Courier New" w:hAnsi="Courier New" w:cs="Courier New"/>
        </w:rPr>
        <w:t xml:space="preserve"> </w:t>
      </w:r>
      <w:r w:rsidR="00287717">
        <w:rPr>
          <w:rFonts w:ascii="Courier New" w:hAnsi="Courier New" w:cs="Courier New"/>
        </w:rPr>
        <w:t xml:space="preserve">veículos </w:t>
      </w:r>
      <w:r w:rsidR="00287717" w:rsidRPr="002F01DE">
        <w:rPr>
          <w:rFonts w:ascii="Courier New" w:hAnsi="Courier New" w:cs="Courier New"/>
        </w:rPr>
        <w:t>entregues</w:t>
      </w:r>
      <w:r w:rsidRPr="002F01DE">
        <w:rPr>
          <w:rFonts w:ascii="Courier New" w:hAnsi="Courier New" w:cs="Courier New"/>
        </w:rPr>
        <w:t xml:space="preserve"> pela empresa vencedora que não atenderem as especificações do edital serão automaticamente devolvidos ao fornecedor, sem ônus para a Prefeitura. </w:t>
      </w:r>
    </w:p>
    <w:p w:rsidR="00876BED" w:rsidRPr="002F01DE" w:rsidRDefault="00876BED" w:rsidP="00876BED">
      <w:pPr>
        <w:jc w:val="both"/>
        <w:rPr>
          <w:rFonts w:ascii="Courier New" w:hAnsi="Courier New" w:cs="Courier New"/>
        </w:rPr>
      </w:pPr>
      <w:r w:rsidRPr="002F01DE">
        <w:rPr>
          <w:rFonts w:ascii="Courier New" w:hAnsi="Courier New" w:cs="Courier New"/>
        </w:rPr>
        <w:t>2.</w:t>
      </w:r>
      <w:r w:rsidR="00954CC1" w:rsidRPr="002F01DE">
        <w:rPr>
          <w:rFonts w:ascii="Courier New" w:hAnsi="Courier New" w:cs="Courier New"/>
        </w:rPr>
        <w:t>4</w:t>
      </w:r>
      <w:r w:rsidRPr="002F01DE">
        <w:rPr>
          <w:rFonts w:ascii="Courier New" w:hAnsi="Courier New" w:cs="Courier New"/>
        </w:rPr>
        <w:t xml:space="preserve">. A estimativa de preços está disponível. </w:t>
      </w:r>
    </w:p>
    <w:p w:rsidR="00FB240D" w:rsidRDefault="00876BED" w:rsidP="00876BED">
      <w:pPr>
        <w:jc w:val="both"/>
        <w:rPr>
          <w:rFonts w:ascii="Courier New" w:hAnsi="Courier New" w:cs="Courier New"/>
        </w:rPr>
      </w:pPr>
      <w:r w:rsidRPr="002F01DE">
        <w:rPr>
          <w:rFonts w:ascii="Courier New" w:hAnsi="Courier New" w:cs="Courier New"/>
        </w:rPr>
        <w:t>2.</w:t>
      </w:r>
      <w:r w:rsidR="00954CC1" w:rsidRPr="002F01DE">
        <w:rPr>
          <w:rFonts w:ascii="Courier New" w:hAnsi="Courier New" w:cs="Courier New"/>
        </w:rPr>
        <w:t>5</w:t>
      </w:r>
      <w:r w:rsidRPr="002F01DE">
        <w:rPr>
          <w:rFonts w:ascii="Courier New" w:hAnsi="Courier New" w:cs="Courier New"/>
        </w:rPr>
        <w:t>. Em caso de discordância existente entre as especificações deste objeto descritas na Bolsa de Licitações e Leilões do Brasil “BLL” e as especificações constantes deste Edital, prevalecerão as últimas.</w:t>
      </w:r>
    </w:p>
    <w:p w:rsidR="00876BED" w:rsidRPr="00551F69" w:rsidRDefault="00FB240D" w:rsidP="00876BED">
      <w:pPr>
        <w:jc w:val="both"/>
        <w:rPr>
          <w:rFonts w:ascii="Courier New" w:hAnsi="Courier New" w:cs="Courier New"/>
        </w:rPr>
      </w:pPr>
      <w:r w:rsidRPr="00551F69">
        <w:rPr>
          <w:rFonts w:ascii="Courier New" w:hAnsi="Courier New" w:cs="Courier New"/>
        </w:rPr>
        <w:t>2.</w:t>
      </w:r>
      <w:r w:rsidR="00551F69">
        <w:rPr>
          <w:rFonts w:ascii="Courier New" w:hAnsi="Courier New" w:cs="Courier New"/>
        </w:rPr>
        <w:t>6</w:t>
      </w:r>
      <w:r w:rsidRPr="00551F69">
        <w:rPr>
          <w:rFonts w:ascii="Courier New" w:hAnsi="Courier New" w:cs="Courier New"/>
        </w:rPr>
        <w:t>. Na proposta a empresa deverá apresentar catálogo contendo a foto ou documento similar do objeto ofertado.</w:t>
      </w:r>
      <w:r w:rsidR="00876BED" w:rsidRPr="00551F69">
        <w:rPr>
          <w:rFonts w:ascii="Courier New" w:hAnsi="Courier New" w:cs="Courier New"/>
        </w:rPr>
        <w:t xml:space="preserve"> </w:t>
      </w:r>
    </w:p>
    <w:p w:rsidR="00CB4DF9" w:rsidRPr="00987ADE" w:rsidRDefault="00914F96" w:rsidP="00CB4DF9">
      <w:pPr>
        <w:jc w:val="both"/>
        <w:rPr>
          <w:rFonts w:ascii="Courier New" w:hAnsi="Courier New" w:cs="Courier New"/>
          <w:b/>
        </w:rPr>
      </w:pPr>
      <w:r w:rsidRPr="00987ADE">
        <w:rPr>
          <w:rFonts w:ascii="Courier New" w:hAnsi="Courier New" w:cs="Courier New"/>
          <w:b/>
        </w:rPr>
        <w:t>3</w:t>
      </w:r>
      <w:r w:rsidR="00CB4DF9" w:rsidRPr="00987ADE">
        <w:rPr>
          <w:rFonts w:ascii="Courier New" w:hAnsi="Courier New" w:cs="Courier New"/>
          <w:b/>
        </w:rPr>
        <w:t xml:space="preserve">. DA </w:t>
      </w:r>
      <w:r w:rsidR="00EB636C">
        <w:rPr>
          <w:rFonts w:ascii="Courier New" w:hAnsi="Courier New" w:cs="Courier New"/>
          <w:b/>
        </w:rPr>
        <w:t>FORMA DE EXECUÇÃO</w:t>
      </w:r>
      <w:r w:rsidR="00CB4DF9" w:rsidRPr="00987ADE">
        <w:rPr>
          <w:rFonts w:ascii="Courier New" w:hAnsi="Courier New" w:cs="Courier New"/>
          <w:b/>
        </w:rPr>
        <w:t xml:space="preserve"> </w:t>
      </w:r>
    </w:p>
    <w:p w:rsidR="00F77103" w:rsidRPr="00FC0B7B" w:rsidRDefault="00914F96" w:rsidP="00F77103">
      <w:pPr>
        <w:jc w:val="both"/>
        <w:rPr>
          <w:rFonts w:ascii="Courier New" w:hAnsi="Courier New" w:cs="Courier New"/>
        </w:rPr>
      </w:pPr>
      <w:r w:rsidRPr="008A0576">
        <w:rPr>
          <w:rFonts w:ascii="Courier New" w:hAnsi="Courier New" w:cs="Courier New"/>
        </w:rPr>
        <w:t>3</w:t>
      </w:r>
      <w:r w:rsidR="008148E4" w:rsidRPr="008A0576">
        <w:rPr>
          <w:rFonts w:ascii="Courier New" w:hAnsi="Courier New" w:cs="Courier New"/>
        </w:rPr>
        <w:t>.</w:t>
      </w:r>
      <w:r w:rsidRPr="008A0576">
        <w:rPr>
          <w:rFonts w:ascii="Courier New" w:hAnsi="Courier New" w:cs="Courier New"/>
        </w:rPr>
        <w:t>1.9</w:t>
      </w:r>
      <w:r w:rsidR="000B1D09" w:rsidRPr="008A0576">
        <w:rPr>
          <w:rFonts w:ascii="Courier New" w:hAnsi="Courier New" w:cs="Courier New"/>
        </w:rPr>
        <w:t xml:space="preserve">. </w:t>
      </w:r>
      <w:r w:rsidR="00F77103" w:rsidRPr="00FC0B7B">
        <w:rPr>
          <w:rFonts w:ascii="Courier New" w:hAnsi="Courier New" w:cs="Courier New"/>
        </w:rPr>
        <w:t xml:space="preserve">O prazo de entrega será de </w:t>
      </w:r>
      <w:r w:rsidR="00212AC0">
        <w:rPr>
          <w:rFonts w:ascii="Courier New" w:hAnsi="Courier New" w:cs="Courier New"/>
        </w:rPr>
        <w:t>120</w:t>
      </w:r>
      <w:r w:rsidR="00F77103" w:rsidRPr="00FC0B7B">
        <w:rPr>
          <w:rFonts w:ascii="Courier New" w:hAnsi="Courier New" w:cs="Courier New"/>
        </w:rPr>
        <w:t xml:space="preserve"> dias contados da data da emissão da requisição de compras/empenho que será enviada a Fornecedora Beneficiária por e-mail, a entrega será por conta e risco da Fornecedora Beneficiária. </w:t>
      </w:r>
    </w:p>
    <w:p w:rsidR="00455BBE" w:rsidRDefault="00E95708" w:rsidP="000B1D09">
      <w:pPr>
        <w:jc w:val="both"/>
        <w:rPr>
          <w:rFonts w:ascii="Courier New" w:hAnsi="Courier New" w:cs="Courier New"/>
        </w:rPr>
      </w:pPr>
      <w:r w:rsidRPr="008A0576">
        <w:rPr>
          <w:rFonts w:ascii="Courier New" w:hAnsi="Courier New" w:cs="Courier New"/>
        </w:rPr>
        <w:t>3.1.10</w:t>
      </w:r>
      <w:r w:rsidR="004D510D" w:rsidRPr="008A0576">
        <w:rPr>
          <w:rFonts w:ascii="Courier New" w:hAnsi="Courier New" w:cs="Courier New"/>
        </w:rPr>
        <w:t xml:space="preserve">. Local de entrega: </w:t>
      </w:r>
      <w:r w:rsidR="004D510D" w:rsidRPr="00635F3D">
        <w:rPr>
          <w:rFonts w:ascii="Courier New" w:hAnsi="Courier New" w:cs="Courier New"/>
        </w:rPr>
        <w:t xml:space="preserve">Secretaria Municipal de </w:t>
      </w:r>
      <w:r w:rsidR="00455BBE" w:rsidRPr="00635F3D">
        <w:rPr>
          <w:rFonts w:ascii="Courier New" w:hAnsi="Courier New" w:cs="Courier New"/>
        </w:rPr>
        <w:t>Saúde</w:t>
      </w:r>
      <w:r w:rsidR="004D510D" w:rsidRPr="00635F3D">
        <w:rPr>
          <w:rFonts w:ascii="Courier New" w:hAnsi="Courier New" w:cs="Courier New"/>
        </w:rPr>
        <w:t xml:space="preserve">, localizada na </w:t>
      </w:r>
      <w:r w:rsidR="00455BBE" w:rsidRPr="00635F3D">
        <w:rPr>
          <w:rFonts w:ascii="Courier New" w:hAnsi="Courier New" w:cs="Courier New"/>
        </w:rPr>
        <w:t>Rua Corumbá</w:t>
      </w:r>
      <w:r w:rsidR="004D510D" w:rsidRPr="00635F3D">
        <w:rPr>
          <w:rFonts w:ascii="Courier New" w:hAnsi="Courier New" w:cs="Courier New"/>
        </w:rPr>
        <w:t xml:space="preserve">, </w:t>
      </w:r>
      <w:r w:rsidR="00455BBE" w:rsidRPr="00635F3D">
        <w:rPr>
          <w:rFonts w:ascii="Courier New" w:hAnsi="Courier New" w:cs="Courier New"/>
        </w:rPr>
        <w:t>234</w:t>
      </w:r>
      <w:r w:rsidR="004D510D" w:rsidRPr="00635F3D">
        <w:rPr>
          <w:rFonts w:ascii="Courier New" w:hAnsi="Courier New" w:cs="Courier New"/>
        </w:rPr>
        <w:t>. (fone – 67-3230-2</w:t>
      </w:r>
      <w:r w:rsidR="00455BBE" w:rsidRPr="00635F3D">
        <w:rPr>
          <w:rFonts w:ascii="Courier New" w:hAnsi="Courier New" w:cs="Courier New"/>
        </w:rPr>
        <w:t>52</w:t>
      </w:r>
      <w:r w:rsidR="004D510D" w:rsidRPr="00635F3D">
        <w:rPr>
          <w:rFonts w:ascii="Courier New" w:hAnsi="Courier New" w:cs="Courier New"/>
        </w:rPr>
        <w:t xml:space="preserve">5), dias úteis horário 07:00 às 11:00 e 13:00 às 17:00. </w:t>
      </w:r>
    </w:p>
    <w:p w:rsidR="000B1D09" w:rsidRPr="00872446" w:rsidRDefault="00E95708" w:rsidP="000B1D09">
      <w:pPr>
        <w:jc w:val="both"/>
        <w:rPr>
          <w:rFonts w:ascii="Courier New" w:hAnsi="Courier New" w:cs="Courier New"/>
        </w:rPr>
      </w:pPr>
      <w:r w:rsidRPr="00872446">
        <w:rPr>
          <w:rFonts w:ascii="Courier New" w:hAnsi="Courier New" w:cs="Courier New"/>
        </w:rPr>
        <w:lastRenderedPageBreak/>
        <w:t>3.1.11</w:t>
      </w:r>
      <w:r w:rsidR="000B1D09" w:rsidRPr="00872446">
        <w:rPr>
          <w:rFonts w:ascii="Courier New" w:hAnsi="Courier New" w:cs="Courier New"/>
        </w:rPr>
        <w:t xml:space="preserve">. </w:t>
      </w:r>
      <w:r w:rsidR="0079152B" w:rsidRPr="00872446">
        <w:rPr>
          <w:rFonts w:ascii="Courier New" w:hAnsi="Courier New" w:cs="Courier New"/>
        </w:rPr>
        <w:t>O</w:t>
      </w:r>
      <w:r w:rsidR="0079152B">
        <w:rPr>
          <w:rFonts w:ascii="Courier New" w:hAnsi="Courier New" w:cs="Courier New"/>
        </w:rPr>
        <w:t>s</w:t>
      </w:r>
      <w:r w:rsidR="0079152B" w:rsidRPr="00872446">
        <w:rPr>
          <w:rFonts w:ascii="Courier New" w:hAnsi="Courier New" w:cs="Courier New"/>
        </w:rPr>
        <w:t xml:space="preserve"> </w:t>
      </w:r>
      <w:r w:rsidR="0079152B">
        <w:rPr>
          <w:rFonts w:ascii="Courier New" w:hAnsi="Courier New" w:cs="Courier New"/>
        </w:rPr>
        <w:t>veículos</w:t>
      </w:r>
      <w:r w:rsidR="0079152B" w:rsidRPr="00872446">
        <w:rPr>
          <w:rFonts w:ascii="Courier New" w:hAnsi="Courier New" w:cs="Courier New"/>
        </w:rPr>
        <w:t xml:space="preserve"> dever</w:t>
      </w:r>
      <w:r w:rsidR="0079152B">
        <w:rPr>
          <w:rFonts w:ascii="Courier New" w:hAnsi="Courier New" w:cs="Courier New"/>
        </w:rPr>
        <w:t>ão</w:t>
      </w:r>
      <w:r w:rsidR="000B1D09" w:rsidRPr="00872446">
        <w:rPr>
          <w:rFonts w:ascii="Courier New" w:hAnsi="Courier New" w:cs="Courier New"/>
        </w:rPr>
        <w:t xml:space="preserve"> ser </w:t>
      </w:r>
      <w:r w:rsidR="0079152B" w:rsidRPr="00872446">
        <w:rPr>
          <w:rFonts w:ascii="Courier New" w:hAnsi="Courier New" w:cs="Courier New"/>
        </w:rPr>
        <w:t>entregues</w:t>
      </w:r>
      <w:r w:rsidR="000B1D09" w:rsidRPr="00872446">
        <w:rPr>
          <w:rFonts w:ascii="Courier New" w:hAnsi="Courier New" w:cs="Courier New"/>
        </w:rPr>
        <w:t xml:space="preserve"> seguindo rigorosamente as especificações do edital.</w:t>
      </w:r>
    </w:p>
    <w:p w:rsidR="000B1D09" w:rsidRPr="00872446" w:rsidRDefault="00E95708" w:rsidP="000B1D09">
      <w:pPr>
        <w:jc w:val="both"/>
        <w:rPr>
          <w:rFonts w:ascii="Courier New" w:hAnsi="Courier New" w:cs="Courier New"/>
        </w:rPr>
      </w:pPr>
      <w:r w:rsidRPr="00872446">
        <w:rPr>
          <w:rFonts w:ascii="Courier New" w:hAnsi="Courier New" w:cs="Courier New"/>
        </w:rPr>
        <w:t>3.1.12</w:t>
      </w:r>
      <w:r w:rsidR="000B1D09" w:rsidRPr="00872446">
        <w:rPr>
          <w:rFonts w:ascii="Courier New" w:hAnsi="Courier New" w:cs="Courier New"/>
        </w:rPr>
        <w:t>. O</w:t>
      </w:r>
      <w:r w:rsidR="0079152B">
        <w:rPr>
          <w:rFonts w:ascii="Courier New" w:hAnsi="Courier New" w:cs="Courier New"/>
        </w:rPr>
        <w:t>s</w:t>
      </w:r>
      <w:r w:rsidR="000B1D09" w:rsidRPr="00872446">
        <w:rPr>
          <w:rFonts w:ascii="Courier New" w:hAnsi="Courier New" w:cs="Courier New"/>
        </w:rPr>
        <w:t xml:space="preserve"> </w:t>
      </w:r>
      <w:r w:rsidR="00551F69">
        <w:rPr>
          <w:rFonts w:ascii="Courier New" w:hAnsi="Courier New" w:cs="Courier New"/>
        </w:rPr>
        <w:t>veículo</w:t>
      </w:r>
      <w:r w:rsidR="0079152B">
        <w:rPr>
          <w:rFonts w:ascii="Courier New" w:hAnsi="Courier New" w:cs="Courier New"/>
        </w:rPr>
        <w:t>s</w:t>
      </w:r>
      <w:r w:rsidR="000B1D09" w:rsidRPr="00872446">
        <w:rPr>
          <w:rFonts w:ascii="Courier New" w:hAnsi="Courier New" w:cs="Courier New"/>
        </w:rPr>
        <w:t xml:space="preserve"> entregue</w:t>
      </w:r>
      <w:r w:rsidR="0079152B">
        <w:rPr>
          <w:rFonts w:ascii="Courier New" w:hAnsi="Courier New" w:cs="Courier New"/>
        </w:rPr>
        <w:t>s</w:t>
      </w:r>
      <w:r w:rsidR="000B1D09" w:rsidRPr="00872446">
        <w:rPr>
          <w:rFonts w:ascii="Courier New" w:hAnsi="Courier New" w:cs="Courier New"/>
        </w:rPr>
        <w:t xml:space="preserve"> pela empresa vencedora que não atenderem as especificações do edital serão automaticamente devolvidos ao fornecedor, sem ônus para a Prefeitura. </w:t>
      </w:r>
    </w:p>
    <w:p w:rsidR="000B1D09" w:rsidRPr="00872446" w:rsidRDefault="00E95708" w:rsidP="000B1D09">
      <w:pPr>
        <w:jc w:val="both"/>
        <w:rPr>
          <w:rFonts w:ascii="Courier New" w:hAnsi="Courier New" w:cs="Courier New"/>
        </w:rPr>
      </w:pPr>
      <w:r w:rsidRPr="00872446">
        <w:rPr>
          <w:rFonts w:ascii="Courier New" w:hAnsi="Courier New" w:cs="Courier New"/>
        </w:rPr>
        <w:t>3</w:t>
      </w:r>
      <w:r w:rsidR="008148E4" w:rsidRPr="00872446">
        <w:rPr>
          <w:rFonts w:ascii="Courier New" w:hAnsi="Courier New" w:cs="Courier New"/>
        </w:rPr>
        <w:t>.</w:t>
      </w:r>
      <w:r w:rsidRPr="00872446">
        <w:rPr>
          <w:rFonts w:ascii="Courier New" w:hAnsi="Courier New" w:cs="Courier New"/>
        </w:rPr>
        <w:t>1.13</w:t>
      </w:r>
      <w:r w:rsidR="000B1D09" w:rsidRPr="00872446">
        <w:rPr>
          <w:rFonts w:ascii="Courier New" w:hAnsi="Courier New" w:cs="Courier New"/>
        </w:rPr>
        <w:t xml:space="preserve">. A estimativa de preços está disponível. </w:t>
      </w:r>
    </w:p>
    <w:p w:rsidR="000B1D09" w:rsidRPr="00872446" w:rsidRDefault="00E95708" w:rsidP="000B1D09">
      <w:pPr>
        <w:jc w:val="both"/>
        <w:rPr>
          <w:rFonts w:ascii="Courier New" w:hAnsi="Courier New" w:cs="Courier New"/>
        </w:rPr>
      </w:pPr>
      <w:r w:rsidRPr="00872446">
        <w:rPr>
          <w:rFonts w:ascii="Courier New" w:hAnsi="Courier New" w:cs="Courier New"/>
        </w:rPr>
        <w:t>3.</w:t>
      </w:r>
      <w:r w:rsidR="008148E4" w:rsidRPr="00872446">
        <w:rPr>
          <w:rFonts w:ascii="Courier New" w:hAnsi="Courier New" w:cs="Courier New"/>
        </w:rPr>
        <w:t>1</w:t>
      </w:r>
      <w:r w:rsidR="000B1D09" w:rsidRPr="00872446">
        <w:rPr>
          <w:rFonts w:ascii="Courier New" w:hAnsi="Courier New" w:cs="Courier New"/>
        </w:rPr>
        <w:t>.</w:t>
      </w:r>
      <w:r w:rsidRPr="00872446">
        <w:rPr>
          <w:rFonts w:ascii="Courier New" w:hAnsi="Courier New" w:cs="Courier New"/>
        </w:rPr>
        <w:t>14.</w:t>
      </w:r>
      <w:r w:rsidR="000B1D09" w:rsidRPr="00872446">
        <w:rPr>
          <w:rFonts w:ascii="Courier New" w:hAnsi="Courier New" w:cs="Courier New"/>
        </w:rPr>
        <w:t xml:space="preserve"> Em caso de discordância existente entre as especificações deste objeto descritas na Bolsa de Licitações e Leilões do Brasil “BLL” e as especificações constantes deste Edital, prevalecerão as últimas. </w:t>
      </w:r>
    </w:p>
    <w:p w:rsidR="000B1D09" w:rsidRPr="00987ADE" w:rsidRDefault="00376455" w:rsidP="000B1D09">
      <w:pPr>
        <w:jc w:val="both"/>
        <w:rPr>
          <w:rFonts w:ascii="Courier New" w:hAnsi="Courier New" w:cs="Courier New"/>
          <w:b/>
        </w:rPr>
      </w:pPr>
      <w:r w:rsidRPr="00987ADE">
        <w:rPr>
          <w:rFonts w:ascii="Courier New" w:hAnsi="Courier New" w:cs="Courier New"/>
          <w:b/>
        </w:rPr>
        <w:t>4</w:t>
      </w:r>
      <w:r w:rsidR="000B1D09" w:rsidRPr="00987ADE">
        <w:rPr>
          <w:rFonts w:ascii="Courier New" w:hAnsi="Courier New" w:cs="Courier New"/>
          <w:b/>
        </w:rPr>
        <w:t xml:space="preserve">. DISPOSIÇÕES PRELIMINARES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.1. O Pregão Eletrônico será realizado em sessão pública, por meio da rede mundial de computadores (INTERNET), mediante condições de segurança - criptografia e autenticação - em todas as suas fases através do Sistema de Pregão Eletrônico (licitações) da Bolsa de Licitações e Leilões do Brasil (BLL).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.2. Os trabalhos serão conduzidos por servidor do Município de Pedro Gomes, denominado Pregoeiro, mediante a inserção e monitoramento de dados gerados ou transferidos para o aplicativo “BLL Compras” constante da página eletrônica da Bolsa de Licitações e Leilões do Brasil. (www.bll.org.br).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.3. O presente Edital se submete integralmente ao disposto nos artigos da Lei Complementar nº 123/2006, atualizada nos termos da Lei Complementar nº 47/2014, atendendo o direito de prioridade para microempresa e empresa de pequeno porte para efeito do desempate, quando verificado ao final da disputa de preços.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.4. Os interessados deverão observar as datas e os horários limites previstos para a inscrição e cadastramento e a abertura da proposta, atentando também para a data e horário para início da Sessão de Disputa de Preços. </w:t>
      </w:r>
    </w:p>
    <w:p w:rsidR="008C5CB4" w:rsidRPr="00393BC8" w:rsidRDefault="00393BC8" w:rsidP="008C5CB4">
      <w:pPr>
        <w:jc w:val="both"/>
        <w:rPr>
          <w:rFonts w:ascii="Courier New" w:hAnsi="Courier New" w:cs="Courier New"/>
        </w:rPr>
      </w:pPr>
      <w:r w:rsidRPr="00393BC8">
        <w:rPr>
          <w:rFonts w:ascii="Courier New" w:hAnsi="Courier New" w:cs="Courier New"/>
        </w:rPr>
        <w:t>4</w:t>
      </w:r>
      <w:r w:rsidR="008C5CB4" w:rsidRPr="00393BC8">
        <w:rPr>
          <w:rFonts w:ascii="Courier New" w:hAnsi="Courier New" w:cs="Courier New"/>
        </w:rPr>
        <w:t xml:space="preserve">.5. As informações sobre o processo licitatório poderão ser adquiridas através do e-mail </w:t>
      </w:r>
      <w:r w:rsidR="00F856D7" w:rsidRPr="00393BC8">
        <w:rPr>
          <w:rFonts w:ascii="Courier New" w:hAnsi="Courier New" w:cs="Courier New"/>
        </w:rPr>
        <w:t xml:space="preserve"> </w:t>
      </w:r>
      <w:hyperlink r:id="rId10" w:history="1">
        <w:r w:rsidR="00F856D7" w:rsidRPr="00393BC8">
          <w:rPr>
            <w:rStyle w:val="Hyperlink"/>
            <w:rFonts w:ascii="Courier New" w:hAnsi="Courier New" w:cs="Courier New"/>
          </w:rPr>
          <w:t>ronivaldodias1970@gmail.com</w:t>
        </w:r>
      </w:hyperlink>
      <w:r w:rsidR="00F856D7" w:rsidRPr="00393BC8">
        <w:rPr>
          <w:rFonts w:ascii="Courier New" w:hAnsi="Courier New" w:cs="Courier New"/>
        </w:rPr>
        <w:t xml:space="preserve"> e ou   </w:t>
      </w:r>
      <w:hyperlink r:id="rId11" w:history="1">
        <w:r w:rsidR="00F856D7" w:rsidRPr="00393BC8">
          <w:rPr>
            <w:rStyle w:val="Hyperlink"/>
          </w:rPr>
          <w:t>licitacao@pedrogomes.ms.gov.br</w:t>
        </w:r>
      </w:hyperlink>
      <w:r w:rsidR="008C5CB4" w:rsidRPr="00393BC8">
        <w:rPr>
          <w:rFonts w:ascii="Courier New" w:hAnsi="Courier New" w:cs="Courier New"/>
        </w:rPr>
        <w:t xml:space="preserve"> Setor de Licitações, fone 67-3230-1587, situado na Rua Minas Gerais, nº 392  Prefeitura Municipal de Pedro Gomes, Estado de Mato Grosso do Sul.  expediente ao público das 7h às 13h, de segunda a sexta-feira. O Edital encontra-se disponível para todos os interessados nos sites www.bll.org.br e </w:t>
      </w:r>
      <w:r w:rsidR="008C5CB4" w:rsidRPr="00393BC8">
        <w:rPr>
          <w:rFonts w:ascii="Courier New" w:hAnsi="Courier New" w:cs="Courier New"/>
          <w:highlight w:val="yellow"/>
        </w:rPr>
        <w:t>pedrogomes.ms.gov.br</w:t>
      </w:r>
      <w:r w:rsidR="008C5CB4" w:rsidRPr="00393BC8">
        <w:rPr>
          <w:rFonts w:ascii="Courier New" w:hAnsi="Courier New" w:cs="Courier New"/>
        </w:rPr>
        <w:t xml:space="preserve">   </w:t>
      </w:r>
    </w:p>
    <w:p w:rsidR="00954CC1" w:rsidRPr="00393BC8" w:rsidRDefault="00393BC8" w:rsidP="00B7570D">
      <w:pPr>
        <w:jc w:val="both"/>
        <w:rPr>
          <w:rFonts w:ascii="Courier New" w:hAnsi="Courier New" w:cs="Courier New"/>
        </w:rPr>
      </w:pPr>
      <w:r w:rsidRPr="00393BC8">
        <w:rPr>
          <w:rFonts w:ascii="Courier New" w:hAnsi="Courier New" w:cs="Courier New"/>
        </w:rPr>
        <w:lastRenderedPageBreak/>
        <w:t>4</w:t>
      </w:r>
      <w:r w:rsidR="008C5CB4" w:rsidRPr="00393BC8">
        <w:rPr>
          <w:rFonts w:ascii="Courier New" w:hAnsi="Courier New" w:cs="Courier New"/>
        </w:rPr>
        <w:t>.6. Os interessados deverão observar as datas e os horários limites previstos para a inscrição e cadastramento e a abertura da proposta, atentando também para a data e horário para início da Sessão de Disputa de Preços.</w:t>
      </w:r>
    </w:p>
    <w:p w:rsidR="000B1D09" w:rsidRPr="00987ADE" w:rsidRDefault="004A7C50" w:rsidP="000B1D09">
      <w:pPr>
        <w:jc w:val="both"/>
        <w:rPr>
          <w:rFonts w:ascii="Courier New" w:hAnsi="Courier New" w:cs="Courier New"/>
          <w:b/>
        </w:rPr>
      </w:pPr>
      <w:r w:rsidRPr="00987ADE">
        <w:rPr>
          <w:rFonts w:ascii="Courier New" w:hAnsi="Courier New" w:cs="Courier New"/>
          <w:b/>
        </w:rPr>
        <w:t>5</w:t>
      </w:r>
      <w:r w:rsidR="000B1D09" w:rsidRPr="00987ADE">
        <w:rPr>
          <w:rFonts w:ascii="Courier New" w:hAnsi="Courier New" w:cs="Courier New"/>
          <w:b/>
        </w:rPr>
        <w:t xml:space="preserve">. </w:t>
      </w:r>
      <w:r w:rsidR="000301A6" w:rsidRPr="00987ADE">
        <w:rPr>
          <w:rFonts w:ascii="Courier New" w:hAnsi="Courier New" w:cs="Courier New"/>
          <w:b/>
        </w:rPr>
        <w:t>DAS CONDIÇÕES DE</w:t>
      </w:r>
      <w:r w:rsidR="000B1D09" w:rsidRPr="00987ADE">
        <w:rPr>
          <w:rFonts w:ascii="Courier New" w:hAnsi="Courier New" w:cs="Courier New"/>
          <w:b/>
        </w:rPr>
        <w:t xml:space="preserve"> PARTICIPAÇÃO</w:t>
      </w:r>
      <w:r w:rsidR="00594600" w:rsidRPr="00987ADE">
        <w:rPr>
          <w:rFonts w:ascii="Courier New" w:hAnsi="Courier New" w:cs="Courier New"/>
          <w:b/>
        </w:rPr>
        <w:t>:</w:t>
      </w:r>
      <w:r w:rsidR="000B1D09" w:rsidRPr="00987ADE">
        <w:rPr>
          <w:rFonts w:ascii="Courier New" w:hAnsi="Courier New" w:cs="Courier New"/>
          <w:b/>
        </w:rPr>
        <w:t xml:space="preserve"> </w:t>
      </w:r>
    </w:p>
    <w:p w:rsidR="00096239" w:rsidRPr="00872446" w:rsidRDefault="004A7C50" w:rsidP="00096239">
      <w:pPr>
        <w:jc w:val="both"/>
        <w:rPr>
          <w:rFonts w:ascii="Courier New" w:hAnsi="Courier New" w:cs="Courier New"/>
        </w:rPr>
      </w:pPr>
      <w:r w:rsidRPr="00872446">
        <w:rPr>
          <w:rFonts w:ascii="Courier New" w:hAnsi="Courier New" w:cs="Courier New"/>
        </w:rPr>
        <w:t>5</w:t>
      </w:r>
      <w:r w:rsidR="00DE737C" w:rsidRPr="00872446">
        <w:rPr>
          <w:rFonts w:ascii="Courier New" w:hAnsi="Courier New" w:cs="Courier New"/>
        </w:rPr>
        <w:t>.1</w:t>
      </w:r>
      <w:r w:rsidR="00096239" w:rsidRPr="00872446">
        <w:rPr>
          <w:rFonts w:ascii="Courier New" w:hAnsi="Courier New" w:cs="Courier New"/>
        </w:rPr>
        <w:t>. Poderão participar deste Pregão os interessados pertencentes ao ramo de atividade relacionado ao objeto da licitação, conforme disposto nos respectivos atos constitutivos, que atenderem a todas as exigências, inclusive quanto à documentação, constantes deste Edital, Plataforma.</w:t>
      </w:r>
    </w:p>
    <w:p w:rsidR="000B1D09" w:rsidRDefault="004A7C50" w:rsidP="000B1D09">
      <w:pPr>
        <w:jc w:val="both"/>
        <w:rPr>
          <w:rFonts w:ascii="Courier New" w:hAnsi="Courier New" w:cs="Courier New"/>
        </w:rPr>
      </w:pPr>
      <w:r w:rsidRPr="00872446">
        <w:rPr>
          <w:rFonts w:ascii="Courier New" w:hAnsi="Courier New" w:cs="Courier New"/>
        </w:rPr>
        <w:t>5</w:t>
      </w:r>
      <w:r w:rsidR="000B1D09" w:rsidRPr="00872446">
        <w:rPr>
          <w:rFonts w:ascii="Courier New" w:hAnsi="Courier New" w:cs="Courier New"/>
        </w:rPr>
        <w:t>.2. Para participação na licitação, os interessados deverão credenciar-se diretamente ou através de uma corretora de mercadorias associada à Bolsa de Licitações e Leilões do Brasil, até horário fixado neste Edital para apresentação da proposta e iníci</w:t>
      </w:r>
      <w:r w:rsidR="009A52C8" w:rsidRPr="00872446">
        <w:rPr>
          <w:rFonts w:ascii="Courier New" w:hAnsi="Courier New" w:cs="Courier New"/>
        </w:rPr>
        <w:t>o do pregão, telefone: (41) 3097-4600</w:t>
      </w:r>
      <w:r w:rsidR="000B1D09" w:rsidRPr="00872446">
        <w:rPr>
          <w:rFonts w:ascii="Courier New" w:hAnsi="Courier New" w:cs="Courier New"/>
        </w:rPr>
        <w:t xml:space="preserve">.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 Vedações. Não poderão participar da presente licitação pessoas físicas ou jurídicas que estejam com o direito de licitar e contratar temporariamente suspenso com o Município de Pedro Gomes ou que estejam diretas ou indiretamente nas condições previstas no artigo 14 da Lei Federal nº 14.133/2021.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.3.1. Que não tenham representação legal no Brasil com poderes expressos para receber citação e responder administrativa ou judicialmente;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.3.2. Que tenham sido proibidas de participar de licitações promovidas pela Administração Pública federal, estadual, municipal, direta e indireta em virtude de prática de infração à ordem econômica, nos termos do artigo 38, inciso II, da Lei Federal n° 12.529/2011;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.3.3. Que estejam proibidas de contratar com a Administração Pública em virtude de sanção restritiva de direito decorrente de infração administrativa ambiental, nos termos do art. 72, § 8°, inciso V, da Lei Federal n° 9.605/1998;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.3.4. Que tenham sido declaradas inidôneas para contratar com a Administração Pública em qualquer das esferas da Administração Pública Brasil.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.3.5. Que tenham sido suspensas temporariamente, impedidas ou declaradas inidôneas para licitar ou contratar com a Administração Pública estadual, direta e indireta, por desobediência à Lei de Acesso </w:t>
      </w:r>
      <w:r w:rsidRPr="00192BD4">
        <w:rPr>
          <w:rFonts w:ascii="Courier New" w:hAnsi="Courier New" w:cs="Courier New"/>
        </w:rPr>
        <w:lastRenderedPageBreak/>
        <w:t>à Informação, nos termos do artigo 33, incisos IV e V, da Lei Federal nº 12.527/2011 e do artigo 74, incisos IV e V.</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 Consórcios. Será admitida a participação de empresas em consórcio, nos termos do artigo 15 da Lei Federal nº 14.133/2021.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.4.1. O compromisso público ou particular de constituição do consórcio, subscrito pelos consorciados, deverá ser apresentado </w:t>
      </w:r>
      <w:r w:rsidR="006F5BFB">
        <w:rPr>
          <w:rFonts w:ascii="Courier New" w:hAnsi="Courier New" w:cs="Courier New"/>
        </w:rPr>
        <w:t>na</w:t>
      </w:r>
      <w:r w:rsidR="006F5BFB" w:rsidRPr="00192BD4">
        <w:rPr>
          <w:rFonts w:ascii="Courier New" w:hAnsi="Courier New" w:cs="Courier New"/>
        </w:rPr>
        <w:t xml:space="preserve"> HABILITAÇÃO</w:t>
      </w:r>
      <w:r w:rsidRPr="00192BD4">
        <w:rPr>
          <w:rFonts w:ascii="Courier New" w:hAnsi="Courier New" w:cs="Courier New"/>
        </w:rPr>
        <w:t xml:space="preserve"> e incluir, pelo menos, os seguintes elementos: </w:t>
      </w:r>
    </w:p>
    <w:p w:rsidR="00ED0500" w:rsidRPr="00192BD4" w:rsidRDefault="00ED0500" w:rsidP="00ED0500">
      <w:pPr>
        <w:rPr>
          <w:rFonts w:ascii="Courier New" w:hAnsi="Courier New" w:cs="Courier New"/>
        </w:rPr>
      </w:pPr>
      <w:r w:rsidRPr="00192BD4">
        <w:rPr>
          <w:rFonts w:ascii="Courier New" w:hAnsi="Courier New" w:cs="Courier New"/>
        </w:rPr>
        <w:t>a) Designação do consórcio e sua composição;</w:t>
      </w:r>
    </w:p>
    <w:p w:rsidR="00ED0500" w:rsidRPr="00192BD4" w:rsidRDefault="00ED0500" w:rsidP="00ED0500">
      <w:pPr>
        <w:rPr>
          <w:rFonts w:ascii="Courier New" w:hAnsi="Courier New" w:cs="Courier New"/>
        </w:rPr>
      </w:pPr>
      <w:r w:rsidRPr="00192BD4">
        <w:rPr>
          <w:rFonts w:ascii="Courier New" w:hAnsi="Courier New" w:cs="Courier New"/>
        </w:rPr>
        <w:t xml:space="preserve">b) Finalidade do consórcio;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c) Prazo de duração do consórcio, que deve coincidir, no mínimo, com o prazo de vigência contratual;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d) Endereço do consórcio e o foro competente para dirimir eventuais demandas entre os consorciados;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e) Definição das obrigações e responsabilidades de cada consorciado e das prestações específicas, inclusive a proporção econômica e financeira da respectiva participação de cada consorciado em relação ao objeto licitado; </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f) Previsão de responsabilidade solidária de todos os consorciados pelos atos praticados pelo consórcio, tanto na fase de licitação quanto na de execução do contrato, abrangendo também os encargos fiscais, trabalhistas e administrativos referentes ao objeto da contratação; </w:t>
      </w:r>
    </w:p>
    <w:p w:rsidR="00ED0500" w:rsidRPr="00192BD4" w:rsidRDefault="00ED0500" w:rsidP="00ED0500">
      <w:pPr>
        <w:jc w:val="both"/>
        <w:rPr>
          <w:rFonts w:ascii="Courier New" w:hAnsi="Courier New" w:cs="Courier New"/>
        </w:rPr>
      </w:pPr>
      <w:r w:rsidRPr="00192BD4">
        <w:rPr>
          <w:rFonts w:ascii="Courier New" w:hAnsi="Courier New" w:cs="Courier New"/>
        </w:rPr>
        <w:t>g) Indicação da empresa responsável pelo consórcio e seu respectivo representante legal, que terá poderes para receber citação, interpor e desistir de recursos, firmar o contrato e praticar todos os demais atos necessários à participação na licitação e execução do objeto contratado;</w:t>
      </w:r>
    </w:p>
    <w:p w:rsidR="00ED0500" w:rsidRPr="00192BD4" w:rsidRDefault="00ED0500" w:rsidP="00ED0500">
      <w:pPr>
        <w:jc w:val="both"/>
        <w:rPr>
          <w:rFonts w:ascii="Courier New" w:hAnsi="Courier New" w:cs="Courier New"/>
        </w:rPr>
      </w:pPr>
      <w:r w:rsidRPr="00192BD4">
        <w:rPr>
          <w:rFonts w:ascii="Courier New" w:hAnsi="Courier New" w:cs="Courier New"/>
        </w:rPr>
        <w:t xml:space="preserve">h) Compromisso subscrito pelas consorciadas de que o consórcio não terá a sua composição modificada sem a prévia e expressa anuência da Administração do Município até o cumprimento do objeto da contratação, mediante a emissão do termo de recebimento definitivo, observado o prazo de duração do consórcio, definido na alínea “c” deste item 3.3.1.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.4.2. É vedada a participação de empresa consorciada, na mesma licitação, em mais de um consórcio ou isoladamente, nos termos do artigo 15, inciso IV, da Lei Federal nº 14.133/2021; </w:t>
      </w:r>
    </w:p>
    <w:p w:rsidR="00ED0500" w:rsidRPr="00192BD4" w:rsidRDefault="00ED0500" w:rsidP="00ED0500">
      <w:pPr>
        <w:jc w:val="both"/>
        <w:rPr>
          <w:rFonts w:ascii="Courier New" w:hAnsi="Courier New" w:cs="Courier New"/>
        </w:rPr>
      </w:pPr>
      <w:r>
        <w:rPr>
          <w:rFonts w:ascii="Courier New" w:hAnsi="Courier New" w:cs="Courier New"/>
        </w:rPr>
        <w:lastRenderedPageBreak/>
        <w:t>5</w:t>
      </w:r>
      <w:r w:rsidRPr="00192BD4">
        <w:rPr>
          <w:rFonts w:ascii="Courier New" w:hAnsi="Courier New" w:cs="Courier New"/>
        </w:rPr>
        <w:t xml:space="preserve">.4.3. O licitante vencedor fica obrigado a promover, antes da celebração do contrato, a constituição e registro do consórcio, nos termos de seu compromisso de constituição.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.4.4. Cada consorciado, individualmente, deverá atender as exigências relativas à habilitação jurídica e à regularidade fiscal e trabalhista previstas neste Edital. </w:t>
      </w:r>
    </w:p>
    <w:p w:rsidR="00ED0500" w:rsidRPr="00192BD4" w:rsidRDefault="00ED0500" w:rsidP="00ED0500">
      <w:pPr>
        <w:jc w:val="both"/>
        <w:rPr>
          <w:rFonts w:ascii="Courier New" w:hAnsi="Courier New" w:cs="Courier New"/>
        </w:rPr>
      </w:pPr>
      <w:r>
        <w:rPr>
          <w:rFonts w:ascii="Courier New" w:hAnsi="Courier New" w:cs="Courier New"/>
        </w:rPr>
        <w:t>5</w:t>
      </w:r>
      <w:r w:rsidRPr="00192BD4">
        <w:rPr>
          <w:rFonts w:ascii="Courier New" w:hAnsi="Courier New" w:cs="Courier New"/>
        </w:rPr>
        <w:t xml:space="preserve">.5. Os interessados se farão representar na reunião licitatória de recebimento dos envelopes, por seus representantes legais, por meio de documento que comprove seus poderes, ou procurador bastante, munido de instrumento procuratório conferindo-lhe poderes para prática de todos os atos referentes ao processo, com a identificação da empresa de quem o emitiu; </w:t>
      </w:r>
    </w:p>
    <w:p w:rsidR="00ED0500" w:rsidRPr="00192BD4" w:rsidRDefault="00ED0500" w:rsidP="00ED0500">
      <w:pPr>
        <w:jc w:val="both"/>
        <w:rPr>
          <w:rFonts w:ascii="Courier New" w:hAnsi="Courier New" w:cs="Courier New"/>
        </w:rPr>
      </w:pPr>
      <w:r>
        <w:rPr>
          <w:rFonts w:ascii="Courier New" w:hAnsi="Courier New" w:cs="Courier New"/>
        </w:rPr>
        <w:t>5</w:t>
      </w:r>
      <w:r w:rsidR="00357610">
        <w:rPr>
          <w:rFonts w:ascii="Courier New" w:hAnsi="Courier New" w:cs="Courier New"/>
        </w:rPr>
        <w:t>.6</w:t>
      </w:r>
      <w:r w:rsidRPr="00192BD4">
        <w:rPr>
          <w:rFonts w:ascii="Courier New" w:hAnsi="Courier New" w:cs="Courier New"/>
        </w:rPr>
        <w:t xml:space="preserve">. É dispensável a procuração, na hipótese da empresa concorrente se fazer representar pelo próprio titular, no caso de firma individual, ou por sócio com poderes para representá-la, na licitação, através do Ato Constitutivo; </w:t>
      </w:r>
    </w:p>
    <w:p w:rsidR="00ED0500" w:rsidRPr="00192BD4" w:rsidRDefault="00ED0500" w:rsidP="00ED0500">
      <w:pPr>
        <w:jc w:val="both"/>
        <w:rPr>
          <w:rFonts w:ascii="Courier New" w:hAnsi="Courier New" w:cs="Courier New"/>
        </w:rPr>
      </w:pPr>
      <w:r>
        <w:rPr>
          <w:rFonts w:ascii="Courier New" w:hAnsi="Courier New" w:cs="Courier New"/>
        </w:rPr>
        <w:t>5</w:t>
      </w:r>
      <w:r w:rsidR="00357610">
        <w:rPr>
          <w:rFonts w:ascii="Courier New" w:hAnsi="Courier New" w:cs="Courier New"/>
        </w:rPr>
        <w:t>.7</w:t>
      </w:r>
      <w:r w:rsidRPr="00192BD4">
        <w:rPr>
          <w:rFonts w:ascii="Courier New" w:hAnsi="Courier New" w:cs="Courier New"/>
        </w:rPr>
        <w:t xml:space="preserve">. Uma mesma pessoa não poderá representar mais de uma empresa; </w:t>
      </w:r>
    </w:p>
    <w:p w:rsidR="0031445F" w:rsidRPr="00872446" w:rsidRDefault="00ED0500" w:rsidP="001C310A">
      <w:pPr>
        <w:jc w:val="both"/>
        <w:rPr>
          <w:rFonts w:ascii="Courier New" w:hAnsi="Courier New" w:cs="Courier New"/>
        </w:rPr>
      </w:pPr>
      <w:r>
        <w:rPr>
          <w:rFonts w:ascii="Courier New" w:hAnsi="Courier New" w:cs="Courier New"/>
        </w:rPr>
        <w:t>5</w:t>
      </w:r>
      <w:r w:rsidR="00357610">
        <w:rPr>
          <w:rFonts w:ascii="Courier New" w:hAnsi="Courier New" w:cs="Courier New"/>
        </w:rPr>
        <w:t>.8</w:t>
      </w:r>
      <w:r w:rsidRPr="00192BD4">
        <w:rPr>
          <w:rFonts w:ascii="Courier New" w:hAnsi="Courier New" w:cs="Courier New"/>
        </w:rPr>
        <w:t>. As empresas que não se fizerem representar ou que seus representantes não portem documentos que os credencie e/ou os identifiquem, não terão participação ativa durante a reunião, ou seja, não poderão assinar, rubricar documentos, apresentar impugnações, pedido de reconsideração ou recurso, quanto aos atos formais da Comissão, que só poderão ser interpostos dentro das fases correspondentes, sob pena de preclusão.</w:t>
      </w:r>
    </w:p>
    <w:p w:rsidR="000B1D09" w:rsidRPr="00987ADE" w:rsidRDefault="004A7C50" w:rsidP="000B1D09">
      <w:pPr>
        <w:jc w:val="both"/>
        <w:rPr>
          <w:rFonts w:ascii="Courier New" w:hAnsi="Courier New" w:cs="Courier New"/>
          <w:b/>
        </w:rPr>
      </w:pPr>
      <w:r w:rsidRPr="00987ADE">
        <w:rPr>
          <w:rFonts w:ascii="Courier New" w:hAnsi="Courier New" w:cs="Courier New"/>
          <w:b/>
        </w:rPr>
        <w:t>6</w:t>
      </w:r>
      <w:r w:rsidR="000B1D09" w:rsidRPr="00987ADE">
        <w:rPr>
          <w:rFonts w:ascii="Courier New" w:hAnsi="Courier New" w:cs="Courier New"/>
          <w:b/>
        </w:rPr>
        <w:t xml:space="preserve">. REGULAMENTO OPERACIONAL DO CERTAME </w:t>
      </w:r>
    </w:p>
    <w:p w:rsidR="000B1D09" w:rsidRPr="00872446" w:rsidRDefault="004A7C50" w:rsidP="000B1D09">
      <w:pPr>
        <w:jc w:val="both"/>
        <w:rPr>
          <w:rFonts w:ascii="Courier New" w:hAnsi="Courier New" w:cs="Courier New"/>
        </w:rPr>
      </w:pPr>
      <w:r w:rsidRPr="00872446">
        <w:rPr>
          <w:rFonts w:ascii="Courier New" w:hAnsi="Courier New" w:cs="Courier New"/>
        </w:rPr>
        <w:t>6</w:t>
      </w:r>
      <w:r w:rsidR="000B1D09" w:rsidRPr="00872446">
        <w:rPr>
          <w:rFonts w:ascii="Courier New" w:hAnsi="Courier New" w:cs="Courier New"/>
        </w:rPr>
        <w:t xml:space="preserve">.1. O certame será conduzido pelo Pregoeiro, com o auxílio da Equipe de Apoio, que terá, em especial, as seguintes atribuições: a) acompanhar os trabalhos da equipe de apoio; b) responder as questões formuladas pelos fornecedores, relativas ao certame; c) abrir as propostas de preços; d) analisar a aceitabilidade das propostas; e) desclassificar propostas indicando os motivos; f) conduzir os procedimentos relativos aos lances e à escolha da proposta do lance de menor preço; g) verificar a habilitação do proponente classificado em primeiro lugar; h) declarar o vencedor; i) receber, examinar e decidir sobre a pertinência dos recursos; j) elaborar a ata da sessão; k) encaminhar o processo à autoridade superior para homologar e autorizar a contratação; l) abrir processo administrativo para apuração de irregularidades visando a aplicação de penalidades previstas na legislação. </w:t>
      </w:r>
    </w:p>
    <w:p w:rsidR="000B1D09" w:rsidRPr="00987ADE" w:rsidRDefault="004A7C50" w:rsidP="000B1D09">
      <w:pPr>
        <w:jc w:val="both"/>
        <w:rPr>
          <w:rFonts w:ascii="Courier New" w:hAnsi="Courier New" w:cs="Courier New"/>
          <w:b/>
        </w:rPr>
      </w:pPr>
      <w:r w:rsidRPr="00987ADE">
        <w:rPr>
          <w:rFonts w:ascii="Courier New" w:hAnsi="Courier New" w:cs="Courier New"/>
          <w:b/>
        </w:rPr>
        <w:lastRenderedPageBreak/>
        <w:t>7</w:t>
      </w:r>
      <w:r w:rsidR="000B1D09" w:rsidRPr="00987ADE">
        <w:rPr>
          <w:rFonts w:ascii="Courier New" w:hAnsi="Courier New" w:cs="Courier New"/>
          <w:b/>
        </w:rPr>
        <w:t>. CREDENCIAMENTO NO SISTEMA DE LICITAÇÕES DA BOLSA DE LICITAÇÕES E LEILÕES DO BRASIL</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.1. As pessoas jurídicas ou firmas individuais interessadas deverão nomear através do instrumento de mandato, com firma reconhecida, operador devidamente credenciado em qualquer empresa associada à Bolsa de Licitações do Brasil, atribuindo poderes para formular lances de preços e praticar todos os demais atos e operações no site: </w:t>
      </w:r>
      <w:hyperlink r:id="rId12" w:history="1">
        <w:r w:rsidR="00F856D7" w:rsidRPr="00DB7A30">
          <w:rPr>
            <w:rStyle w:val="Hyperlink"/>
            <w:rFonts w:ascii="Courier New" w:hAnsi="Courier New" w:cs="Courier New"/>
          </w:rPr>
          <w:t>www.bll.org.br</w:t>
        </w:r>
      </w:hyperlink>
      <w:r w:rsidR="000B1D09" w:rsidRPr="00872446">
        <w:rPr>
          <w:rFonts w:ascii="Courier New" w:hAnsi="Courier New" w:cs="Courier New"/>
        </w:rPr>
        <w:t>.</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.2. A participação do licitante no pregão eletrônico se dará por meio de participação direta ou através de empresas associadas à BLL – Bolsa de Licitações do Brasil, a qual deverá manifestar, por meio de seu operador designado, em campo próprio do sistema, pleno conhecimento, aceitação e atendimento às exigências de habilitação previstas no Edital.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.3. O acesso do operador ao pregão, para efeito de encaminhamento de proposta de preço e lances sucessivos de preços, em nome do licitante, somente se dará mediante prévia definição de senha privativa.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.4. A chave de identificação e a senha dos operadores poderão ser utilizadas em qualquer pregão eletrônico, salvo quando canceladas por solicitação do credenciado ou por iniciativa da BLL - Bolsa De Licitações do Brasil.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.5. É de exclusiva responsabilidade do usuário o sigilo da senha, bem como seu uso em qualquer transação efetuada diretamente ou por seu representante, não cabendo a BLL - Bolsa de Licitações do Brasil a responsabilidade por eventuais danos decorrentes de uso indevido da senha, ainda que por terceiros.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.6. O credenciamento do fornecedor e de seu representante legal junto ao sistema eletrônico implica a responsabilidade legal pelos atos praticados e a presunção de capacidade técnica para realização das transações inerentes ao pregão eletrônico.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.7. A participação no Pregão, na Forma Eletrônica se dará por meio da digitação da senha pessoal e intransferível do representante credenciado (operador da corretora de mercadorias) e subsequente encaminhamento da proposta de preços, exclusivamente por meio do sistema eletrônico, </w:t>
      </w:r>
      <w:r w:rsidR="0003176B" w:rsidRPr="00872446">
        <w:rPr>
          <w:rFonts w:ascii="Courier New" w:hAnsi="Courier New" w:cs="Courier New"/>
        </w:rPr>
        <w:t>observada data</w:t>
      </w:r>
      <w:r w:rsidR="000B1D09" w:rsidRPr="00872446">
        <w:rPr>
          <w:rFonts w:ascii="Courier New" w:hAnsi="Courier New" w:cs="Courier New"/>
        </w:rPr>
        <w:t xml:space="preserve"> e horário limite estabelecido.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.8. Caberá ao fornecedor acompanhar as operações no sistema eletrônico durante a sessão pública do pregão, ficando responsável pelo ônus decorrente da perda de negócios diante da inobservância de </w:t>
      </w:r>
      <w:r w:rsidR="000B1D09" w:rsidRPr="00872446">
        <w:rPr>
          <w:rFonts w:ascii="Courier New" w:hAnsi="Courier New" w:cs="Courier New"/>
        </w:rPr>
        <w:lastRenderedPageBreak/>
        <w:t xml:space="preserve">quaisquer mensagens emitidas pelo sistema ou da desconexão do seu representante.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.9.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rsidR="000B1D09" w:rsidRPr="00872446" w:rsidRDefault="004A7C50" w:rsidP="000B1D09">
      <w:pPr>
        <w:jc w:val="both"/>
        <w:rPr>
          <w:rFonts w:ascii="Courier New" w:hAnsi="Courier New" w:cs="Courier New"/>
        </w:rPr>
      </w:pPr>
      <w:r w:rsidRPr="00872446">
        <w:rPr>
          <w:rFonts w:ascii="Courier New" w:hAnsi="Courier New" w:cs="Courier New"/>
        </w:rPr>
        <w:t>7</w:t>
      </w:r>
      <w:r w:rsidR="000B1D09" w:rsidRPr="00872446">
        <w:rPr>
          <w:rFonts w:ascii="Courier New" w:hAnsi="Courier New" w:cs="Courier New"/>
        </w:rPr>
        <w:t xml:space="preserve">.10. Qualquer dúvida em relação ao acesso no sistema operacional poderá ser esclarecida ou através de uma empresa associada ou pelos telefones: Curitiba-PR (41) 3097-4600, ou através da Bolsa de Licitações do Brasil ou pelo e-mail </w:t>
      </w:r>
      <w:hyperlink r:id="rId13" w:history="1">
        <w:r w:rsidR="000B1D09" w:rsidRPr="00872446">
          <w:rPr>
            <w:rStyle w:val="Hyperlink"/>
            <w:rFonts w:ascii="Courier New" w:hAnsi="Courier New" w:cs="Courier New"/>
          </w:rPr>
          <w:t>contato@bll.org.br</w:t>
        </w:r>
      </w:hyperlink>
      <w:r w:rsidR="000B1D09" w:rsidRPr="00872446">
        <w:rPr>
          <w:rFonts w:ascii="Courier New" w:hAnsi="Courier New" w:cs="Courier New"/>
        </w:rPr>
        <w:t xml:space="preserve"> </w:t>
      </w:r>
    </w:p>
    <w:p w:rsidR="000B1D09" w:rsidRPr="00987ADE" w:rsidRDefault="004A7C50" w:rsidP="000B1D09">
      <w:pPr>
        <w:jc w:val="both"/>
        <w:rPr>
          <w:rFonts w:ascii="Courier New" w:hAnsi="Courier New" w:cs="Courier New"/>
          <w:b/>
        </w:rPr>
      </w:pPr>
      <w:r w:rsidRPr="00987ADE">
        <w:rPr>
          <w:rFonts w:ascii="Courier New" w:hAnsi="Courier New" w:cs="Courier New"/>
          <w:b/>
        </w:rPr>
        <w:t>8</w:t>
      </w:r>
      <w:r w:rsidR="000B1D09" w:rsidRPr="00987ADE">
        <w:rPr>
          <w:rFonts w:ascii="Courier New" w:hAnsi="Courier New" w:cs="Courier New"/>
          <w:b/>
        </w:rPr>
        <w:t xml:space="preserve">. CADASTRAMENTO DA PROPOSTA NO SISTEMA ELETRÔNICO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 O cadastramento da proposta junto ao sistema eletrônico pressupõe o pleno conhecimento e atendimento às exigências de habilitação previstas no Edital. A Licitante será responsável por todas as transações que forem efetuadas em seu nome no sistema eletrônico, assumindo como firmes e verdadeiras suas propostas e lances.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.1.1. Na PROPOSTA, deverá obrigatoriamente ser informado em campo próprio as especificações, marcas, valores e validade da proposta, o </w:t>
      </w:r>
      <w:r w:rsidR="00D808DA">
        <w:rPr>
          <w:rFonts w:ascii="Courier New" w:hAnsi="Courier New" w:cs="Courier New"/>
        </w:rPr>
        <w:t>veículo</w:t>
      </w:r>
      <w:r w:rsidR="000B1D09" w:rsidRPr="00872446">
        <w:rPr>
          <w:rFonts w:ascii="Courier New" w:hAnsi="Courier New" w:cs="Courier New"/>
        </w:rPr>
        <w:t xml:space="preserve"> ofertado com detalhes do mesmo, a qualidade poderá ser superior ao solicitado e não inferior. </w:t>
      </w:r>
    </w:p>
    <w:p w:rsidR="000B1D09" w:rsidRPr="00872446" w:rsidRDefault="004A7C50"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.1.2. A não inserção do arquivo (PROPOSTA) no sistema eletrônico, contendo as especificações em confo</w:t>
      </w:r>
      <w:r w:rsidRPr="00872446">
        <w:rPr>
          <w:rFonts w:ascii="Courier New" w:hAnsi="Courier New" w:cs="Courier New"/>
        </w:rPr>
        <w:t>rmidade com o disposto no item 8</w:t>
      </w:r>
      <w:r w:rsidR="000B1D09" w:rsidRPr="00872446">
        <w:rPr>
          <w:rFonts w:ascii="Courier New" w:hAnsi="Courier New" w:cs="Courier New"/>
        </w:rPr>
        <w:t xml:space="preserve">.1.1. </w:t>
      </w:r>
      <w:r w:rsidR="00E250AE" w:rsidRPr="00872446">
        <w:rPr>
          <w:rFonts w:ascii="Courier New" w:hAnsi="Courier New" w:cs="Courier New"/>
        </w:rPr>
        <w:t>Implicará</w:t>
      </w:r>
      <w:r w:rsidR="000B1D09" w:rsidRPr="00872446">
        <w:rPr>
          <w:rFonts w:ascii="Courier New" w:hAnsi="Courier New" w:cs="Courier New"/>
        </w:rPr>
        <w:t xml:space="preserve"> na DESCLASSIFICAÇÃO da Licitante por item que não atender, face à ausência de informações suficientes para classificação de sua proposta.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.1.3. Nos lances não deverá conter nenhuma identificação da licitante proponente, sob pena de desclassificação;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.4. A validade da proposta será de no mínimo de 60 (sessenta) dias, contados a partir da data da sessão pública, prazo este que ficará suspenso em caso de interposição de recursos, até a publicação do respectivo julgamento. </w:t>
      </w:r>
    </w:p>
    <w:p w:rsidR="000B1D09" w:rsidRPr="00872446" w:rsidRDefault="00800B9B" w:rsidP="000B1D09">
      <w:pPr>
        <w:jc w:val="both"/>
        <w:rPr>
          <w:rFonts w:ascii="Courier New" w:hAnsi="Courier New" w:cs="Courier New"/>
        </w:rPr>
      </w:pPr>
      <w:r w:rsidRPr="00872446">
        <w:rPr>
          <w:rFonts w:ascii="Courier New" w:hAnsi="Courier New" w:cs="Courier New"/>
        </w:rPr>
        <w:t>8</w:t>
      </w:r>
      <w:r w:rsidR="000B1D09" w:rsidRPr="00872446">
        <w:rPr>
          <w:rFonts w:ascii="Courier New" w:hAnsi="Courier New" w:cs="Courier New"/>
        </w:rPr>
        <w:t xml:space="preserve">.5. A licitante enquadrada como Microempresa (ME) ou Empresa de Pequeno Porte (EPP), além da apresentação da declaração constante no Anexo II, deverá assinalar no ato do cadastramento da proposta, no campo apropriado no sistema do site www.bll.org.br, “DECLARO SER </w:t>
      </w:r>
      <w:r w:rsidR="000B1D09" w:rsidRPr="00872446">
        <w:rPr>
          <w:rFonts w:ascii="Courier New" w:hAnsi="Courier New" w:cs="Courier New"/>
        </w:rPr>
        <w:lastRenderedPageBreak/>
        <w:t xml:space="preserve">ME/EPP” existente na aba “verificação das propostas cadastradas”, para usufruir das prerrogativas conferidas pela Lei Complementar nº 123/2006 e Lei Complementar nº 147/2014, decaindo do direito deste benefício o proponente que não se declarar. </w:t>
      </w:r>
    </w:p>
    <w:p w:rsidR="000B1D09" w:rsidRPr="00987ADE" w:rsidRDefault="00800B9B" w:rsidP="000B1D09">
      <w:pPr>
        <w:jc w:val="both"/>
        <w:rPr>
          <w:rFonts w:ascii="Courier New" w:hAnsi="Courier New" w:cs="Courier New"/>
          <w:b/>
        </w:rPr>
      </w:pPr>
      <w:r w:rsidRPr="00987ADE">
        <w:rPr>
          <w:rFonts w:ascii="Courier New" w:hAnsi="Courier New" w:cs="Courier New"/>
          <w:b/>
        </w:rPr>
        <w:t>9</w:t>
      </w:r>
      <w:r w:rsidR="000B1D09" w:rsidRPr="00987ADE">
        <w:rPr>
          <w:rFonts w:ascii="Courier New" w:hAnsi="Courier New" w:cs="Courier New"/>
          <w:b/>
        </w:rPr>
        <w:t>. ABERTURA DA SESSÃO, CLASSIFICAÇÃO DAS PROPOSTAS E FORMULAÇÃO DOS LANCES</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.1. A abertura da presente licitação dar-se-á em sessão pública, por meio de sistema eletrônico, na data, horário e local indicados neste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 O Pregoeiro verificará as propostas apresentadas, desclassificando desde logo aquelas que não estejam em conformidade com os requisitos estabelecidos neste Edital, contenham vícios insanáveis ou não apresentem as especificações exigidas no Anexo I do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.2.1. A desclassificação será sempre fundamentada e registrada no sistema, com acompanhamento em tempo real por todos os participantes.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.2.2. A não desclassificação da proposta não impede o seu julgamento definitivo em sentido contrário, levado a efeito na fase de aceitação.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.3. O sistema ordenará automaticamente as propostas classificadas, sendo que somente estas participarão da fase de lances.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.4. O sistema disponibilizará campo próprio para troca de mensagens entre o Pregoeiro e os licitantes.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.5. Iniciada a etapa competitiva, os licitantes deverão encaminhar lances exclusivamente por meio do sistema eletrônico, sendo imediatamente informados do seu recebimento e do valor consignado no registro.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.5.1. O lance deverá ser ofertado pelo valor unitário do item.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.6. Os licitantes poderão oferecer lances sucessivos, observando o horário fixado para abertura da sessão e as regras estabelecidas no Edital.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 xml:space="preserve">.7. O licitante somente poderá oferecer lance de valor inferior ao último por ele ofertado e registrado pelo sistema.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.8</w:t>
      </w:r>
      <w:r w:rsidR="000B1D09" w:rsidRPr="00872446">
        <w:rPr>
          <w:rFonts w:ascii="Courier New" w:hAnsi="Courier New" w:cs="Courier New"/>
        </w:rPr>
        <w:t xml:space="preserve">. Será adotado para o envio de lances no pregão eletrônico o modo de disputa “aberto”, em que os licitantes apresentarão lances públicos e sucessivos, com prorrogações.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9</w:t>
      </w:r>
      <w:r w:rsidR="006036DD" w:rsidRPr="00872446">
        <w:rPr>
          <w:rFonts w:ascii="Courier New" w:hAnsi="Courier New" w:cs="Courier New"/>
        </w:rPr>
        <w:t>.9</w:t>
      </w:r>
      <w:r w:rsidR="000B1D09" w:rsidRPr="00872446">
        <w:rPr>
          <w:rFonts w:ascii="Courier New" w:hAnsi="Courier New" w:cs="Courier New"/>
        </w:rPr>
        <w:t xml:space="preserve">. A etapa de lances da sessão pública terá duração de dez minutos e, após isso, será prorrogada automaticamente pelo sistema quando houver lance ofertado nos últimos dois minutos do período de duração da sessão pública.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.10</w:t>
      </w:r>
      <w:r w:rsidR="000B1D09" w:rsidRPr="00872446">
        <w:rPr>
          <w:rFonts w:ascii="Courier New" w:hAnsi="Courier New" w:cs="Courier New"/>
        </w:rPr>
        <w:t xml:space="preserve">. A prorrogação automática da etapa de lances, de que trata o item anterior, será de dois minutos e ocorrerá sucessivamente sempre que houver lances enviados nesse período de prorrogação, inclusive no caso de lances intermediários.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.11</w:t>
      </w:r>
      <w:r w:rsidR="000B1D09" w:rsidRPr="00872446">
        <w:rPr>
          <w:rFonts w:ascii="Courier New" w:hAnsi="Courier New" w:cs="Courier New"/>
        </w:rPr>
        <w:t xml:space="preserve">. Não havendo novos lances na forma estabelecida nos itens anteriores, a sessão pública encerrar-se-á automaticamente.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.12</w:t>
      </w:r>
      <w:r w:rsidR="000B1D09" w:rsidRPr="00872446">
        <w:rPr>
          <w:rFonts w:ascii="Courier New" w:hAnsi="Courier New" w:cs="Courier New"/>
        </w:rPr>
        <w:t xml:space="preserve">. Encerrada a fase competitiva sem que haja a prorrogação automática pelo sistema, poderá o Pregoeiro, assessorado pela equipe de apoio, justificadamente, admitir o reinício da sessão pública de lances, em prol da consecução do melhor preço.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0B1D09" w:rsidRPr="00872446">
        <w:rPr>
          <w:rFonts w:ascii="Courier New" w:hAnsi="Courier New" w:cs="Courier New"/>
        </w:rPr>
        <w:t>.</w:t>
      </w:r>
      <w:r w:rsidR="006036DD" w:rsidRPr="00872446">
        <w:rPr>
          <w:rFonts w:ascii="Courier New" w:hAnsi="Courier New" w:cs="Courier New"/>
        </w:rPr>
        <w:t>13</w:t>
      </w:r>
      <w:r w:rsidR="000B1D09" w:rsidRPr="00872446">
        <w:rPr>
          <w:rFonts w:ascii="Courier New" w:hAnsi="Courier New" w:cs="Courier New"/>
        </w:rPr>
        <w:t xml:space="preserve">. Não serão aceitos dois ou mais lances de mesmo valor, prevalecendo aquele que for recebido e registrado em primeiro lugar.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.14</w:t>
      </w:r>
      <w:r w:rsidR="000B1D09" w:rsidRPr="00872446">
        <w:rPr>
          <w:rFonts w:ascii="Courier New" w:hAnsi="Courier New" w:cs="Courier New"/>
        </w:rPr>
        <w:t xml:space="preserve">. Durante o transcurso da sessão pública, os licitantes serão informados, em tempo real, do valor do menor lance registrado, vedada a identificação do licitante.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.15</w:t>
      </w:r>
      <w:r w:rsidR="000B1D09" w:rsidRPr="00872446">
        <w:rPr>
          <w:rFonts w:ascii="Courier New" w:hAnsi="Courier New" w:cs="Courier New"/>
        </w:rPr>
        <w:t xml:space="preserve">. No caso de desconexão com o Pregoeiro, no decorrer da etapa competitiva do Pregão, o sistema eletrônico poderá permanecer acessível aos licitantes para a recepção dos lances.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.16</w:t>
      </w:r>
      <w:r w:rsidR="000B1D09" w:rsidRPr="00872446">
        <w:rPr>
          <w:rFonts w:ascii="Courier New" w:hAnsi="Courier New" w:cs="Courier New"/>
        </w:rPr>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.17</w:t>
      </w:r>
      <w:r w:rsidR="000B1D09" w:rsidRPr="00872446">
        <w:rPr>
          <w:rFonts w:ascii="Courier New" w:hAnsi="Courier New" w:cs="Courier New"/>
        </w:rPr>
        <w:t xml:space="preserve">. O Critério de julgamento adotado será o menor preço, conforme definido neste Edital e seus anexos.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.18</w:t>
      </w:r>
      <w:r w:rsidR="000B1D09" w:rsidRPr="00872446">
        <w:rPr>
          <w:rFonts w:ascii="Courier New" w:hAnsi="Courier New" w:cs="Courier New"/>
        </w:rPr>
        <w:t xml:space="preserve">. Caso o licitante não apresente lances, concorrerá com o valor de sua proposta.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.19</w:t>
      </w:r>
      <w:r w:rsidR="000B1D09" w:rsidRPr="00872446">
        <w:rPr>
          <w:rFonts w:ascii="Courier New" w:hAnsi="Courier New" w:cs="Courier New"/>
        </w:rPr>
        <w:t xml:space="preserve">. Quando for constatado o empate, conforme estabelece os artigos 44 e 45 da Lei Complementar nº 123/2006 e Lei Complementar nº 147/2014, será convocada, na ordem de classificação, a Microempresa ou Empresa de Pequeno Porte para apresentar nova proposta de preço inferior ao menor lance registrado, no prazo de 05 (cinco) minutos, seguindo-se os procedimentos automatizados do site www.bll.org.br (Bolsa de Licitações e Leilões do Brasil). Após o desempate, poderá o Pregoeiro </w:t>
      </w:r>
      <w:r w:rsidR="000B1D09" w:rsidRPr="00872446">
        <w:rPr>
          <w:rFonts w:ascii="Courier New" w:hAnsi="Courier New" w:cs="Courier New"/>
        </w:rPr>
        <w:lastRenderedPageBreak/>
        <w:t xml:space="preserve">negociar um melhor preço, caso não atingido o valor de referência definido pela administração pública.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.20</w:t>
      </w:r>
      <w:r w:rsidR="000B1D09" w:rsidRPr="00872446">
        <w:rPr>
          <w:rFonts w:ascii="Courier New" w:hAnsi="Courier New" w:cs="Courier New"/>
        </w:rPr>
        <w:t>. Constatado o atendimento das exigências fixadas no Edital, o objeto será adjudicado ao autor da proposta ou lance de menor preço.</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.21</w:t>
      </w:r>
      <w:r w:rsidR="000B1D09" w:rsidRPr="00872446">
        <w:rPr>
          <w:rFonts w:ascii="Courier New" w:hAnsi="Courier New" w:cs="Courier New"/>
        </w:rPr>
        <w:t xml:space="preserve">. Quando for constatado o empate, conforme estabelecem os artigos 44 e 45 da LC 123/06, o Pregoeiro aplicará os critérios para o desempate em favor das Microempresas ou Empresas de Pequeno Porte ME/EPP. Após o desempate, poderá o Pregoeiro, ainda, negociar um melhor preço.  </w:t>
      </w:r>
    </w:p>
    <w:p w:rsidR="000B1D09" w:rsidRPr="00872446" w:rsidRDefault="00800B9B" w:rsidP="000B1D09">
      <w:pPr>
        <w:jc w:val="both"/>
        <w:rPr>
          <w:rFonts w:ascii="Courier New" w:hAnsi="Courier New" w:cs="Courier New"/>
        </w:rPr>
      </w:pPr>
      <w:r w:rsidRPr="00872446">
        <w:rPr>
          <w:rFonts w:ascii="Courier New" w:hAnsi="Courier New" w:cs="Courier New"/>
        </w:rPr>
        <w:t>9</w:t>
      </w:r>
      <w:r w:rsidR="006036DD" w:rsidRPr="00872446">
        <w:rPr>
          <w:rFonts w:ascii="Courier New" w:hAnsi="Courier New" w:cs="Courier New"/>
        </w:rPr>
        <w:t>.22</w:t>
      </w:r>
      <w:r w:rsidR="000B1D09" w:rsidRPr="00872446">
        <w:rPr>
          <w:rFonts w:ascii="Courier New" w:hAnsi="Courier New" w:cs="Courier New"/>
        </w:rPr>
        <w:t xml:space="preserve">. Caso a empresa/licitante que ofertou o lance subsequente porventura tenha vencido algum item e enviado a documentação de habilitação para análise, e tenha sido desclassificada por ausência de documentos ou descumprimento do presente Edital, dar-se-á a Convocação da próxima empresa/licitante na ordem de classificação. </w:t>
      </w:r>
    </w:p>
    <w:p w:rsidR="000B1D09" w:rsidRPr="00987ADE" w:rsidRDefault="00800B9B" w:rsidP="000B1D09">
      <w:pPr>
        <w:jc w:val="both"/>
        <w:rPr>
          <w:rFonts w:ascii="Courier New" w:hAnsi="Courier New" w:cs="Courier New"/>
          <w:b/>
        </w:rPr>
      </w:pPr>
      <w:r w:rsidRPr="00987ADE">
        <w:rPr>
          <w:rFonts w:ascii="Courier New" w:hAnsi="Courier New" w:cs="Courier New"/>
          <w:b/>
        </w:rPr>
        <w:t>10</w:t>
      </w:r>
      <w:r w:rsidR="000B1D09" w:rsidRPr="00987ADE">
        <w:rPr>
          <w:rFonts w:ascii="Courier New" w:hAnsi="Courier New" w:cs="Courier New"/>
          <w:b/>
        </w:rPr>
        <w:t xml:space="preserve">. CRITÉRIOS DE JULGAMENTO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.1. Para julgamento será adotado o critério de menor preço </w:t>
      </w:r>
      <w:r w:rsidR="00DA198D">
        <w:rPr>
          <w:rFonts w:ascii="Courier New" w:hAnsi="Courier New" w:cs="Courier New"/>
        </w:rPr>
        <w:t>item</w:t>
      </w:r>
      <w:r w:rsidR="000B1D09" w:rsidRPr="00872446">
        <w:rPr>
          <w:rFonts w:ascii="Courier New" w:hAnsi="Courier New" w:cs="Courier New"/>
        </w:rPr>
        <w:t xml:space="preserve">, observado o prazo para fornecimento, as especificações técnicas, parâmetros mínimos de qualidade e demais condições definidas neste Edital.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.2. Em atendimento ao disposto no Capítulo V da Lei Complementar n.º 123/2006, serão observados os seguintes procedimentos: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.2.1. Encerrada a fase de lances, se a proposta de menor lance não tiver sido ofertada por Microempresa ou Empresa de Pequeno Porte e o sistema eletrônico identificar que houve proposta apresentada por Microempresa ou Empresa de Pequeno Porte em valor igual ou até 5% (cinco por cento) superior à proposta de menor lance, será aplicado o seguinte: a) A Microempresa ou Empresa de Pequeno Porte melhor classificada será convocada pelo sistema eletrônico, via “chat” de comunicação do Pregão Eletrônico para, no prazo de 05 (cinco) minutos após a convocação, apresentar nova proposta inferior </w:t>
      </w:r>
      <w:r w:rsidR="0033142E" w:rsidRPr="00872446">
        <w:rPr>
          <w:rFonts w:ascii="Courier New" w:hAnsi="Courier New" w:cs="Courier New"/>
        </w:rPr>
        <w:t>àquela</w:t>
      </w:r>
      <w:r w:rsidR="000B1D09" w:rsidRPr="00872446">
        <w:rPr>
          <w:rFonts w:ascii="Courier New" w:hAnsi="Courier New" w:cs="Courier New"/>
        </w:rPr>
        <w:t xml:space="preserve"> considerada vencedora do certame, situação em que, atendidas as exigências </w:t>
      </w:r>
      <w:r w:rsidR="00735F85" w:rsidRPr="00872446">
        <w:rPr>
          <w:rFonts w:ascii="Courier New" w:hAnsi="Courier New" w:cs="Courier New"/>
        </w:rPr>
        <w:t>habilita tórias</w:t>
      </w:r>
      <w:r w:rsidR="000B1D09" w:rsidRPr="00872446">
        <w:rPr>
          <w:rFonts w:ascii="Courier New" w:hAnsi="Courier New" w:cs="Courier New"/>
        </w:rPr>
        <w:t xml:space="preserve">, será adjudicada em seu favor o objeto do Pregão. b) No caso de empate de propostas apresentadas por Microempresas ou Empresas de Pequeno Porte que se enquadrem no </w:t>
      </w:r>
      <w:r w:rsidRPr="00872446">
        <w:rPr>
          <w:rFonts w:ascii="Courier New" w:hAnsi="Courier New" w:cs="Courier New"/>
        </w:rPr>
        <w:t>limite estabelecido no subitem 10</w:t>
      </w:r>
      <w:r w:rsidR="000B1D09" w:rsidRPr="00872446">
        <w:rPr>
          <w:rFonts w:ascii="Courier New" w:hAnsi="Courier New" w:cs="Courier New"/>
        </w:rPr>
        <w:t xml:space="preserve">.2.1, o sistema realizará um sorteio eletrônico entre elas para que se identifique àquela que primeiro será convocada para apresentar melhor oferta, na forma do disposto na alínea “a”. c) Não sendo vencedora a Microempresa ou Empresa de Pequeno Porte melhor classificada, na forma da alínea “a'” anterior, serão </w:t>
      </w:r>
      <w:r w:rsidR="000B1D09" w:rsidRPr="00872446">
        <w:rPr>
          <w:rFonts w:ascii="Courier New" w:hAnsi="Courier New" w:cs="Courier New"/>
        </w:rPr>
        <w:lastRenderedPageBreak/>
        <w:t xml:space="preserve">convocadas as remanescentes, quando houver, na ordem classificatória, para o exercício do mesmo direito.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.3. Na hipótese da não contratação n</w:t>
      </w:r>
      <w:r w:rsidRPr="00872446">
        <w:rPr>
          <w:rFonts w:ascii="Courier New" w:hAnsi="Courier New" w:cs="Courier New"/>
        </w:rPr>
        <w:t>os termos previstos no subitem 10</w:t>
      </w:r>
      <w:r w:rsidR="000B1D09" w:rsidRPr="00872446">
        <w:rPr>
          <w:rFonts w:ascii="Courier New" w:hAnsi="Courier New" w:cs="Courier New"/>
        </w:rPr>
        <w:t xml:space="preserve">.2.1, o objeto licitado será adjudicado em favor da proposta originalmente vencedora do certame, desde que atendidos os requisitos de habilitação.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.4. O Pregoeiro anunciará a licitante detentora da proposta ou lance de menor valor, imediatamente após o encerramento da etapa de lances da sessão pública ou, quando for o caso, após negociação e decisão pelo Pregoeiro acerca da aceitação do lance de menor valor.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.5. Se a proposta ou o lance de menor valor não for aceitável ou se o fornecedor desatender às exigências </w:t>
      </w:r>
      <w:r w:rsidR="00DC18AF" w:rsidRPr="00872446">
        <w:rPr>
          <w:rFonts w:ascii="Courier New" w:hAnsi="Courier New" w:cs="Courier New"/>
        </w:rPr>
        <w:t>habilita tórias</w:t>
      </w:r>
      <w:r w:rsidR="000B1D09" w:rsidRPr="00872446">
        <w:rPr>
          <w:rFonts w:ascii="Courier New" w:hAnsi="Courier New" w:cs="Courier New"/>
        </w:rPr>
        <w:t xml:space="preserve">, o Pregoeiro examinará a proposta ou o lance subsequente, verificando a sua compatibilidade e a habilitação da licitante, na ordem de classificação, e assim sucessivamente, até a apuração de uma proposta ou lance que atenda ao Edital. Ainda nesta etapa, o Pregoeiro poderá negociar com a licitante para que seja obtido melhor preço. </w:t>
      </w:r>
    </w:p>
    <w:p w:rsidR="000B1D09" w:rsidRPr="00872446" w:rsidRDefault="00800B9B" w:rsidP="000B1D09">
      <w:pPr>
        <w:jc w:val="both"/>
        <w:rPr>
          <w:rFonts w:ascii="Courier New" w:hAnsi="Courier New" w:cs="Courier New"/>
        </w:rPr>
      </w:pPr>
      <w:r w:rsidRPr="00872446">
        <w:rPr>
          <w:rFonts w:ascii="Courier New" w:hAnsi="Courier New" w:cs="Courier New"/>
        </w:rPr>
        <w:t>10</w:t>
      </w:r>
      <w:r w:rsidR="000B1D09" w:rsidRPr="00872446">
        <w:rPr>
          <w:rFonts w:ascii="Courier New" w:hAnsi="Courier New" w:cs="Courier New"/>
        </w:rPr>
        <w:t xml:space="preserve">.6. O sistema gerará ata circunstanciada da Sessão, na qual estarão registrados todos os atos do procedimento e as ocorrências relevantes. </w:t>
      </w:r>
    </w:p>
    <w:p w:rsidR="000B1D09" w:rsidRPr="00987ADE" w:rsidRDefault="00800B9B" w:rsidP="000B1D09">
      <w:pPr>
        <w:jc w:val="both"/>
        <w:rPr>
          <w:rFonts w:ascii="Courier New" w:hAnsi="Courier New" w:cs="Courier New"/>
          <w:b/>
        </w:rPr>
      </w:pPr>
      <w:r w:rsidRPr="00987ADE">
        <w:rPr>
          <w:rFonts w:ascii="Courier New" w:hAnsi="Courier New" w:cs="Courier New"/>
          <w:b/>
        </w:rPr>
        <w:t>11</w:t>
      </w:r>
      <w:r w:rsidR="000B1D09" w:rsidRPr="00987ADE">
        <w:rPr>
          <w:rFonts w:ascii="Courier New" w:hAnsi="Courier New" w:cs="Courier New"/>
          <w:b/>
        </w:rPr>
        <w:t xml:space="preserve">. ENVIO DA PROPOSTA ESCRITA PARA FORNECIMENTO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.1. A Empresa vencedora deverá enviar em até 48 (quarenta e oito) horas, após solicitação do Pregoeiro a Proposta de Preços Final, com os valores</w:t>
      </w:r>
      <w:r w:rsidR="003C203C">
        <w:rPr>
          <w:rFonts w:ascii="Courier New" w:hAnsi="Courier New" w:cs="Courier New"/>
        </w:rPr>
        <w:t xml:space="preserve"> unitários e global de cada item</w:t>
      </w:r>
      <w:r w:rsidR="000B1D09" w:rsidRPr="00872446">
        <w:rPr>
          <w:rFonts w:ascii="Courier New" w:hAnsi="Courier New" w:cs="Courier New"/>
        </w:rPr>
        <w:t>, em 01 (uma) via, rubricada em todas as folhas e a última assinada pelo Representante Legal da Empresa citado</w:t>
      </w:r>
      <w:r w:rsidR="00B02C77" w:rsidRPr="00872446">
        <w:rPr>
          <w:rFonts w:ascii="Courier New" w:hAnsi="Courier New" w:cs="Courier New"/>
        </w:rPr>
        <w:t xml:space="preserve"> nos documentos de habilitação,</w:t>
      </w:r>
      <w:r w:rsidR="000B1D09" w:rsidRPr="00872446">
        <w:rPr>
          <w:rFonts w:ascii="Courier New" w:hAnsi="Courier New" w:cs="Courier New"/>
        </w:rPr>
        <w:t xml:space="preserve"> na Plataforma da BLL.</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.1.1. O não cumprimento do disposto acima acarretará a desclassificação da proposta vencedora, passando-se assim, para a segunda colocada.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.2. A PROPOSTA DE PREÇO ESCRITA deverá conter: a) Razão Social, CNPJ, endereço completo, número de telefone e e-mail da empresa proponente. </w:t>
      </w:r>
      <w:r w:rsidR="004E7C92" w:rsidRPr="00872446">
        <w:rPr>
          <w:rFonts w:ascii="Courier New" w:hAnsi="Courier New" w:cs="Courier New"/>
        </w:rPr>
        <w:t>B</w:t>
      </w:r>
      <w:r w:rsidR="0033142E" w:rsidRPr="00872446">
        <w:rPr>
          <w:rFonts w:ascii="Courier New" w:hAnsi="Courier New" w:cs="Courier New"/>
        </w:rPr>
        <w:t>). Os</w:t>
      </w:r>
      <w:r w:rsidR="000B1D09" w:rsidRPr="00872446">
        <w:rPr>
          <w:rFonts w:ascii="Courier New" w:hAnsi="Courier New" w:cs="Courier New"/>
        </w:rPr>
        <w:t xml:space="preserve"> valores ofertados, devendo estar inclusos todos os custos, despesas e impostos. c) Condição de pagamento: 30 (trinta) dias, após a emissão da nota fiscal e devidamente atestada. d) O prazo de validade da proposta, que não poderá ser inferior a 60 (sessenta) dias, contados da abertura das propostas virtuais. e) Local, data e assinatura do representante legal do proponente. </w:t>
      </w:r>
    </w:p>
    <w:p w:rsidR="000B1D09" w:rsidRPr="00872446" w:rsidRDefault="00800B9B" w:rsidP="000B1D09">
      <w:pPr>
        <w:jc w:val="both"/>
        <w:rPr>
          <w:rFonts w:ascii="Courier New" w:hAnsi="Courier New" w:cs="Courier New"/>
        </w:rPr>
      </w:pPr>
      <w:r w:rsidRPr="00872446">
        <w:rPr>
          <w:rFonts w:ascii="Courier New" w:hAnsi="Courier New" w:cs="Courier New"/>
        </w:rPr>
        <w:lastRenderedPageBreak/>
        <w:t>11</w:t>
      </w:r>
      <w:r w:rsidR="000B1D09" w:rsidRPr="00872446">
        <w:rPr>
          <w:rFonts w:ascii="Courier New" w:hAnsi="Courier New" w:cs="Courier New"/>
        </w:rPr>
        <w:t xml:space="preserve">.3. Atendidos todos os requisitos, </w:t>
      </w:r>
      <w:r w:rsidR="00C47B29" w:rsidRPr="00872446">
        <w:rPr>
          <w:rFonts w:ascii="Courier New" w:hAnsi="Courier New" w:cs="Courier New"/>
        </w:rPr>
        <w:t>será (</w:t>
      </w:r>
      <w:r w:rsidR="000B1D09" w:rsidRPr="00872446">
        <w:rPr>
          <w:rFonts w:ascii="Courier New" w:hAnsi="Courier New" w:cs="Courier New"/>
        </w:rPr>
        <w:t xml:space="preserve">ão) </w:t>
      </w:r>
      <w:r w:rsidR="00C47B29" w:rsidRPr="00872446">
        <w:rPr>
          <w:rFonts w:ascii="Courier New" w:hAnsi="Courier New" w:cs="Courier New"/>
        </w:rPr>
        <w:t>considerada (</w:t>
      </w:r>
      <w:r w:rsidR="000B1D09" w:rsidRPr="00872446">
        <w:rPr>
          <w:rFonts w:ascii="Courier New" w:hAnsi="Courier New" w:cs="Courier New"/>
        </w:rPr>
        <w:t xml:space="preserve">s) </w:t>
      </w:r>
      <w:r w:rsidR="00C47B29" w:rsidRPr="00872446">
        <w:rPr>
          <w:rFonts w:ascii="Courier New" w:hAnsi="Courier New" w:cs="Courier New"/>
        </w:rPr>
        <w:t>vencedora (</w:t>
      </w:r>
      <w:r w:rsidR="000B1D09" w:rsidRPr="00872446">
        <w:rPr>
          <w:rFonts w:ascii="Courier New" w:hAnsi="Courier New" w:cs="Courier New"/>
        </w:rPr>
        <w:t xml:space="preserve">s) a(s) licitante(s) que oferecer(em) o menor preço unitário por item.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.4. Ocorrendo discordância entre os valores numéricos e por extenso, prevalecerão estes últimos.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.5. Serão desclassificadas as propostas que conflitem com as normas deste Edital ou da legislação em vigor;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 Serão rejeitadas as propostas que: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.6.2. Contiverem qualquer limitação ou condição substancialmente contrastante com o presente Edital, ou ainda, se mostrem manifestamente inexequíveis. </w:t>
      </w:r>
    </w:p>
    <w:p w:rsidR="000B1D09" w:rsidRPr="00872446"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 xml:space="preserve">.6.3. Sejam incompletas, isto é, não contenham </w:t>
      </w:r>
      <w:r w:rsidR="00C47B29" w:rsidRPr="00872446">
        <w:rPr>
          <w:rFonts w:ascii="Courier New" w:hAnsi="Courier New" w:cs="Courier New"/>
        </w:rPr>
        <w:t>informação (</w:t>
      </w:r>
      <w:r w:rsidR="00C26921" w:rsidRPr="00872446">
        <w:rPr>
          <w:rFonts w:ascii="Courier New" w:hAnsi="Courier New" w:cs="Courier New"/>
        </w:rPr>
        <w:t>soes</w:t>
      </w:r>
      <w:r w:rsidR="000B1D09" w:rsidRPr="00872446">
        <w:rPr>
          <w:rFonts w:ascii="Courier New" w:hAnsi="Courier New" w:cs="Courier New"/>
        </w:rPr>
        <w:t xml:space="preserve">) </w:t>
      </w:r>
      <w:r w:rsidR="00C47B29" w:rsidRPr="00872446">
        <w:rPr>
          <w:rFonts w:ascii="Courier New" w:hAnsi="Courier New" w:cs="Courier New"/>
        </w:rPr>
        <w:t>suficiente (</w:t>
      </w:r>
      <w:r w:rsidR="000B1D09" w:rsidRPr="00872446">
        <w:rPr>
          <w:rFonts w:ascii="Courier New" w:hAnsi="Courier New" w:cs="Courier New"/>
        </w:rPr>
        <w:t xml:space="preserve">s) que </w:t>
      </w:r>
      <w:r w:rsidR="00C47B29" w:rsidRPr="00872446">
        <w:rPr>
          <w:rFonts w:ascii="Courier New" w:hAnsi="Courier New" w:cs="Courier New"/>
        </w:rPr>
        <w:t>permita (</w:t>
      </w:r>
      <w:r w:rsidR="000B1D09" w:rsidRPr="00872446">
        <w:rPr>
          <w:rFonts w:ascii="Courier New" w:hAnsi="Courier New" w:cs="Courier New"/>
        </w:rPr>
        <w:t xml:space="preserve">m) a perfeita identificação do produto licitado. </w:t>
      </w:r>
    </w:p>
    <w:p w:rsidR="003C203C" w:rsidRDefault="00800B9B" w:rsidP="000B1D09">
      <w:pPr>
        <w:jc w:val="both"/>
        <w:rPr>
          <w:rFonts w:ascii="Courier New" w:hAnsi="Courier New" w:cs="Courier New"/>
        </w:rPr>
      </w:pPr>
      <w:r w:rsidRPr="00872446">
        <w:rPr>
          <w:rFonts w:ascii="Courier New" w:hAnsi="Courier New" w:cs="Courier New"/>
        </w:rPr>
        <w:t>11</w:t>
      </w:r>
      <w:r w:rsidR="000B1D09" w:rsidRPr="00872446">
        <w:rPr>
          <w:rFonts w:ascii="Courier New" w:hAnsi="Courier New" w:cs="Courier New"/>
        </w:rPr>
        <w:t>.6.4. Contenham itens sem especificação completa.</w:t>
      </w:r>
    </w:p>
    <w:p w:rsidR="000B1D09" w:rsidRPr="00872446" w:rsidRDefault="003C203C" w:rsidP="000B1D09">
      <w:pPr>
        <w:jc w:val="both"/>
        <w:rPr>
          <w:rFonts w:ascii="Courier New" w:hAnsi="Courier New" w:cs="Courier New"/>
        </w:rPr>
      </w:pPr>
      <w:r>
        <w:rPr>
          <w:rFonts w:ascii="Courier New" w:hAnsi="Courier New" w:cs="Courier New"/>
        </w:rPr>
        <w:t xml:space="preserve">11.6.5. </w:t>
      </w:r>
      <w:r w:rsidR="00BE4938">
        <w:rPr>
          <w:rFonts w:ascii="Courier New" w:hAnsi="Courier New" w:cs="Courier New"/>
        </w:rPr>
        <w:t>não estiver todos os itens constante no anexo I e quantidades inferiores.</w:t>
      </w:r>
      <w:r w:rsidR="000B1D09" w:rsidRPr="00872446">
        <w:rPr>
          <w:rFonts w:ascii="Courier New" w:hAnsi="Courier New" w:cs="Courier New"/>
        </w:rPr>
        <w:t xml:space="preserve"> </w:t>
      </w:r>
    </w:p>
    <w:p w:rsidR="000B1D09" w:rsidRPr="00A878DD" w:rsidRDefault="00800B9B" w:rsidP="000B1D09">
      <w:pPr>
        <w:jc w:val="both"/>
        <w:rPr>
          <w:rFonts w:ascii="Courier New" w:hAnsi="Courier New" w:cs="Courier New"/>
          <w:b/>
        </w:rPr>
      </w:pPr>
      <w:r w:rsidRPr="00A878DD">
        <w:rPr>
          <w:rFonts w:ascii="Courier New" w:hAnsi="Courier New" w:cs="Courier New"/>
          <w:b/>
        </w:rPr>
        <w:t>12</w:t>
      </w:r>
      <w:r w:rsidR="000B1D09" w:rsidRPr="00A878DD">
        <w:rPr>
          <w:rFonts w:ascii="Courier New" w:hAnsi="Courier New" w:cs="Courier New"/>
          <w:b/>
        </w:rPr>
        <w:t xml:space="preserve">. HABILITAÇÃO </w:t>
      </w:r>
    </w:p>
    <w:p w:rsidR="00C27EB0" w:rsidRPr="00872446" w:rsidRDefault="003369A9" w:rsidP="000B1D09">
      <w:pPr>
        <w:jc w:val="both"/>
        <w:rPr>
          <w:rFonts w:ascii="Courier New" w:hAnsi="Courier New" w:cs="Courier New"/>
        </w:rPr>
      </w:pPr>
      <w:r w:rsidRPr="00872446">
        <w:rPr>
          <w:rFonts w:ascii="Courier New" w:hAnsi="Courier New" w:cs="Courier New"/>
        </w:rPr>
        <w:t>11.1. A documentação</w:t>
      </w:r>
      <w:r w:rsidR="00C27EB0" w:rsidRPr="00872446">
        <w:rPr>
          <w:rFonts w:ascii="Courier New" w:hAnsi="Courier New" w:cs="Courier New"/>
        </w:rPr>
        <w:t xml:space="preserve"> jurídica, fiscal, social e trabalhista e econômico-financeira, poderá ser substituída pelo registro cadastral no SICAF</w:t>
      </w:r>
    </w:p>
    <w:p w:rsidR="00C27EB0" w:rsidRPr="00872446" w:rsidRDefault="003369A9" w:rsidP="000B1D09">
      <w:pPr>
        <w:jc w:val="both"/>
        <w:rPr>
          <w:rFonts w:ascii="Courier New" w:hAnsi="Courier New" w:cs="Courier New"/>
        </w:rPr>
      </w:pPr>
      <w:r w:rsidRPr="00872446">
        <w:rPr>
          <w:rFonts w:ascii="Courier New" w:hAnsi="Courier New" w:cs="Courier New"/>
        </w:rPr>
        <w:t xml:space="preserve">11.2. </w:t>
      </w:r>
      <w:r w:rsidR="00C27EB0" w:rsidRPr="00872446">
        <w:rPr>
          <w:rFonts w:ascii="Courier New" w:hAnsi="Courier New" w:cs="Courier New"/>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B13DCC" w:rsidRPr="00872446" w:rsidRDefault="003369A9" w:rsidP="00B13DCC">
      <w:pPr>
        <w:jc w:val="both"/>
        <w:rPr>
          <w:rFonts w:ascii="Courier New" w:hAnsi="Courier New" w:cs="Courier New"/>
        </w:rPr>
      </w:pPr>
      <w:r w:rsidRPr="00872446">
        <w:rPr>
          <w:rFonts w:ascii="Courier New" w:hAnsi="Courier New" w:cs="Courier New"/>
        </w:rPr>
        <w:t xml:space="preserve">11.3. </w:t>
      </w:r>
      <w:r w:rsidR="00B13DCC" w:rsidRPr="00872446">
        <w:rPr>
          <w:rFonts w:ascii="Courier New" w:hAnsi="Courier New" w:cs="Courier New"/>
        </w:rPr>
        <w:t>A não observância do disposto no item anterior poderá ensejar desclassificação no momento da habilitação.</w:t>
      </w:r>
    </w:p>
    <w:p w:rsidR="0019337C" w:rsidRPr="00872446" w:rsidRDefault="003369A9" w:rsidP="000B1D09">
      <w:pPr>
        <w:jc w:val="both"/>
        <w:rPr>
          <w:rFonts w:ascii="Courier New" w:hAnsi="Courier New" w:cs="Courier New"/>
        </w:rPr>
      </w:pPr>
      <w:r w:rsidRPr="00872446">
        <w:rPr>
          <w:rFonts w:ascii="Courier New" w:hAnsi="Courier New" w:cs="Courier New"/>
        </w:rPr>
        <w:t xml:space="preserve">11.4. </w:t>
      </w:r>
      <w:r w:rsidR="00B13DCC" w:rsidRPr="00872446">
        <w:rPr>
          <w:rFonts w:ascii="Courier New" w:hAnsi="Courier New" w:cs="Courier New"/>
        </w:rPr>
        <w:t>Os documentos exigidos para habilitação que não estejam contemplados no SICAF serão enviados por meio do sistema, em formato digital, no prazo de duas horas, prorrogável por igual período, contado da solicitação do pregoeiro.</w:t>
      </w:r>
    </w:p>
    <w:p w:rsidR="00CE3D74" w:rsidRPr="00872446" w:rsidRDefault="003369A9" w:rsidP="000B1D09">
      <w:pPr>
        <w:jc w:val="both"/>
        <w:rPr>
          <w:rFonts w:ascii="Courier New" w:hAnsi="Courier New" w:cs="Courier New"/>
        </w:rPr>
      </w:pPr>
      <w:r w:rsidRPr="00872446">
        <w:rPr>
          <w:rFonts w:ascii="Courier New" w:hAnsi="Courier New" w:cs="Courier New"/>
        </w:rPr>
        <w:t xml:space="preserve">11.5. </w:t>
      </w:r>
      <w:r w:rsidR="00CE3D74" w:rsidRPr="00872446">
        <w:rPr>
          <w:rFonts w:ascii="Courier New" w:hAnsi="Courier New" w:cs="Courier New"/>
        </w:rPr>
        <w:t>Não serão aceitos documentos de habilitação com indicação de CNPJ diferentes, salvo aqueles legalmente permitidos.</w:t>
      </w:r>
    </w:p>
    <w:p w:rsidR="00F46D7E" w:rsidRPr="00872446" w:rsidRDefault="003369A9" w:rsidP="000B1D09">
      <w:pPr>
        <w:jc w:val="both"/>
        <w:rPr>
          <w:rFonts w:ascii="Courier New" w:hAnsi="Courier New" w:cs="Courier New"/>
        </w:rPr>
      </w:pPr>
      <w:r w:rsidRPr="00872446">
        <w:rPr>
          <w:rFonts w:ascii="Courier New" w:hAnsi="Courier New" w:cs="Courier New"/>
        </w:rPr>
        <w:lastRenderedPageBreak/>
        <w:t xml:space="preserve">11.6. </w:t>
      </w:r>
      <w:r w:rsidR="00F46D7E" w:rsidRPr="00872446">
        <w:rPr>
          <w:rFonts w:ascii="Courier New" w:hAnsi="Courier New" w:cs="Courier New"/>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11.7. </w:t>
      </w:r>
      <w:r w:rsidR="00F46D7E" w:rsidRPr="00872446">
        <w:rPr>
          <w:rFonts w:ascii="Courier New" w:hAnsi="Courier New" w:cs="Courier New"/>
        </w:rPr>
        <w:t>Serão aceitos registros de CNPJ de licitante matriz e filial com diferenças de números de documentos pertinentes ao CND e ao CRF/FGTS, quando for comprovada a centralização do recolhimento dessas contribuições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11.8. </w:t>
      </w:r>
      <w:r w:rsidR="00F46D7E" w:rsidRPr="00872446">
        <w:rPr>
          <w:rFonts w:ascii="Courier New" w:hAnsi="Courier New" w:cs="Courier New"/>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11.9. </w:t>
      </w:r>
      <w:r w:rsidR="00F46D7E" w:rsidRPr="00872446">
        <w:rPr>
          <w:rFonts w:ascii="Courier New" w:hAnsi="Courier New" w:cs="Courier New"/>
        </w:rPr>
        <w:t>Se o consórcio não for formado integralmente por microempresas ou empresas de pequeno porte e o termo de referência exigir requisitos de habilitação econômico-financeira, haverá um acréscimo de 20% para o consórcio em relação ao valor exigido para os licitantes individuais.</w:t>
      </w:r>
    </w:p>
    <w:p w:rsidR="00F46D7E" w:rsidRPr="00872446" w:rsidRDefault="003369A9" w:rsidP="000B1D09">
      <w:pPr>
        <w:jc w:val="both"/>
        <w:rPr>
          <w:rFonts w:ascii="Courier New" w:hAnsi="Courier New" w:cs="Courier New"/>
        </w:rPr>
      </w:pPr>
      <w:r w:rsidRPr="00872446">
        <w:rPr>
          <w:rFonts w:ascii="Courier New" w:hAnsi="Courier New" w:cs="Courier New"/>
        </w:rPr>
        <w:t xml:space="preserve">11.10. </w:t>
      </w:r>
      <w:r w:rsidR="00F46D7E" w:rsidRPr="00872446">
        <w:rPr>
          <w:rFonts w:ascii="Courier New" w:hAnsi="Courier New" w:cs="Courier New"/>
        </w:rPr>
        <w:t xml:space="preserve">O licitante que teve sua proposta aceita na fase de julgamento deverá apresentar, pelo SICAF ou pelo sistema, neste caso quando solicitado pelo pregoeiro, os </w:t>
      </w:r>
      <w:r w:rsidR="0084543A" w:rsidRPr="00872446">
        <w:rPr>
          <w:rFonts w:ascii="Courier New" w:hAnsi="Courier New" w:cs="Courier New"/>
        </w:rPr>
        <w:t>documentos para habilitação.</w:t>
      </w:r>
    </w:p>
    <w:p w:rsidR="000B1D09" w:rsidRPr="00872446" w:rsidRDefault="000B1D09" w:rsidP="000B1D09">
      <w:pPr>
        <w:jc w:val="both"/>
        <w:rPr>
          <w:rFonts w:ascii="Courier New" w:hAnsi="Courier New" w:cs="Courier New"/>
        </w:rPr>
      </w:pPr>
      <w:r w:rsidRPr="00872446">
        <w:rPr>
          <w:rFonts w:ascii="Courier New" w:hAnsi="Courier New" w:cs="Courier New"/>
        </w:rPr>
        <w:t>11.1</w:t>
      </w:r>
      <w:r w:rsidR="003369A9" w:rsidRPr="00872446">
        <w:rPr>
          <w:rFonts w:ascii="Courier New" w:hAnsi="Courier New" w:cs="Courier New"/>
        </w:rPr>
        <w:t>1</w:t>
      </w:r>
      <w:r w:rsidRPr="00872446">
        <w:rPr>
          <w:rFonts w:ascii="Courier New" w:hAnsi="Courier New" w:cs="Courier New"/>
        </w:rPr>
        <w:t xml:space="preserve">. </w:t>
      </w:r>
      <w:r w:rsidR="00497C17" w:rsidRPr="00872446">
        <w:rPr>
          <w:rFonts w:ascii="Courier New" w:hAnsi="Courier New" w:cs="Courier New"/>
        </w:rPr>
        <w:t>As empresas deverão</w:t>
      </w:r>
      <w:r w:rsidRPr="00872446">
        <w:rPr>
          <w:rFonts w:ascii="Courier New" w:hAnsi="Courier New" w:cs="Courier New"/>
        </w:rPr>
        <w:t xml:space="preserve"> cumprir os requisitos de habilitação conforme edital e os exigidos na plataforma da bll.</w:t>
      </w:r>
    </w:p>
    <w:p w:rsidR="000B1D09" w:rsidRPr="00872446" w:rsidRDefault="000B1D09" w:rsidP="000B1D09">
      <w:pPr>
        <w:jc w:val="both"/>
        <w:rPr>
          <w:rFonts w:ascii="Courier New" w:hAnsi="Courier New" w:cs="Courier New"/>
        </w:rPr>
      </w:pPr>
      <w:r w:rsidRPr="00872446">
        <w:rPr>
          <w:rFonts w:ascii="Courier New" w:hAnsi="Courier New" w:cs="Courier New"/>
        </w:rPr>
        <w:t>11.</w:t>
      </w:r>
      <w:r w:rsidR="003369A9" w:rsidRPr="00872446">
        <w:rPr>
          <w:rFonts w:ascii="Courier New" w:hAnsi="Courier New" w:cs="Courier New"/>
        </w:rPr>
        <w:t>1</w:t>
      </w:r>
      <w:r w:rsidRPr="00872446">
        <w:rPr>
          <w:rFonts w:ascii="Courier New" w:hAnsi="Courier New" w:cs="Courier New"/>
        </w:rPr>
        <w:t xml:space="preserve">2. </w:t>
      </w:r>
      <w:r w:rsidR="00873BD5" w:rsidRPr="00872446">
        <w:rPr>
          <w:rFonts w:ascii="Courier New" w:hAnsi="Courier New" w:cs="Courier New"/>
        </w:rPr>
        <w:t xml:space="preserve">Os documentos </w:t>
      </w:r>
      <w:r w:rsidR="002E1D9C">
        <w:rPr>
          <w:rFonts w:ascii="Courier New" w:hAnsi="Courier New" w:cs="Courier New"/>
        </w:rPr>
        <w:t xml:space="preserve">de habilitação incluindo todas a declarações anexos II, III, IV, </w:t>
      </w:r>
      <w:r w:rsidR="007944FF">
        <w:rPr>
          <w:rFonts w:ascii="Courier New" w:hAnsi="Courier New" w:cs="Courier New"/>
        </w:rPr>
        <w:t>V, VI, VII, VIII, XI e XI</w:t>
      </w:r>
      <w:r w:rsidR="002E1D9C">
        <w:rPr>
          <w:rFonts w:ascii="Courier New" w:hAnsi="Courier New" w:cs="Courier New"/>
        </w:rPr>
        <w:t xml:space="preserve"> </w:t>
      </w:r>
      <w:r w:rsidR="00873BD5" w:rsidRPr="00872446">
        <w:rPr>
          <w:rFonts w:ascii="Courier New" w:hAnsi="Courier New" w:cs="Courier New"/>
        </w:rPr>
        <w:t>dos licitantes vencedores deverão</w:t>
      </w:r>
      <w:r w:rsidRPr="00872446">
        <w:rPr>
          <w:rFonts w:ascii="Courier New" w:hAnsi="Courier New" w:cs="Courier New"/>
        </w:rPr>
        <w:t xml:space="preserve"> ser inseridos na plataforma da bll, </w:t>
      </w:r>
      <w:r w:rsidRPr="00872446">
        <w:rPr>
          <w:rFonts w:ascii="Courier New" w:hAnsi="Courier New" w:cs="Courier New"/>
          <w:highlight w:val="yellow"/>
        </w:rPr>
        <w:t>não a necessidade de encaminhar via correios.</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11.</w:t>
      </w:r>
      <w:r w:rsidR="003369A9" w:rsidRPr="00872446">
        <w:rPr>
          <w:rFonts w:ascii="Courier New" w:hAnsi="Courier New" w:cs="Courier New"/>
        </w:rPr>
        <w:t>1</w:t>
      </w:r>
      <w:r w:rsidRPr="00872446">
        <w:rPr>
          <w:rFonts w:ascii="Courier New" w:hAnsi="Courier New" w:cs="Courier New"/>
        </w:rPr>
        <w:t xml:space="preserve">3. Como condição prévia ao exame da documentação de habilitação do licitante detentor da proposta classificada em primeiro lugar, o Pregoeiro realizará consulta do CNPJ da empresa a fim de verificar a inexistência de fato impeditivo à participação em licitações. </w:t>
      </w:r>
    </w:p>
    <w:p w:rsidR="000B1D09" w:rsidRPr="00872446" w:rsidRDefault="000B1D09" w:rsidP="000B1D09">
      <w:pPr>
        <w:jc w:val="both"/>
        <w:rPr>
          <w:rFonts w:ascii="Courier New" w:hAnsi="Courier New" w:cs="Courier New"/>
        </w:rPr>
      </w:pPr>
      <w:r w:rsidRPr="00872446">
        <w:rPr>
          <w:rFonts w:ascii="Courier New" w:hAnsi="Courier New" w:cs="Courier New"/>
        </w:rPr>
        <w:t>11.1</w:t>
      </w:r>
      <w:r w:rsidR="003369A9" w:rsidRPr="00872446">
        <w:rPr>
          <w:rFonts w:ascii="Courier New" w:hAnsi="Courier New" w:cs="Courier New"/>
        </w:rPr>
        <w:t>4</w:t>
      </w:r>
      <w:r w:rsidRPr="00872446">
        <w:rPr>
          <w:rFonts w:ascii="Courier New" w:hAnsi="Courier New" w:cs="Courier New"/>
        </w:rPr>
        <w:t xml:space="preserve">. Constatada a existência de fato impeditivo, o Pregoeiro reputará o licitante inabilitado, por falta de condição de participação. </w:t>
      </w:r>
    </w:p>
    <w:p w:rsidR="000B1D09" w:rsidRPr="00872446" w:rsidRDefault="003369A9" w:rsidP="000B1D09">
      <w:pPr>
        <w:jc w:val="both"/>
        <w:rPr>
          <w:rFonts w:ascii="Courier New" w:hAnsi="Courier New" w:cs="Courier New"/>
        </w:rPr>
      </w:pPr>
      <w:r w:rsidRPr="00872446">
        <w:rPr>
          <w:rFonts w:ascii="Courier New" w:hAnsi="Courier New" w:cs="Courier New"/>
        </w:rPr>
        <w:t>11.15.</w:t>
      </w:r>
      <w:r w:rsidR="000B1D09" w:rsidRPr="00872446">
        <w:rPr>
          <w:rFonts w:ascii="Courier New" w:hAnsi="Courier New" w:cs="Courier New"/>
        </w:rPr>
        <w:t xml:space="preserve"> No caso de inabilitação, haverá nova verificação, pelo sistema, da eventual ocorrência do empate ficto, previsto nos arts. 44 e 45 da Lei Complementar nº 123, de 2006, seguindo-se a disciplina antes estabelecida para aceitação da proposta subsequente. </w:t>
      </w:r>
    </w:p>
    <w:p w:rsidR="00BD3278" w:rsidRPr="00872446" w:rsidRDefault="001566B7" w:rsidP="000B1D09">
      <w:pPr>
        <w:jc w:val="both"/>
        <w:rPr>
          <w:rFonts w:ascii="Courier New" w:hAnsi="Courier New" w:cs="Courier New"/>
        </w:rPr>
      </w:pPr>
      <w:r w:rsidRPr="00872446">
        <w:rPr>
          <w:rFonts w:ascii="Courier New" w:hAnsi="Courier New" w:cs="Courier New"/>
        </w:rPr>
        <w:lastRenderedPageBreak/>
        <w:t>11.16</w:t>
      </w:r>
      <w:r w:rsidR="000B1D09" w:rsidRPr="00872446">
        <w:rPr>
          <w:rFonts w:ascii="Courier New" w:hAnsi="Courier New" w:cs="Courier New"/>
        </w:rPr>
        <w:t>. Habilitação Jurídica</w:t>
      </w:r>
      <w:r w:rsidR="00BD3278" w:rsidRPr="00872446">
        <w:rPr>
          <w:rFonts w:ascii="Courier New" w:hAnsi="Courier New" w:cs="Courier New"/>
        </w:rPr>
        <w:t>:</w:t>
      </w:r>
    </w:p>
    <w:p w:rsidR="00F46D7E" w:rsidRPr="00872446" w:rsidRDefault="001566B7" w:rsidP="000B1D09">
      <w:pPr>
        <w:jc w:val="both"/>
        <w:rPr>
          <w:rFonts w:ascii="Courier New" w:hAnsi="Courier New" w:cs="Courier New"/>
        </w:rPr>
      </w:pPr>
      <w:r w:rsidRPr="00872446">
        <w:rPr>
          <w:rFonts w:ascii="Courier New" w:hAnsi="Courier New" w:cs="Courier New"/>
        </w:rPr>
        <w:t xml:space="preserve">11.17. </w:t>
      </w:r>
      <w:r w:rsidR="002B200B" w:rsidRPr="00872446">
        <w:rPr>
          <w:rFonts w:ascii="Courier New" w:hAnsi="Courier New" w:cs="Courier New"/>
        </w:rPr>
        <w:t>Documento</w:t>
      </w:r>
      <w:r w:rsidR="00BD3278" w:rsidRPr="00872446">
        <w:rPr>
          <w:rFonts w:ascii="Courier New" w:hAnsi="Courier New" w:cs="Courier New"/>
        </w:rPr>
        <w:t xml:space="preserve"> de existência jurídica da pessoa, conforme abaixo, acompanhados de todas as alterações ou da consolidação:</w:t>
      </w:r>
      <w:r w:rsidR="000B1D09" w:rsidRPr="00872446">
        <w:rPr>
          <w:rFonts w:ascii="Courier New" w:hAnsi="Courier New" w:cs="Courier New"/>
        </w:rPr>
        <w:t xml:space="preserve"> </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11.18. </w:t>
      </w:r>
      <w:r w:rsidR="00BD3278" w:rsidRPr="00872446">
        <w:rPr>
          <w:rFonts w:ascii="Courier New" w:hAnsi="Courier New" w:cs="Courier New"/>
        </w:rPr>
        <w:t>Empresário individual: inscrição no Registro Público de Empresas Mercantis, a cargo da Junta Comercial da respectiva sede;</w:t>
      </w:r>
    </w:p>
    <w:p w:rsidR="00F46D7E" w:rsidRPr="00872446" w:rsidRDefault="00BD3278" w:rsidP="000B1D09">
      <w:pPr>
        <w:jc w:val="both"/>
        <w:rPr>
          <w:rFonts w:ascii="Courier New" w:hAnsi="Courier New" w:cs="Courier New"/>
        </w:rPr>
      </w:pPr>
      <w:r w:rsidRPr="00872446">
        <w:rPr>
          <w:rFonts w:ascii="Courier New" w:hAnsi="Courier New" w:cs="Courier New"/>
        </w:rPr>
        <w:t xml:space="preserve">Microempreendedor Individual - MEI: Certificado da Condição de Microempreendedor Individual - CCMEI, cuja aceitação ficará condicionada à verificação da autenticidade no sítio </w:t>
      </w:r>
      <w:hyperlink r:id="rId14" w:history="1">
        <w:r w:rsidRPr="00872446">
          <w:rPr>
            <w:rStyle w:val="Hyperlink"/>
            <w:rFonts w:ascii="Courier New" w:hAnsi="Courier New" w:cs="Courier New"/>
          </w:rPr>
          <w:t>https://www.gov.br/empresas-e-negocios/pt-br/empreendedor</w:t>
        </w:r>
      </w:hyperlink>
      <w:r w:rsidRPr="00872446">
        <w:rPr>
          <w:rFonts w:ascii="Courier New" w:hAnsi="Courier New" w:cs="Courier New"/>
        </w:rPr>
        <w:t>;</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11.19. </w:t>
      </w:r>
      <w:r w:rsidR="00BD3278" w:rsidRPr="00872446">
        <w:rPr>
          <w:rFonts w:ascii="Courier New" w:hAnsi="Courier New" w:cs="Courier New"/>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11.20. </w:t>
      </w:r>
      <w:r w:rsidR="00BD3278" w:rsidRPr="00872446">
        <w:rPr>
          <w:rFonts w:ascii="Courier New" w:hAnsi="Courier New" w:cs="Courier New"/>
        </w:rPr>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11.21. </w:t>
      </w:r>
      <w:r w:rsidR="00BD3278" w:rsidRPr="00872446">
        <w:rPr>
          <w:rFonts w:ascii="Courier New" w:hAnsi="Courier New" w:cs="Courier New"/>
        </w:rPr>
        <w:t>Sociedade simples: inscrição do ato constitutivo no Registro Civil de Pessoas Jurídicas do local de sua sede, acompanhada de documento comprobatório de seus administradores;</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11.22. </w:t>
      </w:r>
      <w:r w:rsidR="00BD3278" w:rsidRPr="00872446">
        <w:rPr>
          <w:rFonts w:ascii="Courier New" w:hAnsi="Courier New" w:cs="Courier New"/>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BD3278" w:rsidRPr="00872446" w:rsidRDefault="00691C84" w:rsidP="00BD3278">
      <w:pPr>
        <w:jc w:val="both"/>
        <w:rPr>
          <w:rFonts w:ascii="Courier New" w:hAnsi="Courier New" w:cs="Courier New"/>
        </w:rPr>
      </w:pPr>
      <w:r w:rsidRPr="00872446">
        <w:rPr>
          <w:rFonts w:ascii="Courier New" w:hAnsi="Courier New" w:cs="Courier New"/>
        </w:rPr>
        <w:t xml:space="preserve">11.23. </w:t>
      </w:r>
      <w:r w:rsidR="00BD3278" w:rsidRPr="00872446">
        <w:rPr>
          <w:rFonts w:ascii="Courier New" w:hAnsi="Courier New" w:cs="Courier New"/>
        </w:rPr>
        <w:t>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87830" w:rsidRPr="00872446" w:rsidRDefault="000B1D09" w:rsidP="000B1D09">
      <w:pPr>
        <w:jc w:val="both"/>
        <w:rPr>
          <w:rFonts w:ascii="Courier New" w:hAnsi="Courier New" w:cs="Courier New"/>
        </w:rPr>
      </w:pPr>
      <w:r w:rsidRPr="00872446">
        <w:rPr>
          <w:rFonts w:ascii="Courier New" w:hAnsi="Courier New" w:cs="Courier New"/>
        </w:rPr>
        <w:t>11.</w:t>
      </w:r>
      <w:r w:rsidR="00691C84" w:rsidRPr="00872446">
        <w:rPr>
          <w:rFonts w:ascii="Courier New" w:hAnsi="Courier New" w:cs="Courier New"/>
        </w:rPr>
        <w:t>2</w:t>
      </w:r>
      <w:r w:rsidRPr="00872446">
        <w:rPr>
          <w:rFonts w:ascii="Courier New" w:hAnsi="Courier New" w:cs="Courier New"/>
        </w:rPr>
        <w:t>4. Regularidade Fiscal</w:t>
      </w:r>
      <w:r w:rsidR="00BD3278" w:rsidRPr="00872446">
        <w:rPr>
          <w:rFonts w:ascii="Courier New" w:hAnsi="Courier New" w:cs="Courier New"/>
        </w:rPr>
        <w:t>, Social</w:t>
      </w:r>
      <w:r w:rsidRPr="00872446">
        <w:rPr>
          <w:rFonts w:ascii="Courier New" w:hAnsi="Courier New" w:cs="Courier New"/>
        </w:rPr>
        <w:t xml:space="preserve"> e Trabalhista</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11.25. </w:t>
      </w:r>
      <w:r w:rsidR="00687830" w:rsidRPr="00872446">
        <w:rPr>
          <w:rFonts w:ascii="Courier New" w:hAnsi="Courier New" w:cs="Courier New"/>
        </w:rPr>
        <w:t xml:space="preserve">Deverão ser apresentados os seguintes documentos: </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11.26. </w:t>
      </w:r>
      <w:r w:rsidR="00A14F15" w:rsidRPr="00872446">
        <w:rPr>
          <w:rFonts w:ascii="Courier New" w:hAnsi="Courier New" w:cs="Courier New"/>
        </w:rPr>
        <w:t>Prova</w:t>
      </w:r>
      <w:r w:rsidR="00691C84" w:rsidRPr="00872446">
        <w:rPr>
          <w:rFonts w:ascii="Courier New" w:hAnsi="Courier New" w:cs="Courier New"/>
        </w:rPr>
        <w:t xml:space="preserve"> de inscrição </w:t>
      </w:r>
      <w:r w:rsidR="00A14F15" w:rsidRPr="00872446">
        <w:rPr>
          <w:rFonts w:ascii="Courier New" w:hAnsi="Courier New" w:cs="Courier New"/>
        </w:rPr>
        <w:t>no Cadastro</w:t>
      </w:r>
      <w:r w:rsidR="00687830" w:rsidRPr="00872446">
        <w:rPr>
          <w:rFonts w:ascii="Courier New" w:hAnsi="Courier New" w:cs="Courier New"/>
        </w:rPr>
        <w:t xml:space="preserve"> Nacional de Pessoas Jurídicas (CNPJ);</w:t>
      </w:r>
    </w:p>
    <w:p w:rsidR="00687830" w:rsidRPr="00872446" w:rsidRDefault="00442465" w:rsidP="000B1D09">
      <w:pPr>
        <w:jc w:val="both"/>
        <w:rPr>
          <w:rFonts w:ascii="Courier New" w:hAnsi="Courier New" w:cs="Courier New"/>
        </w:rPr>
      </w:pPr>
      <w:r w:rsidRPr="00872446">
        <w:rPr>
          <w:rFonts w:ascii="Courier New" w:hAnsi="Courier New" w:cs="Courier New"/>
        </w:rPr>
        <w:lastRenderedPageBreak/>
        <w:t xml:space="preserve">11.27. </w:t>
      </w:r>
      <w:r w:rsidR="00687830" w:rsidRPr="00872446">
        <w:rPr>
          <w:rFonts w:ascii="Courier New" w:hAnsi="Courier New" w:cs="Courier New"/>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11.28. </w:t>
      </w:r>
      <w:r w:rsidR="00687830" w:rsidRPr="00872446">
        <w:rPr>
          <w:rFonts w:ascii="Courier New" w:hAnsi="Courier New" w:cs="Courier New"/>
        </w:rPr>
        <w:t>Prova de regularidade para com a Fazenda Estadual, do domicílio ou sede do licitante;</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11.29. </w:t>
      </w:r>
      <w:r w:rsidR="00687830" w:rsidRPr="00872446">
        <w:rPr>
          <w:rFonts w:ascii="Courier New" w:hAnsi="Courier New" w:cs="Courier New"/>
        </w:rPr>
        <w:t>Prova de regularidade para com a Fazenda Municipal, do domicílio ou sede do licitante;</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11.30. </w:t>
      </w:r>
      <w:r w:rsidR="00A14F15" w:rsidRPr="00872446">
        <w:rPr>
          <w:rFonts w:ascii="Courier New" w:hAnsi="Courier New" w:cs="Courier New"/>
        </w:rPr>
        <w:t>Prova</w:t>
      </w:r>
      <w:r w:rsidR="00687830" w:rsidRPr="00872446">
        <w:rPr>
          <w:rFonts w:ascii="Courier New" w:hAnsi="Courier New" w:cs="Courier New"/>
        </w:rPr>
        <w:t xml:space="preserve"> de regularidade com o Fundo de Garantia do Tempo de Serviço (FGTS);</w:t>
      </w:r>
    </w:p>
    <w:p w:rsidR="00687830" w:rsidRPr="00872446" w:rsidRDefault="00D94C24" w:rsidP="000B1D09">
      <w:pPr>
        <w:jc w:val="both"/>
        <w:rPr>
          <w:rFonts w:ascii="Courier New" w:hAnsi="Courier New" w:cs="Courier New"/>
        </w:rPr>
      </w:pPr>
      <w:r w:rsidRPr="00872446">
        <w:rPr>
          <w:rFonts w:ascii="Courier New" w:hAnsi="Courier New" w:cs="Courier New"/>
        </w:rPr>
        <w:t xml:space="preserve">11.31. </w:t>
      </w:r>
      <w:r w:rsidR="00A14F15" w:rsidRPr="00872446">
        <w:rPr>
          <w:rFonts w:ascii="Courier New" w:hAnsi="Courier New" w:cs="Courier New"/>
        </w:rPr>
        <w:t>Prova</w:t>
      </w:r>
      <w:r w:rsidR="00687830" w:rsidRPr="00872446">
        <w:rPr>
          <w:rFonts w:ascii="Courier New" w:hAnsi="Courier New" w:cs="Courier New"/>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87830" w:rsidRPr="00872446" w:rsidRDefault="00442465" w:rsidP="000B1D09">
      <w:pPr>
        <w:jc w:val="both"/>
        <w:rPr>
          <w:rFonts w:ascii="Courier New" w:hAnsi="Courier New" w:cs="Courier New"/>
        </w:rPr>
      </w:pPr>
      <w:r w:rsidRPr="00872446">
        <w:rPr>
          <w:rFonts w:ascii="Courier New" w:hAnsi="Courier New" w:cs="Courier New"/>
        </w:rPr>
        <w:t xml:space="preserve">11.32. </w:t>
      </w:r>
      <w:r w:rsidR="00687830" w:rsidRPr="00872446">
        <w:rPr>
          <w:rFonts w:ascii="Courier New" w:hAnsi="Courier New" w:cs="Courier New"/>
        </w:rPr>
        <w:t>Caso o fornecedor seja considerado isento dos tributos Estadual ou Municipal relacionados ao objeto contratual, deverá comprovar tal condição mediante a apresentação de declaração da Fazenda respectiva do seu domicílio ou sede, ou outra equivalente, na forma da lei.</w:t>
      </w:r>
    </w:p>
    <w:p w:rsidR="00687830" w:rsidRPr="00872446" w:rsidRDefault="00D02824" w:rsidP="000B1D09">
      <w:pPr>
        <w:jc w:val="both"/>
        <w:rPr>
          <w:rFonts w:ascii="Courier New" w:hAnsi="Courier New" w:cs="Courier New"/>
        </w:rPr>
      </w:pPr>
      <w:r w:rsidRPr="00872446">
        <w:rPr>
          <w:rFonts w:ascii="Courier New" w:hAnsi="Courier New" w:cs="Courier New"/>
        </w:rPr>
        <w:t>11.33</w:t>
      </w:r>
      <w:r w:rsidR="00442465" w:rsidRPr="00872446">
        <w:rPr>
          <w:rFonts w:ascii="Courier New" w:hAnsi="Courier New" w:cs="Courier New"/>
        </w:rPr>
        <w:t xml:space="preserve">. </w:t>
      </w:r>
      <w:r w:rsidR="00687830" w:rsidRPr="00872446">
        <w:rPr>
          <w:rFonts w:ascii="Courier New" w:hAnsi="Courier New" w:cs="Courier New"/>
        </w:rPr>
        <w:t>Habilitação Econômico-Financeira:</w:t>
      </w:r>
    </w:p>
    <w:p w:rsidR="00687830" w:rsidRPr="00872446" w:rsidRDefault="00D02824" w:rsidP="00687830">
      <w:pPr>
        <w:jc w:val="both"/>
        <w:rPr>
          <w:rFonts w:ascii="Courier New" w:hAnsi="Courier New" w:cs="Courier New"/>
        </w:rPr>
      </w:pPr>
      <w:r w:rsidRPr="00872446">
        <w:rPr>
          <w:rFonts w:ascii="Courier New" w:hAnsi="Courier New" w:cs="Courier New"/>
        </w:rPr>
        <w:t>11.34</w:t>
      </w:r>
      <w:r w:rsidR="00442465" w:rsidRPr="00872446">
        <w:rPr>
          <w:rFonts w:ascii="Courier New" w:hAnsi="Courier New" w:cs="Courier New"/>
        </w:rPr>
        <w:t xml:space="preserve">. </w:t>
      </w:r>
      <w:r w:rsidR="00687830" w:rsidRPr="00872446">
        <w:rPr>
          <w:rFonts w:ascii="Courier New" w:hAnsi="Courier New" w:cs="Courier New"/>
        </w:rPr>
        <w:t>Certidão negativa de falência ou insolvência civil, expedida pelo distribuidor da sede do licitante, ou de seu domicílio, dentro do prazo de validade previsto na própria certidão, ou, na omissão desta, expedida a menos de 60 (sessenta) dias contados da data da sua apresentação;</w:t>
      </w:r>
    </w:p>
    <w:p w:rsidR="00DA4916" w:rsidRPr="00773D95" w:rsidRDefault="00DA4916" w:rsidP="00DA4916">
      <w:pPr>
        <w:jc w:val="both"/>
        <w:rPr>
          <w:rFonts w:ascii="Courier New" w:hAnsi="Courier New" w:cs="Courier New"/>
        </w:rPr>
      </w:pPr>
      <w:r>
        <w:rPr>
          <w:rFonts w:ascii="Courier New" w:hAnsi="Courier New" w:cs="Courier New"/>
        </w:rPr>
        <w:t>11.35.</w:t>
      </w:r>
      <w:r w:rsidRPr="00773D95">
        <w:rPr>
          <w:rFonts w:ascii="Courier New" w:hAnsi="Courier New" w:cs="Courier New"/>
        </w:rPr>
        <w:t xml:space="preserve"> Balanço patrimonial e demonstrações contábeis dos dois últimos exercícios sociais, já exigíveis e apresentados na forma da lei, que comprovem a boa situação financeira da empresa, vedada a sua substituição por balancetes ou balanços provisórios, podendo ser atualizados por índices oficiais quando encerrados há mais de 3 (três) meses da data da apresentação da proposta;</w:t>
      </w:r>
    </w:p>
    <w:p w:rsidR="0026638C" w:rsidRPr="00872446" w:rsidRDefault="0026638C" w:rsidP="00687830">
      <w:pPr>
        <w:jc w:val="both"/>
        <w:rPr>
          <w:rFonts w:ascii="Courier New" w:hAnsi="Courier New" w:cs="Courier New"/>
        </w:rPr>
      </w:pPr>
      <w:r w:rsidRPr="00872446">
        <w:rPr>
          <w:rFonts w:ascii="Courier New" w:hAnsi="Courier New" w:cs="Courier New"/>
        </w:rPr>
        <w:t>11.36</w:t>
      </w:r>
      <w:r w:rsidR="00392F8B" w:rsidRPr="00872446">
        <w:rPr>
          <w:rFonts w:ascii="Courier New" w:hAnsi="Courier New" w:cs="Courier New"/>
        </w:rPr>
        <w:t>. Os doc</w:t>
      </w:r>
      <w:r w:rsidRPr="00872446">
        <w:rPr>
          <w:rFonts w:ascii="Courier New" w:hAnsi="Courier New" w:cs="Courier New"/>
        </w:rPr>
        <w:t>umentos referidos no item 11.35</w:t>
      </w:r>
      <w:r w:rsidR="00392F8B" w:rsidRPr="00872446">
        <w:rPr>
          <w:rFonts w:ascii="Courier New" w:hAnsi="Courier New" w:cs="Courier New"/>
        </w:rPr>
        <w:t xml:space="preserve">, limitar-se-ão ao último exercício no caso de a pessoa jurídica ter sido constituída há menos de 2 (dois) anos. </w:t>
      </w:r>
    </w:p>
    <w:p w:rsidR="0026638C" w:rsidRPr="00872446" w:rsidRDefault="0026638C" w:rsidP="00687830">
      <w:pPr>
        <w:jc w:val="both"/>
        <w:rPr>
          <w:rFonts w:ascii="Courier New" w:hAnsi="Courier New" w:cs="Courier New"/>
        </w:rPr>
      </w:pPr>
      <w:r w:rsidRPr="00872446">
        <w:rPr>
          <w:rFonts w:ascii="Courier New" w:hAnsi="Courier New" w:cs="Courier New"/>
        </w:rPr>
        <w:lastRenderedPageBreak/>
        <w:t>11.37</w:t>
      </w:r>
      <w:r w:rsidR="00392F8B" w:rsidRPr="00872446">
        <w:rPr>
          <w:rFonts w:ascii="Courier New" w:hAnsi="Courier New" w:cs="Courier New"/>
        </w:rPr>
        <w:t xml:space="preserve">. As empresas criadas no exercício financeiro da licitação, ficarão autorizadas a substituir os demonstrativos contábeis pelo balanço de abertura, conforme artigo 65, §1º, da Lei nº 14.133/2021. </w:t>
      </w:r>
    </w:p>
    <w:p w:rsidR="00392F8B" w:rsidRDefault="0026638C" w:rsidP="00687830">
      <w:pPr>
        <w:jc w:val="both"/>
        <w:rPr>
          <w:rFonts w:ascii="Courier New" w:hAnsi="Courier New" w:cs="Courier New"/>
        </w:rPr>
      </w:pPr>
      <w:r w:rsidRPr="00872446">
        <w:rPr>
          <w:rFonts w:ascii="Courier New" w:hAnsi="Courier New" w:cs="Courier New"/>
        </w:rPr>
        <w:t>11.38</w:t>
      </w:r>
      <w:r w:rsidR="00392F8B" w:rsidRPr="00872446">
        <w:rPr>
          <w:rFonts w:ascii="Courier New" w:hAnsi="Courier New" w:cs="Courier New"/>
        </w:rPr>
        <w:t>. É admissível o balanço intermediário, se decorrer de lei ou contrato/estatuto social</w:t>
      </w:r>
      <w:r w:rsidRPr="00872446">
        <w:rPr>
          <w:rFonts w:ascii="Courier New" w:hAnsi="Courier New" w:cs="Courier New"/>
        </w:rPr>
        <w:t>.</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a) O balanço patrimonial deverá estar assinado por contador ou por outro profissional equivalente, devidamente registrado no Conselho Regional de Contabilidade;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b) no caso de empresa constituída no exercício social vigente, admite-se a apresentação de balanço patrimonial e demonstrações contábeis referentes ao período de existência da sociedade; </w:t>
      </w:r>
    </w:p>
    <w:p w:rsidR="00DA4916" w:rsidRPr="00773D95" w:rsidRDefault="003A2AC1" w:rsidP="00DA4916">
      <w:pPr>
        <w:jc w:val="both"/>
        <w:rPr>
          <w:rFonts w:ascii="Courier New" w:hAnsi="Courier New" w:cs="Courier New"/>
        </w:rPr>
      </w:pPr>
      <w:r>
        <w:rPr>
          <w:rFonts w:ascii="Courier New" w:hAnsi="Courier New" w:cs="Courier New"/>
        </w:rPr>
        <w:t xml:space="preserve">c) </w:t>
      </w:r>
      <w:r w:rsidR="00DA4916" w:rsidRPr="00773D95">
        <w:rPr>
          <w:rFonts w:ascii="Courier New" w:hAnsi="Courier New" w:cs="Courier New"/>
        </w:rPr>
        <w:t>A comprovação da boa situação financeira da empresa a que se refere o subite</w:t>
      </w:r>
      <w:r w:rsidR="00DA4916">
        <w:rPr>
          <w:rFonts w:ascii="Courier New" w:hAnsi="Courier New" w:cs="Courier New"/>
        </w:rPr>
        <w:t>m 11.35</w:t>
      </w:r>
      <w:r w:rsidR="00DA4916" w:rsidRPr="00773D95">
        <w:rPr>
          <w:rFonts w:ascii="Courier New" w:hAnsi="Courier New" w:cs="Courier New"/>
        </w:rPr>
        <w:t xml:space="preserve"> será avaliada de forma objetiva pelos Índices de Liquidez Geral (LG), Solvência Geral (SG) e Liquidez Corrente (LC), maiores que 1 (um), resultantes da aplicação das fórmulas abaixo ao balanço patrimonial: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Liquidez Geral: AC + ARLP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 (deve ser igual ou maior que 1,0)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PC  PELP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Garantia de Capital de Terceiros:  PL </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 (deve ser igual ou maior que 0,2)</w:t>
      </w:r>
    </w:p>
    <w:p w:rsidR="00DA4916" w:rsidRPr="00773D95" w:rsidRDefault="00DA4916" w:rsidP="00DA4916">
      <w:pPr>
        <w:jc w:val="both"/>
        <w:rPr>
          <w:rFonts w:ascii="Courier New" w:hAnsi="Courier New" w:cs="Courier New"/>
        </w:rPr>
      </w:pPr>
      <w:r w:rsidRPr="00773D95">
        <w:rPr>
          <w:rFonts w:ascii="Courier New" w:hAnsi="Courier New" w:cs="Courier New"/>
        </w:rPr>
        <w:t xml:space="preserve">                                                    PC + PELP </w:t>
      </w:r>
    </w:p>
    <w:p w:rsidR="00DA4916" w:rsidRPr="00872446" w:rsidRDefault="00DA4916" w:rsidP="00687830">
      <w:pPr>
        <w:jc w:val="both"/>
        <w:rPr>
          <w:rFonts w:ascii="Courier New" w:hAnsi="Courier New" w:cs="Courier New"/>
        </w:rPr>
      </w:pPr>
      <w:r w:rsidRPr="00773D95">
        <w:rPr>
          <w:rFonts w:ascii="Courier New" w:hAnsi="Courier New" w:cs="Courier New"/>
        </w:rPr>
        <w:t xml:space="preserve">Onde: AC= Ativo Circulante; PC= Passivo Circulante; ARLP= Ativo Realizável a Longo Prazo; PELP= Passivo Exigível a Longo Prazo; PL= Patrimônio Líquido. </w:t>
      </w:r>
    </w:p>
    <w:p w:rsidR="00687830" w:rsidRPr="00872446" w:rsidRDefault="0026638C" w:rsidP="000B1D09">
      <w:pPr>
        <w:jc w:val="both"/>
        <w:rPr>
          <w:rFonts w:ascii="Courier New" w:hAnsi="Courier New" w:cs="Courier New"/>
        </w:rPr>
      </w:pPr>
      <w:r w:rsidRPr="00872446">
        <w:rPr>
          <w:rFonts w:ascii="Courier New" w:hAnsi="Courier New" w:cs="Courier New"/>
        </w:rPr>
        <w:t>11.39</w:t>
      </w:r>
      <w:r w:rsidR="00687830" w:rsidRPr="00872446">
        <w:rPr>
          <w:rFonts w:ascii="Courier New" w:hAnsi="Courier New" w:cs="Courier New"/>
        </w:rPr>
        <w:t>.</w:t>
      </w:r>
      <w:r w:rsidR="00EB7AB0" w:rsidRPr="00872446">
        <w:rPr>
          <w:rFonts w:ascii="Courier New" w:hAnsi="Courier New" w:cs="Courier New"/>
        </w:rPr>
        <w:t xml:space="preserve"> </w:t>
      </w:r>
      <w:r w:rsidR="00687830" w:rsidRPr="00872446">
        <w:rPr>
          <w:rFonts w:ascii="Courier New" w:hAnsi="Courier New" w:cs="Courier New"/>
        </w:rPr>
        <w:t xml:space="preserve"> Qualificação Técnica:</w:t>
      </w:r>
    </w:p>
    <w:p w:rsidR="00687830" w:rsidRPr="00872446" w:rsidRDefault="0026638C" w:rsidP="000B1D09">
      <w:pPr>
        <w:jc w:val="both"/>
        <w:rPr>
          <w:rFonts w:ascii="Courier New" w:hAnsi="Courier New" w:cs="Courier New"/>
        </w:rPr>
      </w:pPr>
      <w:r w:rsidRPr="00872446">
        <w:rPr>
          <w:rFonts w:ascii="Courier New" w:hAnsi="Courier New" w:cs="Courier New"/>
        </w:rPr>
        <w:t>11.40</w:t>
      </w:r>
      <w:r w:rsidR="00EB7AB0" w:rsidRPr="00872446">
        <w:rPr>
          <w:rFonts w:ascii="Courier New" w:hAnsi="Courier New" w:cs="Courier New"/>
        </w:rPr>
        <w:t xml:space="preserve">. </w:t>
      </w:r>
      <w:r w:rsidR="00687830" w:rsidRPr="00872446">
        <w:rPr>
          <w:rFonts w:ascii="Courier New" w:hAnsi="Courier New" w:cs="Courier New"/>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687830" w:rsidRPr="00872446" w:rsidRDefault="0026638C" w:rsidP="000B1D09">
      <w:pPr>
        <w:jc w:val="both"/>
        <w:rPr>
          <w:rFonts w:ascii="Courier New" w:hAnsi="Courier New" w:cs="Courier New"/>
        </w:rPr>
      </w:pPr>
      <w:r w:rsidRPr="00872446">
        <w:rPr>
          <w:rFonts w:ascii="Courier New" w:hAnsi="Courier New" w:cs="Courier New"/>
        </w:rPr>
        <w:t>11.41</w:t>
      </w:r>
      <w:r w:rsidR="00EB7AB0" w:rsidRPr="00872446">
        <w:rPr>
          <w:rFonts w:ascii="Courier New" w:hAnsi="Courier New" w:cs="Courier New"/>
        </w:rPr>
        <w:t xml:space="preserve">. </w:t>
      </w:r>
      <w:r w:rsidR="00687830" w:rsidRPr="00872446">
        <w:rPr>
          <w:rFonts w:ascii="Courier New" w:hAnsi="Courier New" w:cs="Courier New"/>
        </w:rPr>
        <w:t>Autorização para funcionamento expedida, relativa à sede do seu estabelecimento;</w:t>
      </w:r>
    </w:p>
    <w:p w:rsidR="00687830" w:rsidRPr="00872446" w:rsidRDefault="0026638C" w:rsidP="000B1D09">
      <w:pPr>
        <w:jc w:val="both"/>
        <w:rPr>
          <w:rFonts w:ascii="Courier New" w:hAnsi="Courier New" w:cs="Courier New"/>
        </w:rPr>
      </w:pPr>
      <w:r w:rsidRPr="00872446">
        <w:rPr>
          <w:rFonts w:ascii="Courier New" w:hAnsi="Courier New" w:cs="Courier New"/>
        </w:rPr>
        <w:lastRenderedPageBreak/>
        <w:t>11.42</w:t>
      </w:r>
      <w:r w:rsidR="00EB7AB0" w:rsidRPr="00872446">
        <w:rPr>
          <w:rFonts w:ascii="Courier New" w:hAnsi="Courier New" w:cs="Courier New"/>
        </w:rPr>
        <w:t xml:space="preserve">. </w:t>
      </w:r>
      <w:r w:rsidR="00CC272C" w:rsidRPr="00872446">
        <w:rPr>
          <w:rFonts w:ascii="Courier New" w:hAnsi="Courier New" w:cs="Courier New"/>
        </w:rPr>
        <w:t>Declaração</w:t>
      </w:r>
      <w:r w:rsidR="00687830" w:rsidRPr="00872446">
        <w:rPr>
          <w:rFonts w:ascii="Courier New" w:hAnsi="Courier New" w:cs="Courier New"/>
        </w:rPr>
        <w:t xml:space="preserve"> de que o licitante tomou conhecimento de todas as informações e das condições locais para o cumprimento das obrigações objeto da licitação.</w:t>
      </w:r>
    </w:p>
    <w:p w:rsidR="00687830" w:rsidRPr="00872446" w:rsidRDefault="0026638C" w:rsidP="000B1D09">
      <w:pPr>
        <w:jc w:val="both"/>
        <w:rPr>
          <w:rFonts w:ascii="Courier New" w:hAnsi="Courier New" w:cs="Courier New"/>
        </w:rPr>
      </w:pPr>
      <w:r w:rsidRPr="00872446">
        <w:rPr>
          <w:rFonts w:ascii="Courier New" w:hAnsi="Courier New" w:cs="Courier New"/>
        </w:rPr>
        <w:t>11.43</w:t>
      </w:r>
      <w:r w:rsidR="005B113D" w:rsidRPr="00872446">
        <w:rPr>
          <w:rFonts w:ascii="Courier New" w:hAnsi="Courier New" w:cs="Courier New"/>
        </w:rPr>
        <w:t xml:space="preserve">. </w:t>
      </w:r>
      <w:r w:rsidR="00687830" w:rsidRPr="00872446">
        <w:rPr>
          <w:rFonts w:ascii="Courier New" w:hAnsi="Courier New" w:cs="Courier New"/>
        </w:rPr>
        <w:t>Os documentos exigidos para fins de habilitação poderão ser apresentados em original ou cópia.</w:t>
      </w:r>
    </w:p>
    <w:p w:rsidR="003F5F66" w:rsidRPr="00872446" w:rsidRDefault="0026638C" w:rsidP="000B1D09">
      <w:pPr>
        <w:jc w:val="both"/>
        <w:rPr>
          <w:rFonts w:ascii="Courier New" w:hAnsi="Courier New" w:cs="Courier New"/>
        </w:rPr>
      </w:pPr>
      <w:r w:rsidRPr="00872446">
        <w:rPr>
          <w:rFonts w:ascii="Courier New" w:hAnsi="Courier New" w:cs="Courier New"/>
        </w:rPr>
        <w:t>11.44</w:t>
      </w:r>
      <w:r w:rsidR="005B113D" w:rsidRPr="00872446">
        <w:rPr>
          <w:rFonts w:ascii="Courier New" w:hAnsi="Courier New" w:cs="Courier New"/>
        </w:rPr>
        <w:t xml:space="preserve">. </w:t>
      </w:r>
      <w:r w:rsidR="003F5F66" w:rsidRPr="00872446">
        <w:rPr>
          <w:rFonts w:ascii="Courier New" w:hAnsi="Courier New" w:cs="Courier New"/>
        </w:rPr>
        <w:t>Somente haverá a necessidade de comprovação do preenchimento de requisitos mediante apresentação dos documentos originais não-digitais quando houver dúvida em relação à integridade do documento digital ou quando a lei expressamente o exigir.</w:t>
      </w:r>
    </w:p>
    <w:p w:rsidR="003572DB" w:rsidRPr="00872446" w:rsidRDefault="0026638C" w:rsidP="000B1D09">
      <w:pPr>
        <w:jc w:val="both"/>
        <w:rPr>
          <w:rFonts w:ascii="Courier New" w:hAnsi="Courier New" w:cs="Courier New"/>
        </w:rPr>
      </w:pPr>
      <w:r w:rsidRPr="00872446">
        <w:rPr>
          <w:rFonts w:ascii="Courier New" w:hAnsi="Courier New" w:cs="Courier New"/>
        </w:rPr>
        <w:t>11.45</w:t>
      </w:r>
      <w:r w:rsidR="005B113D" w:rsidRPr="00872446">
        <w:rPr>
          <w:rFonts w:ascii="Courier New" w:hAnsi="Courier New" w:cs="Courier New"/>
        </w:rPr>
        <w:t xml:space="preserve">. </w:t>
      </w:r>
      <w:r w:rsidR="003572DB" w:rsidRPr="00872446">
        <w:rPr>
          <w:rFonts w:ascii="Courier New" w:hAnsi="Courier New" w:cs="Courier New"/>
        </w:rPr>
        <w:t>Será verificado se o licitante apresentou declaração de que atende aos requisitos de habilitação, e o declarante responderá pela veracidade das informações prestadas, na forma da lei (art. 63, I, da Lei nº 14.133/2021).</w:t>
      </w:r>
    </w:p>
    <w:p w:rsidR="00C8499C" w:rsidRPr="00872446" w:rsidRDefault="0026638C" w:rsidP="000B1D09">
      <w:pPr>
        <w:jc w:val="both"/>
        <w:rPr>
          <w:rFonts w:ascii="Courier New" w:hAnsi="Courier New" w:cs="Courier New"/>
        </w:rPr>
      </w:pPr>
      <w:r w:rsidRPr="00872446">
        <w:rPr>
          <w:rFonts w:ascii="Courier New" w:hAnsi="Courier New" w:cs="Courier New"/>
        </w:rPr>
        <w:t>11.46</w:t>
      </w:r>
      <w:r w:rsidR="005B113D" w:rsidRPr="00872446">
        <w:rPr>
          <w:rFonts w:ascii="Courier New" w:hAnsi="Courier New" w:cs="Courier New"/>
        </w:rPr>
        <w:t xml:space="preserve">. </w:t>
      </w:r>
      <w:r w:rsidR="00C8499C" w:rsidRPr="00872446">
        <w:rPr>
          <w:rFonts w:ascii="Courier New" w:hAnsi="Courier New" w:cs="Courier New"/>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C8499C" w:rsidRPr="00872446" w:rsidRDefault="0026638C" w:rsidP="000B1D09">
      <w:pPr>
        <w:jc w:val="both"/>
        <w:rPr>
          <w:rFonts w:ascii="Courier New" w:hAnsi="Courier New" w:cs="Courier New"/>
        </w:rPr>
      </w:pPr>
      <w:r w:rsidRPr="00872446">
        <w:rPr>
          <w:rFonts w:ascii="Courier New" w:hAnsi="Courier New" w:cs="Courier New"/>
        </w:rPr>
        <w:t>11.47</w:t>
      </w:r>
      <w:r w:rsidR="005B113D" w:rsidRPr="00872446">
        <w:rPr>
          <w:rFonts w:ascii="Courier New" w:hAnsi="Courier New" w:cs="Courier New"/>
        </w:rPr>
        <w:t xml:space="preserve">. </w:t>
      </w:r>
      <w:r w:rsidR="00C8499C" w:rsidRPr="00872446">
        <w:rPr>
          <w:rFonts w:ascii="Courier New" w:hAnsi="Courier New" w:cs="Courier New"/>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r w:rsidR="004067D0" w:rsidRPr="00872446">
        <w:rPr>
          <w:rFonts w:ascii="Courier New" w:hAnsi="Courier New" w:cs="Courier New"/>
        </w:rPr>
        <w:t>infra legais</w:t>
      </w:r>
      <w:r w:rsidR="00C8499C" w:rsidRPr="00872446">
        <w:rPr>
          <w:rFonts w:ascii="Courier New" w:hAnsi="Courier New" w:cs="Courier New"/>
        </w:rPr>
        <w:t>, nas convenções coletivas de trabalho e nos termos de ajustamento de conduta vigentes na data de entrega das propostas</w:t>
      </w:r>
    </w:p>
    <w:p w:rsidR="00C8499C" w:rsidRPr="00872446" w:rsidRDefault="0026638C" w:rsidP="00C8499C">
      <w:pPr>
        <w:jc w:val="both"/>
        <w:rPr>
          <w:rFonts w:ascii="Courier New" w:hAnsi="Courier New" w:cs="Courier New"/>
        </w:rPr>
      </w:pPr>
      <w:r w:rsidRPr="00872446">
        <w:rPr>
          <w:rFonts w:ascii="Courier New" w:hAnsi="Courier New" w:cs="Courier New"/>
        </w:rPr>
        <w:t>11.48</w:t>
      </w:r>
      <w:r w:rsidR="005B113D" w:rsidRPr="00872446">
        <w:rPr>
          <w:rFonts w:ascii="Courier New" w:hAnsi="Courier New" w:cs="Courier New"/>
        </w:rPr>
        <w:t xml:space="preserve">. </w:t>
      </w:r>
      <w:r w:rsidR="00C8499C" w:rsidRPr="00872446">
        <w:rPr>
          <w:rFonts w:ascii="Courier New" w:hAnsi="Courier New" w:cs="Courier New"/>
        </w:rPr>
        <w:t>Após a entrega dos documentos para habilitação, não será permitida a substituição ou a apresentação de novos documentos, salvo em sede de diligência, para (Lei 14.133/21, art. 64, e IN 73/2022, art. 39, §4º):</w:t>
      </w:r>
    </w:p>
    <w:p w:rsidR="00C8499C" w:rsidRPr="00872446" w:rsidRDefault="00D94C24" w:rsidP="005F368B">
      <w:pPr>
        <w:jc w:val="both"/>
        <w:rPr>
          <w:rFonts w:ascii="Courier New" w:hAnsi="Courier New" w:cs="Courier New"/>
        </w:rPr>
      </w:pPr>
      <w:r w:rsidRPr="00872446">
        <w:rPr>
          <w:rFonts w:ascii="Courier New" w:hAnsi="Courier New" w:cs="Courier New"/>
        </w:rPr>
        <w:t>11</w:t>
      </w:r>
      <w:r w:rsidR="0026638C" w:rsidRPr="00872446">
        <w:rPr>
          <w:rFonts w:ascii="Courier New" w:hAnsi="Courier New" w:cs="Courier New"/>
        </w:rPr>
        <w:t>.49</w:t>
      </w:r>
      <w:r w:rsidR="005B113D" w:rsidRPr="00872446">
        <w:rPr>
          <w:rFonts w:ascii="Courier New" w:hAnsi="Courier New" w:cs="Courier New"/>
        </w:rPr>
        <w:t xml:space="preserve">. </w:t>
      </w:r>
      <w:r w:rsidR="00CC272C" w:rsidRPr="00872446">
        <w:rPr>
          <w:rFonts w:ascii="Courier New" w:hAnsi="Courier New" w:cs="Courier New"/>
        </w:rPr>
        <w:t>Complementação</w:t>
      </w:r>
      <w:r w:rsidR="005F368B" w:rsidRPr="00872446">
        <w:rPr>
          <w:rFonts w:ascii="Courier New" w:hAnsi="Courier New" w:cs="Courier New"/>
        </w:rPr>
        <w:t xml:space="preserve"> de informações acerca dos documentos já apresentados pelos licitantes e desde que necessária para apurar fatos existentes à época da abertura do certame; e</w:t>
      </w:r>
    </w:p>
    <w:p w:rsidR="00C8499C" w:rsidRPr="00872446" w:rsidRDefault="0026638C" w:rsidP="00C8499C">
      <w:pPr>
        <w:jc w:val="both"/>
        <w:rPr>
          <w:rFonts w:ascii="Courier New" w:hAnsi="Courier New" w:cs="Courier New"/>
        </w:rPr>
      </w:pPr>
      <w:r w:rsidRPr="00872446">
        <w:rPr>
          <w:rFonts w:ascii="Courier New" w:hAnsi="Courier New" w:cs="Courier New"/>
        </w:rPr>
        <w:t>11.50</w:t>
      </w:r>
      <w:r w:rsidR="005B113D" w:rsidRPr="00872446">
        <w:rPr>
          <w:rFonts w:ascii="Courier New" w:hAnsi="Courier New" w:cs="Courier New"/>
        </w:rPr>
        <w:t xml:space="preserve">. </w:t>
      </w:r>
      <w:r w:rsidR="00CC272C" w:rsidRPr="00872446">
        <w:rPr>
          <w:rFonts w:ascii="Courier New" w:hAnsi="Courier New" w:cs="Courier New"/>
        </w:rPr>
        <w:t>Atualização</w:t>
      </w:r>
      <w:r w:rsidR="005F368B" w:rsidRPr="00872446">
        <w:rPr>
          <w:rFonts w:ascii="Courier New" w:hAnsi="Courier New" w:cs="Courier New"/>
        </w:rPr>
        <w:t xml:space="preserve"> de documentos cuja validade tenha expirado após a data de recebimento das propostas;</w:t>
      </w:r>
    </w:p>
    <w:p w:rsidR="005F368B" w:rsidRPr="00872446" w:rsidRDefault="0026638C" w:rsidP="00C8499C">
      <w:pPr>
        <w:jc w:val="both"/>
        <w:rPr>
          <w:rFonts w:ascii="Courier New" w:hAnsi="Courier New" w:cs="Courier New"/>
        </w:rPr>
      </w:pPr>
      <w:r w:rsidRPr="00872446">
        <w:rPr>
          <w:rFonts w:ascii="Courier New" w:hAnsi="Courier New" w:cs="Courier New"/>
        </w:rPr>
        <w:t>11.51</w:t>
      </w:r>
      <w:r w:rsidR="005B113D" w:rsidRPr="00872446">
        <w:rPr>
          <w:rFonts w:ascii="Courier New" w:hAnsi="Courier New" w:cs="Courier New"/>
        </w:rPr>
        <w:t xml:space="preserve">. </w:t>
      </w:r>
      <w:r w:rsidR="005F368B" w:rsidRPr="00872446">
        <w:rPr>
          <w:rFonts w:ascii="Courier New" w:hAnsi="Courier New" w:cs="Courier New"/>
        </w:rPr>
        <w:t>A existência de restrição relativamente à regularidade fiscal e trabalhista não impede que a licitante qualificada como microempresa ou empresa de pequeno porte seja declarada vencedora, uma vez que a regularidade fiscal e trabalhista das microempresas e das empresas de pequeno porte somente será exigida para efeito de contratação.</w:t>
      </w:r>
    </w:p>
    <w:p w:rsidR="005F368B" w:rsidRPr="00872446" w:rsidRDefault="0026638C" w:rsidP="00C8499C">
      <w:pPr>
        <w:jc w:val="both"/>
        <w:rPr>
          <w:rFonts w:ascii="Courier New" w:hAnsi="Courier New" w:cs="Courier New"/>
        </w:rPr>
      </w:pPr>
      <w:r w:rsidRPr="00872446">
        <w:rPr>
          <w:rFonts w:ascii="Courier New" w:hAnsi="Courier New" w:cs="Courier New"/>
        </w:rPr>
        <w:lastRenderedPageBreak/>
        <w:t>11.52</w:t>
      </w:r>
      <w:r w:rsidR="005B113D" w:rsidRPr="00872446">
        <w:rPr>
          <w:rFonts w:ascii="Courier New" w:hAnsi="Courier New" w:cs="Courier New"/>
        </w:rPr>
        <w:t xml:space="preserve">. </w:t>
      </w:r>
      <w:r w:rsidR="005F368B" w:rsidRPr="00872446">
        <w:rPr>
          <w:rFonts w:ascii="Courier New" w:hAnsi="Courier New" w:cs="Courier New"/>
        </w:rPr>
        <w:t>Havendo necessidade de analisar minuciosamente os documentos exigidos, o Pregoeiro suspenderá a sessão, informando no “chat” a nova data e horário para a continuidade da mesma.</w:t>
      </w:r>
    </w:p>
    <w:p w:rsidR="005F368B" w:rsidRPr="00872446" w:rsidRDefault="0026638C" w:rsidP="00C8499C">
      <w:pPr>
        <w:jc w:val="both"/>
        <w:rPr>
          <w:rFonts w:ascii="Courier New" w:hAnsi="Courier New" w:cs="Courier New"/>
        </w:rPr>
      </w:pPr>
      <w:r w:rsidRPr="00872446">
        <w:rPr>
          <w:rFonts w:ascii="Courier New" w:hAnsi="Courier New" w:cs="Courier New"/>
        </w:rPr>
        <w:t>11.53</w:t>
      </w:r>
      <w:r w:rsidR="005B113D" w:rsidRPr="00872446">
        <w:rPr>
          <w:rFonts w:ascii="Courier New" w:hAnsi="Courier New" w:cs="Courier New"/>
        </w:rPr>
        <w:t xml:space="preserve">. </w:t>
      </w:r>
      <w:r w:rsidR="005F368B" w:rsidRPr="00872446">
        <w:rPr>
          <w:rFonts w:ascii="Courier New" w:hAnsi="Courier New" w:cs="Courier New"/>
        </w:rPr>
        <w:t>Na análise dos documentos de habilitação, o pregoeiro poderá sanar erros ou falhas, que não alterem a substância dos documentos e sua validade jurídica, mediante decisão fundamentada, registrada em ata e acessível a todos, atribuindo-lhes eficácia para fins de habilitação e classificação.</w:t>
      </w:r>
    </w:p>
    <w:p w:rsidR="005F368B" w:rsidRPr="00872446" w:rsidRDefault="0026638C" w:rsidP="00C8499C">
      <w:pPr>
        <w:jc w:val="both"/>
        <w:rPr>
          <w:rFonts w:ascii="Courier New" w:hAnsi="Courier New" w:cs="Courier New"/>
        </w:rPr>
      </w:pPr>
      <w:r w:rsidRPr="00872446">
        <w:rPr>
          <w:rFonts w:ascii="Courier New" w:hAnsi="Courier New" w:cs="Courier New"/>
        </w:rPr>
        <w:t>11.54</w:t>
      </w:r>
      <w:r w:rsidR="005B113D" w:rsidRPr="00872446">
        <w:rPr>
          <w:rFonts w:ascii="Courier New" w:hAnsi="Courier New" w:cs="Courier New"/>
        </w:rPr>
        <w:t xml:space="preserve">. </w:t>
      </w:r>
      <w:r w:rsidR="005F368B" w:rsidRPr="00872446">
        <w:rPr>
          <w:rFonts w:ascii="Courier New" w:hAnsi="Courier New" w:cs="Courier New"/>
        </w:rPr>
        <w:t>Será inabilitado o licitante que não comprovar sua habilitação, seja por não apresentar quaisquer dos documentos exigidos, ou apresentá-los em desacordo com o estabelecido neste Edital.</w:t>
      </w:r>
    </w:p>
    <w:p w:rsidR="005F368B" w:rsidRPr="00872446" w:rsidRDefault="0026638C" w:rsidP="00C8499C">
      <w:pPr>
        <w:jc w:val="both"/>
        <w:rPr>
          <w:rFonts w:ascii="Courier New" w:hAnsi="Courier New" w:cs="Courier New"/>
        </w:rPr>
      </w:pPr>
      <w:r w:rsidRPr="00872446">
        <w:rPr>
          <w:rFonts w:ascii="Courier New" w:hAnsi="Courier New" w:cs="Courier New"/>
        </w:rPr>
        <w:t>11.55</w:t>
      </w:r>
      <w:r w:rsidR="005B113D" w:rsidRPr="00872446">
        <w:rPr>
          <w:rFonts w:ascii="Courier New" w:hAnsi="Courier New" w:cs="Courier New"/>
        </w:rPr>
        <w:t>.</w:t>
      </w:r>
      <w:r w:rsidR="00357965" w:rsidRPr="00872446">
        <w:rPr>
          <w:rFonts w:ascii="Courier New" w:hAnsi="Courier New" w:cs="Courier New"/>
        </w:rPr>
        <w:t xml:space="preserve"> </w:t>
      </w:r>
      <w:r w:rsidR="005B113D" w:rsidRPr="00872446">
        <w:rPr>
          <w:rFonts w:ascii="Courier New" w:hAnsi="Courier New" w:cs="Courier New"/>
        </w:rPr>
        <w:t xml:space="preserve"> </w:t>
      </w:r>
      <w:r w:rsidR="005F368B" w:rsidRPr="00872446">
        <w:rPr>
          <w:rFonts w:ascii="Courier New" w:hAnsi="Courier New" w:cs="Courier New"/>
        </w:rPr>
        <w:t>Na hipótese de o licitante não atender às exigências para habilitação, o pregoeiro examinará a proposta subsequente e assim sucessivamente, na ordem de classificação, até a apuração de uma proposta</w:t>
      </w:r>
      <w:r w:rsidR="00357965" w:rsidRPr="00872446">
        <w:rPr>
          <w:rFonts w:ascii="Courier New" w:hAnsi="Courier New" w:cs="Courier New"/>
        </w:rPr>
        <w:t xml:space="preserve"> que atenda ao presente edital.</w:t>
      </w:r>
    </w:p>
    <w:p w:rsidR="005F368B" w:rsidRPr="00872446" w:rsidRDefault="0026638C" w:rsidP="005F368B">
      <w:pPr>
        <w:jc w:val="both"/>
        <w:rPr>
          <w:rFonts w:ascii="Courier New" w:hAnsi="Courier New" w:cs="Courier New"/>
        </w:rPr>
      </w:pPr>
      <w:r w:rsidRPr="00872446">
        <w:rPr>
          <w:rFonts w:ascii="Courier New" w:hAnsi="Courier New" w:cs="Courier New"/>
        </w:rPr>
        <w:t>11.56</w:t>
      </w:r>
      <w:r w:rsidR="00357965" w:rsidRPr="00872446">
        <w:rPr>
          <w:rFonts w:ascii="Courier New" w:hAnsi="Courier New" w:cs="Courier New"/>
        </w:rPr>
        <w:t xml:space="preserve">. </w:t>
      </w:r>
      <w:r w:rsidR="005F368B" w:rsidRPr="00872446">
        <w:rPr>
          <w:rFonts w:ascii="Courier New" w:hAnsi="Courier New" w:cs="Courier New"/>
        </w:rPr>
        <w:t>Somente serão disponibilizados para acesso público os documentos de habilitação do licitante cuja proposta atenda ao edital de licitação, após concluídos os procedimentos de que trata o subitem anterior.</w:t>
      </w:r>
    </w:p>
    <w:p w:rsidR="005F368B" w:rsidRPr="00872446" w:rsidRDefault="0026638C" w:rsidP="000B1D09">
      <w:pPr>
        <w:jc w:val="both"/>
        <w:rPr>
          <w:rFonts w:ascii="Courier New" w:hAnsi="Courier New" w:cs="Courier New"/>
        </w:rPr>
      </w:pPr>
      <w:r w:rsidRPr="00872446">
        <w:rPr>
          <w:rFonts w:ascii="Courier New" w:hAnsi="Courier New" w:cs="Courier New"/>
        </w:rPr>
        <w:t>11.57</w:t>
      </w:r>
      <w:r w:rsidR="00357965" w:rsidRPr="00872446">
        <w:rPr>
          <w:rFonts w:ascii="Courier New" w:hAnsi="Courier New" w:cs="Courier New"/>
        </w:rPr>
        <w:t xml:space="preserve">. </w:t>
      </w:r>
      <w:r w:rsidR="005F368B" w:rsidRPr="00872446">
        <w:rPr>
          <w:rFonts w:ascii="Courier New" w:hAnsi="Courier New" w:cs="Courier New"/>
        </w:rPr>
        <w:t>Havendo inabilitação, terá nova verificação, pelo sistema, da eventual ocorrência do empate ficto, previsto nos artigos 44 e 45 da LC nº 123, de 2006, seguindo-se a disciplina antes estabelecida para aceitação da proposta subsequente.</w:t>
      </w:r>
    </w:p>
    <w:p w:rsidR="005F368B" w:rsidRPr="00872446" w:rsidRDefault="0026638C" w:rsidP="005F368B">
      <w:pPr>
        <w:jc w:val="both"/>
        <w:rPr>
          <w:rFonts w:ascii="Courier New" w:hAnsi="Courier New" w:cs="Courier New"/>
        </w:rPr>
      </w:pPr>
      <w:r w:rsidRPr="00872446">
        <w:rPr>
          <w:rFonts w:ascii="Courier New" w:hAnsi="Courier New" w:cs="Courier New"/>
        </w:rPr>
        <w:t>11.58</w:t>
      </w:r>
      <w:r w:rsidR="00357965" w:rsidRPr="00872446">
        <w:rPr>
          <w:rFonts w:ascii="Courier New" w:hAnsi="Courier New" w:cs="Courier New"/>
        </w:rPr>
        <w:t xml:space="preserve">. </w:t>
      </w:r>
      <w:r w:rsidR="005F368B" w:rsidRPr="00872446">
        <w:rPr>
          <w:rFonts w:ascii="Courier New" w:hAnsi="Courier New" w:cs="Courier New"/>
        </w:rPr>
        <w:t>O licitante provisoriamente vencedor em um lote, que estiver concorrendo em outro lote, ficará obrigado a comprovar os requisitos de habilitação cumulativamente, isto é, somando as exigências do lote em que venceu às do lote em que estiver concorrendo, e assim sucessivamente, sob pena de inabilitação, além da aplicação das sanções cabíveis.</w:t>
      </w:r>
    </w:p>
    <w:p w:rsidR="005F368B" w:rsidRPr="00872446" w:rsidRDefault="0026638C" w:rsidP="000B1D09">
      <w:pPr>
        <w:jc w:val="both"/>
        <w:rPr>
          <w:rFonts w:ascii="Courier New" w:hAnsi="Courier New" w:cs="Courier New"/>
        </w:rPr>
      </w:pPr>
      <w:r w:rsidRPr="00872446">
        <w:rPr>
          <w:rFonts w:ascii="Courier New" w:hAnsi="Courier New" w:cs="Courier New"/>
        </w:rPr>
        <w:t>11.59</w:t>
      </w:r>
      <w:r w:rsidR="00357965" w:rsidRPr="00872446">
        <w:rPr>
          <w:rFonts w:ascii="Courier New" w:hAnsi="Courier New" w:cs="Courier New"/>
        </w:rPr>
        <w:t xml:space="preserve">. </w:t>
      </w:r>
      <w:r w:rsidR="005F368B" w:rsidRPr="00872446">
        <w:rPr>
          <w:rFonts w:ascii="Courier New" w:hAnsi="Courier New" w:cs="Courier New"/>
        </w:rPr>
        <w:t>Não havendo a comprovação cumulativa dos requisitos de habilitação, a inabilitação recairá sobre o(s) lote(s) de menor(es) valor(es) cuja retirada(s) seja(m) suficiente(s) para a habilitação do licitante nos remanescentes</w:t>
      </w:r>
      <w:r w:rsidR="00AD56FA" w:rsidRPr="00872446">
        <w:rPr>
          <w:rFonts w:ascii="Courier New" w:hAnsi="Courier New" w:cs="Courier New"/>
        </w:rPr>
        <w:t>.</w:t>
      </w:r>
    </w:p>
    <w:p w:rsidR="005F368B" w:rsidRPr="00872446" w:rsidRDefault="0026638C" w:rsidP="000B1D09">
      <w:pPr>
        <w:jc w:val="both"/>
        <w:rPr>
          <w:rFonts w:ascii="Courier New" w:hAnsi="Courier New" w:cs="Courier New"/>
        </w:rPr>
      </w:pPr>
      <w:r w:rsidRPr="00872446">
        <w:rPr>
          <w:rFonts w:ascii="Courier New" w:hAnsi="Courier New" w:cs="Courier New"/>
        </w:rPr>
        <w:t>11.60</w:t>
      </w:r>
      <w:r w:rsidR="00357965" w:rsidRPr="00872446">
        <w:rPr>
          <w:rFonts w:ascii="Courier New" w:hAnsi="Courier New" w:cs="Courier New"/>
        </w:rPr>
        <w:t xml:space="preserve">. </w:t>
      </w:r>
      <w:r w:rsidR="005F368B" w:rsidRPr="00872446">
        <w:rPr>
          <w:rFonts w:ascii="Courier New" w:hAnsi="Courier New" w:cs="Courier New"/>
        </w:rPr>
        <w:t>Constatado o atendimento às exigências de habilitação fixadas no Edital, o licitante será declarado vencedor.</w:t>
      </w:r>
    </w:p>
    <w:p w:rsidR="00605AD8" w:rsidRPr="00872446" w:rsidRDefault="00605AD8" w:rsidP="000B1D09">
      <w:pPr>
        <w:jc w:val="both"/>
        <w:rPr>
          <w:rFonts w:ascii="Courier New" w:hAnsi="Courier New" w:cs="Courier New"/>
        </w:rPr>
      </w:pPr>
      <w:r w:rsidRPr="00872446">
        <w:rPr>
          <w:rFonts w:ascii="Courier New" w:hAnsi="Courier New" w:cs="Courier New"/>
        </w:rPr>
        <w:t>11.61. O Pregoeiro poderá solicitar após o certame qual</w:t>
      </w:r>
      <w:r w:rsidR="00902B04" w:rsidRPr="00872446">
        <w:rPr>
          <w:rFonts w:ascii="Courier New" w:hAnsi="Courier New" w:cs="Courier New"/>
        </w:rPr>
        <w:t>quer documento faltante.</w:t>
      </w:r>
    </w:p>
    <w:p w:rsidR="00751FFE" w:rsidRPr="00A878DD" w:rsidRDefault="002959D8" w:rsidP="000B1D09">
      <w:pPr>
        <w:jc w:val="both"/>
        <w:rPr>
          <w:rFonts w:ascii="Courier New" w:hAnsi="Courier New" w:cs="Courier New"/>
          <w:b/>
        </w:rPr>
      </w:pPr>
      <w:r w:rsidRPr="00A878DD">
        <w:rPr>
          <w:rFonts w:ascii="Courier New" w:hAnsi="Courier New" w:cs="Courier New"/>
          <w:b/>
        </w:rPr>
        <w:t>12</w:t>
      </w:r>
      <w:r w:rsidR="00751FFE" w:rsidRPr="00A878DD">
        <w:rPr>
          <w:rFonts w:ascii="Courier New" w:hAnsi="Courier New" w:cs="Courier New"/>
          <w:b/>
        </w:rPr>
        <w:t>. DOS RECURSOS</w:t>
      </w:r>
    </w:p>
    <w:p w:rsidR="00751FFE" w:rsidRPr="00872446" w:rsidRDefault="002959D8" w:rsidP="000B1D09">
      <w:pPr>
        <w:jc w:val="both"/>
        <w:rPr>
          <w:rFonts w:ascii="Courier New" w:hAnsi="Courier New" w:cs="Courier New"/>
        </w:rPr>
      </w:pPr>
      <w:r w:rsidRPr="00872446">
        <w:rPr>
          <w:rFonts w:ascii="Courier New" w:hAnsi="Courier New" w:cs="Courier New"/>
        </w:rPr>
        <w:lastRenderedPageBreak/>
        <w:t xml:space="preserve">12.1. </w:t>
      </w:r>
      <w:r w:rsidR="00A35360" w:rsidRPr="00872446">
        <w:rPr>
          <w:rFonts w:ascii="Courier New" w:hAnsi="Courier New" w:cs="Courier New"/>
        </w:rPr>
        <w:t xml:space="preserve">Declarado o vencedor e decorrida a fase de regularização fiscal e trabalhista da licitante qualificada como microempresa ou empresa de pequeno porte, se for o caso, será concedido o prazo de no mínimo 20 (vinte) minutos, para que qualquer licitante manifeste a intenção de recurso, de forma motivada, isto é, indicando contra qual(is) decisão(ões) pretende recorrer e por quais motivos, em campo próprio da Plataforma da BLL, observação: O Pregoeiro comunicará na Plataforma com 20 (vinte) minutos de antecedência, que a licitação, </w:t>
      </w:r>
      <w:r w:rsidR="00B434ED" w:rsidRPr="00872446">
        <w:rPr>
          <w:rFonts w:ascii="Courier New" w:hAnsi="Courier New" w:cs="Courier New"/>
        </w:rPr>
        <w:t>irá</w:t>
      </w:r>
      <w:r w:rsidR="00A35360" w:rsidRPr="00872446">
        <w:rPr>
          <w:rFonts w:ascii="Courier New" w:hAnsi="Courier New" w:cs="Courier New"/>
        </w:rPr>
        <w:t xml:space="preserve"> para fase de manifestação de recursos.</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12.2. </w:t>
      </w:r>
      <w:r w:rsidR="00D27827" w:rsidRPr="00872446">
        <w:rPr>
          <w:rFonts w:ascii="Courier New" w:hAnsi="Courier New" w:cs="Courier New"/>
        </w:rPr>
        <w:t>Havendo quem se manifeste, caberá ao Pregoeiro verificar a tempestividade e a existência de motivação da intenção de recorrer, para decidir se admite ou não o recurso, fundamentadamente</w:t>
      </w:r>
      <w:r w:rsidR="00AD56FA" w:rsidRPr="00872446">
        <w:rPr>
          <w:rFonts w:ascii="Courier New" w:hAnsi="Courier New" w:cs="Courier New"/>
        </w:rPr>
        <w:t>.</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12.3. </w:t>
      </w:r>
      <w:r w:rsidR="00D27827" w:rsidRPr="00872446">
        <w:rPr>
          <w:rFonts w:ascii="Courier New" w:hAnsi="Courier New" w:cs="Courier New"/>
        </w:rPr>
        <w:t>Nesse momento o Pregoeiro não adentrará no mérito recursal, mas apenas verificará as condições de admissibilidade do recurso.</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12.4. </w:t>
      </w:r>
      <w:r w:rsidR="00D27827" w:rsidRPr="00872446">
        <w:rPr>
          <w:rFonts w:ascii="Courier New" w:hAnsi="Courier New" w:cs="Courier New"/>
        </w:rPr>
        <w:t>A falta de manifestação motivada do licitante quanto à intenção de recorrer importará a decadência desse direito</w:t>
      </w:r>
      <w:r w:rsidR="00AD56FA" w:rsidRPr="00872446">
        <w:rPr>
          <w:rFonts w:ascii="Courier New" w:hAnsi="Courier New" w:cs="Courier New"/>
        </w:rPr>
        <w:t>.</w:t>
      </w:r>
    </w:p>
    <w:p w:rsidR="00D27827" w:rsidRPr="0064313A" w:rsidRDefault="00683880" w:rsidP="000B1D09">
      <w:pPr>
        <w:jc w:val="both"/>
        <w:rPr>
          <w:rFonts w:ascii="Courier New" w:hAnsi="Courier New" w:cs="Courier New"/>
        </w:rPr>
      </w:pPr>
      <w:r w:rsidRPr="00872446">
        <w:rPr>
          <w:rFonts w:ascii="Courier New" w:hAnsi="Courier New" w:cs="Courier New"/>
        </w:rPr>
        <w:t xml:space="preserve">12.5. </w:t>
      </w:r>
      <w:r w:rsidR="00B4370B" w:rsidRPr="0064313A">
        <w:rPr>
          <w:rFonts w:ascii="Courier New" w:hAnsi="Courier New" w:cs="Courier New"/>
        </w:rPr>
        <w:t>Os recursos serão interpostos no final da sessão, com registro em ata da síntese das razões, podendo as interessadas juntar memoriais no prazo de 03 (três) dias úteis, ficando as demais licitantes já intimadas para apresentar contrarrazões em igual número de dias, contados a partir do término do prazo da recorrente, sendo-lhes assegurada vista imediata dos autos</w:t>
      </w:r>
      <w:r w:rsidR="00AD56FA" w:rsidRPr="0064313A">
        <w:rPr>
          <w:rFonts w:ascii="Courier New" w:hAnsi="Courier New" w:cs="Courier New"/>
        </w:rPr>
        <w:t>.</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12.6. </w:t>
      </w:r>
      <w:r w:rsidR="00D27827" w:rsidRPr="00872446">
        <w:rPr>
          <w:rFonts w:ascii="Courier New" w:hAnsi="Courier New" w:cs="Courier New"/>
        </w:rPr>
        <w:t>O acolhimento do recurso invalida tão somente os atos insuscetíveis de aproveitamento.</w:t>
      </w:r>
    </w:p>
    <w:p w:rsidR="00D27827" w:rsidRPr="00872446" w:rsidRDefault="00683880" w:rsidP="000B1D09">
      <w:pPr>
        <w:jc w:val="both"/>
        <w:rPr>
          <w:rFonts w:ascii="Courier New" w:hAnsi="Courier New" w:cs="Courier New"/>
        </w:rPr>
      </w:pPr>
      <w:r w:rsidRPr="00872446">
        <w:rPr>
          <w:rFonts w:ascii="Courier New" w:hAnsi="Courier New" w:cs="Courier New"/>
        </w:rPr>
        <w:t xml:space="preserve">12.7. </w:t>
      </w:r>
      <w:r w:rsidR="00D27827" w:rsidRPr="00872446">
        <w:rPr>
          <w:rFonts w:ascii="Courier New" w:hAnsi="Courier New" w:cs="Courier New"/>
        </w:rPr>
        <w:t>Os autos do processo permanecerão com vista franqueada aos interessados, no endereço constante neste Edital.</w:t>
      </w:r>
    </w:p>
    <w:p w:rsidR="00F80305" w:rsidRPr="00A878DD" w:rsidRDefault="00683880" w:rsidP="000B1D09">
      <w:pPr>
        <w:jc w:val="both"/>
        <w:rPr>
          <w:rFonts w:ascii="Courier New" w:hAnsi="Courier New" w:cs="Courier New"/>
          <w:b/>
        </w:rPr>
      </w:pPr>
      <w:r w:rsidRPr="00A878DD">
        <w:rPr>
          <w:rFonts w:ascii="Courier New" w:hAnsi="Courier New" w:cs="Courier New"/>
          <w:b/>
        </w:rPr>
        <w:t>13</w:t>
      </w:r>
      <w:r w:rsidR="00F80305" w:rsidRPr="00A878DD">
        <w:rPr>
          <w:rFonts w:ascii="Courier New" w:hAnsi="Courier New" w:cs="Courier New"/>
          <w:b/>
        </w:rPr>
        <w:t>. DA REABERTURA DA SESSÃO PÚBLICA</w:t>
      </w:r>
    </w:p>
    <w:p w:rsidR="00612295" w:rsidRPr="00872446" w:rsidRDefault="00651E59" w:rsidP="00612295">
      <w:pPr>
        <w:jc w:val="both"/>
        <w:rPr>
          <w:rFonts w:ascii="Courier New" w:hAnsi="Courier New" w:cs="Courier New"/>
        </w:rPr>
      </w:pPr>
      <w:r w:rsidRPr="00872446">
        <w:rPr>
          <w:rFonts w:ascii="Courier New" w:hAnsi="Courier New" w:cs="Courier New"/>
        </w:rPr>
        <w:t xml:space="preserve">13.1. </w:t>
      </w:r>
      <w:r w:rsidR="00612295" w:rsidRPr="00872446">
        <w:rPr>
          <w:rFonts w:ascii="Courier New" w:hAnsi="Courier New" w:cs="Courier New"/>
        </w:rPr>
        <w:t>A sessão pública poderá ser reaberta:</w:t>
      </w:r>
    </w:p>
    <w:p w:rsidR="00612295" w:rsidRPr="00872446" w:rsidRDefault="00651E59" w:rsidP="00612295">
      <w:pPr>
        <w:jc w:val="both"/>
        <w:rPr>
          <w:rFonts w:ascii="Courier New" w:hAnsi="Courier New" w:cs="Courier New"/>
        </w:rPr>
      </w:pPr>
      <w:r w:rsidRPr="00872446">
        <w:rPr>
          <w:rFonts w:ascii="Courier New" w:hAnsi="Courier New" w:cs="Courier New"/>
        </w:rPr>
        <w:t xml:space="preserve">13.2. </w:t>
      </w:r>
      <w:r w:rsidR="00612295" w:rsidRPr="00872446">
        <w:rPr>
          <w:rFonts w:ascii="Courier New" w:hAnsi="Courier New" w:cs="Courier New"/>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4B15D7" w:rsidRPr="00872446" w:rsidRDefault="00651E59" w:rsidP="00612295">
      <w:pPr>
        <w:jc w:val="both"/>
        <w:rPr>
          <w:rFonts w:ascii="Courier New" w:hAnsi="Courier New" w:cs="Courier New"/>
        </w:rPr>
      </w:pPr>
      <w:r w:rsidRPr="00872446">
        <w:rPr>
          <w:rFonts w:ascii="Courier New" w:hAnsi="Courier New" w:cs="Courier New"/>
        </w:rPr>
        <w:t xml:space="preserve">13.3. </w:t>
      </w:r>
      <w:r w:rsidR="004B15D7" w:rsidRPr="00872446">
        <w:rPr>
          <w:rFonts w:ascii="Courier New" w:hAnsi="Courier New" w:cs="Courier New"/>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w:t>
      </w:r>
    </w:p>
    <w:p w:rsidR="00B3466D" w:rsidRPr="00872446" w:rsidRDefault="00651E59" w:rsidP="004B15D7">
      <w:pPr>
        <w:jc w:val="both"/>
        <w:rPr>
          <w:rFonts w:ascii="Courier New" w:hAnsi="Courier New" w:cs="Courier New"/>
        </w:rPr>
      </w:pPr>
      <w:r w:rsidRPr="00872446">
        <w:rPr>
          <w:rFonts w:ascii="Courier New" w:hAnsi="Courier New" w:cs="Courier New"/>
        </w:rPr>
        <w:lastRenderedPageBreak/>
        <w:t xml:space="preserve">13.5. </w:t>
      </w:r>
      <w:r w:rsidR="00B3466D" w:rsidRPr="00872446">
        <w:rPr>
          <w:rFonts w:ascii="Courier New" w:hAnsi="Courier New" w:cs="Courier New"/>
        </w:rPr>
        <w:t>Todos os licitantes remanescentes deverão ser convocados para acompanhar a sessão reaberta.</w:t>
      </w:r>
    </w:p>
    <w:p w:rsidR="009C4E8F" w:rsidRPr="00872446" w:rsidRDefault="00651E59" w:rsidP="004B15D7">
      <w:pPr>
        <w:jc w:val="both"/>
        <w:rPr>
          <w:rFonts w:ascii="Courier New" w:hAnsi="Courier New" w:cs="Courier New"/>
        </w:rPr>
      </w:pPr>
      <w:r w:rsidRPr="00872446">
        <w:rPr>
          <w:rFonts w:ascii="Courier New" w:hAnsi="Courier New" w:cs="Courier New"/>
        </w:rPr>
        <w:t xml:space="preserve">13.6. </w:t>
      </w:r>
      <w:r w:rsidR="009C4E8F" w:rsidRPr="00872446">
        <w:rPr>
          <w:rFonts w:ascii="Courier New" w:hAnsi="Courier New" w:cs="Courier New"/>
        </w:rPr>
        <w:t>A convocação se dará por meio do sistema eletrônico (“chat”</w:t>
      </w:r>
      <w:r w:rsidR="00C43532" w:rsidRPr="00872446">
        <w:rPr>
          <w:rFonts w:ascii="Courier New" w:hAnsi="Courier New" w:cs="Courier New"/>
        </w:rPr>
        <w:t>), e-mail, ou, ainda</w:t>
      </w:r>
      <w:r w:rsidR="009C4E8F" w:rsidRPr="00872446">
        <w:rPr>
          <w:rFonts w:ascii="Courier New" w:hAnsi="Courier New" w:cs="Courier New"/>
        </w:rPr>
        <w:t>, de acordo com a fase do procedimento licitatório.</w:t>
      </w:r>
    </w:p>
    <w:p w:rsidR="00225833" w:rsidRPr="00A878DD" w:rsidRDefault="00F23537" w:rsidP="004B15D7">
      <w:pPr>
        <w:jc w:val="both"/>
        <w:rPr>
          <w:rFonts w:ascii="Courier New" w:hAnsi="Courier New" w:cs="Courier New"/>
          <w:b/>
        </w:rPr>
      </w:pPr>
      <w:r w:rsidRPr="00A878DD">
        <w:rPr>
          <w:rFonts w:ascii="Courier New" w:hAnsi="Courier New" w:cs="Courier New"/>
          <w:b/>
        </w:rPr>
        <w:t>14</w:t>
      </w:r>
      <w:r w:rsidR="00225833" w:rsidRPr="00A878DD">
        <w:rPr>
          <w:rFonts w:ascii="Courier New" w:hAnsi="Courier New" w:cs="Courier New"/>
          <w:b/>
        </w:rPr>
        <w:t xml:space="preserve">. DA </w:t>
      </w:r>
      <w:r w:rsidR="00413F45">
        <w:rPr>
          <w:rFonts w:ascii="Courier New" w:hAnsi="Courier New" w:cs="Courier New"/>
          <w:b/>
        </w:rPr>
        <w:t>CONTRATAÇÃO</w:t>
      </w:r>
    </w:p>
    <w:p w:rsidR="00946DAB" w:rsidRPr="00872446" w:rsidRDefault="007B692D" w:rsidP="004B15D7">
      <w:pPr>
        <w:jc w:val="both"/>
        <w:rPr>
          <w:rFonts w:ascii="Courier New" w:hAnsi="Courier New" w:cs="Courier New"/>
        </w:rPr>
      </w:pPr>
      <w:r w:rsidRPr="00872446">
        <w:rPr>
          <w:rFonts w:ascii="Courier New" w:hAnsi="Courier New" w:cs="Courier New"/>
        </w:rPr>
        <w:t>14.1. Homologado</w:t>
      </w:r>
      <w:r w:rsidR="004309CE" w:rsidRPr="00872446">
        <w:rPr>
          <w:rFonts w:ascii="Courier New" w:hAnsi="Courier New" w:cs="Courier New"/>
        </w:rPr>
        <w:t xml:space="preserve"> o resultado da licitação, </w:t>
      </w:r>
      <w:r w:rsidR="00413F45" w:rsidRPr="00872446">
        <w:rPr>
          <w:rFonts w:ascii="Courier New" w:hAnsi="Courier New" w:cs="Courier New"/>
        </w:rPr>
        <w:t xml:space="preserve">o </w:t>
      </w:r>
      <w:r w:rsidR="00413F45">
        <w:rPr>
          <w:rFonts w:ascii="Courier New" w:hAnsi="Courier New" w:cs="Courier New"/>
        </w:rPr>
        <w:t xml:space="preserve">Município </w:t>
      </w:r>
      <w:r w:rsidR="004309CE" w:rsidRPr="00872446">
        <w:rPr>
          <w:rFonts w:ascii="Courier New" w:hAnsi="Courier New" w:cs="Courier New"/>
        </w:rPr>
        <w:t xml:space="preserve">convocará o licitante vencedor para, no prazo de 05 (cinco) dias, contados a partir da data de sua convocação, assinar </w:t>
      </w:r>
      <w:r w:rsidR="00413F45">
        <w:rPr>
          <w:rFonts w:ascii="Courier New" w:hAnsi="Courier New" w:cs="Courier New"/>
        </w:rPr>
        <w:t>o contrato</w:t>
      </w:r>
      <w:r w:rsidR="004309CE" w:rsidRPr="00872446">
        <w:rPr>
          <w:rFonts w:ascii="Courier New" w:hAnsi="Courier New" w:cs="Courier New"/>
        </w:rPr>
        <w:t>, cujo não cumprimento acarretará na desclassificação da proposta, sem prejuízo das sanções previstas neste Edital.</w:t>
      </w:r>
      <w:r w:rsidR="00946DAB" w:rsidRPr="00872446">
        <w:rPr>
          <w:rFonts w:ascii="Courier New" w:hAnsi="Courier New" w:cs="Courier New"/>
        </w:rPr>
        <w:t xml:space="preserve"> </w:t>
      </w:r>
    </w:p>
    <w:p w:rsidR="00946DAB" w:rsidRPr="00872446" w:rsidRDefault="007B692D" w:rsidP="004B15D7">
      <w:pPr>
        <w:jc w:val="both"/>
        <w:rPr>
          <w:rFonts w:ascii="Courier New" w:hAnsi="Courier New" w:cs="Courier New"/>
        </w:rPr>
      </w:pPr>
      <w:r w:rsidRPr="00872446">
        <w:rPr>
          <w:rFonts w:ascii="Courier New" w:hAnsi="Courier New" w:cs="Courier New"/>
        </w:rPr>
        <w:t xml:space="preserve">14.2. </w:t>
      </w:r>
      <w:r w:rsidR="00946DAB" w:rsidRPr="00872446">
        <w:rPr>
          <w:rFonts w:ascii="Courier New" w:hAnsi="Courier New" w:cs="Courier New"/>
        </w:rPr>
        <w:t>O prazo previsto no subitem anterior poderá ser prorrogado, por igual período, por solicitação justificada do licitante vencedor e aceita pela Administração.</w:t>
      </w:r>
    </w:p>
    <w:p w:rsidR="001D0025" w:rsidRPr="00872446" w:rsidRDefault="007B692D" w:rsidP="004B15D7">
      <w:pPr>
        <w:jc w:val="both"/>
        <w:rPr>
          <w:rFonts w:ascii="Courier New" w:hAnsi="Courier New" w:cs="Courier New"/>
        </w:rPr>
      </w:pPr>
      <w:r w:rsidRPr="00872446">
        <w:rPr>
          <w:rFonts w:ascii="Courier New" w:hAnsi="Courier New" w:cs="Courier New"/>
        </w:rPr>
        <w:t xml:space="preserve">14.3. </w:t>
      </w:r>
      <w:r w:rsidR="001D0025" w:rsidRPr="00872446">
        <w:rPr>
          <w:rFonts w:ascii="Courier New" w:hAnsi="Courier New" w:cs="Courier New"/>
        </w:rPr>
        <w:t xml:space="preserve">É facultado à administração, quando o convocado não assinar </w:t>
      </w:r>
      <w:r w:rsidR="0026222E">
        <w:rPr>
          <w:rFonts w:ascii="Courier New" w:hAnsi="Courier New" w:cs="Courier New"/>
        </w:rPr>
        <w:t>o</w:t>
      </w:r>
      <w:r w:rsidR="001D0025" w:rsidRPr="00872446">
        <w:rPr>
          <w:rFonts w:ascii="Courier New" w:hAnsi="Courier New" w:cs="Courier New"/>
        </w:rPr>
        <w:t xml:space="preserve"> </w:t>
      </w:r>
      <w:r w:rsidR="0026222E">
        <w:rPr>
          <w:rFonts w:ascii="Courier New" w:hAnsi="Courier New" w:cs="Courier New"/>
        </w:rPr>
        <w:t>contrato</w:t>
      </w:r>
      <w:r w:rsidR="001D0025" w:rsidRPr="00872446">
        <w:rPr>
          <w:rFonts w:ascii="Courier New" w:hAnsi="Courier New" w:cs="Courier New"/>
        </w:rPr>
        <w:t xml:space="preserve"> no prazo e condições estabelecidos, convocar os licitantes remanescentes, na ordem de classificação, para fazê-lo em igual prazo e nas mesmas condições propostas pelo primeiro classificado.</w:t>
      </w:r>
    </w:p>
    <w:p w:rsidR="00B23528" w:rsidRPr="00872446" w:rsidRDefault="007B692D" w:rsidP="00B23528">
      <w:pPr>
        <w:jc w:val="both"/>
        <w:rPr>
          <w:rFonts w:ascii="Courier New" w:hAnsi="Courier New" w:cs="Courier New"/>
        </w:rPr>
      </w:pPr>
      <w:r w:rsidRPr="00872446">
        <w:rPr>
          <w:rFonts w:ascii="Courier New" w:hAnsi="Courier New" w:cs="Courier New"/>
        </w:rPr>
        <w:t xml:space="preserve">14.4. </w:t>
      </w:r>
      <w:r w:rsidR="00B23528" w:rsidRPr="00872446">
        <w:rPr>
          <w:rFonts w:ascii="Courier New" w:hAnsi="Courier New" w:cs="Courier New"/>
        </w:rPr>
        <w:t xml:space="preserve">Na hipótese de nenhum dos licitantes aceitar as condições para assinatura </w:t>
      </w:r>
      <w:r w:rsidR="0026222E">
        <w:rPr>
          <w:rFonts w:ascii="Courier New" w:hAnsi="Courier New" w:cs="Courier New"/>
        </w:rPr>
        <w:t>do contrato</w:t>
      </w:r>
      <w:r w:rsidR="00B23528" w:rsidRPr="00872446">
        <w:rPr>
          <w:rFonts w:ascii="Courier New" w:hAnsi="Courier New" w:cs="Courier New"/>
        </w:rPr>
        <w:t>, nos termos do item anterior, a Administração, observados o valor estimado e sua eventual atualização nos termos do edital, poderá:</w:t>
      </w:r>
    </w:p>
    <w:p w:rsidR="00CC7BCF" w:rsidRPr="00872446" w:rsidRDefault="007B692D" w:rsidP="00B23528">
      <w:pPr>
        <w:jc w:val="both"/>
        <w:rPr>
          <w:rFonts w:ascii="Courier New" w:hAnsi="Courier New" w:cs="Courier New"/>
        </w:rPr>
      </w:pPr>
      <w:r w:rsidRPr="00872446">
        <w:rPr>
          <w:rFonts w:ascii="Courier New" w:hAnsi="Courier New" w:cs="Courier New"/>
        </w:rPr>
        <w:t xml:space="preserve">14.5. </w:t>
      </w:r>
      <w:r w:rsidR="00141CBA" w:rsidRPr="00872446">
        <w:rPr>
          <w:rFonts w:ascii="Courier New" w:hAnsi="Courier New" w:cs="Courier New"/>
        </w:rPr>
        <w:t>Convocar</w:t>
      </w:r>
      <w:r w:rsidR="00CC7BCF" w:rsidRPr="00872446">
        <w:rPr>
          <w:rFonts w:ascii="Courier New" w:hAnsi="Courier New" w:cs="Courier New"/>
        </w:rPr>
        <w:t xml:space="preserve"> os licitantes remanescentes para negociação, na ordem de classificação, com vistas à obtenção de preço melhor, mesmo que acima do preço do adjudicatário;</w:t>
      </w:r>
    </w:p>
    <w:p w:rsidR="00070CA6" w:rsidRPr="00872446" w:rsidRDefault="007B692D" w:rsidP="00B23528">
      <w:pPr>
        <w:jc w:val="both"/>
        <w:rPr>
          <w:rFonts w:ascii="Courier New" w:hAnsi="Courier New" w:cs="Courier New"/>
        </w:rPr>
      </w:pPr>
      <w:r w:rsidRPr="00872446">
        <w:rPr>
          <w:rFonts w:ascii="Courier New" w:hAnsi="Courier New" w:cs="Courier New"/>
        </w:rPr>
        <w:t xml:space="preserve">14.6. </w:t>
      </w:r>
      <w:r w:rsidR="00141CBA" w:rsidRPr="00872446">
        <w:rPr>
          <w:rFonts w:ascii="Courier New" w:hAnsi="Courier New" w:cs="Courier New"/>
        </w:rPr>
        <w:t>Adjudicar</w:t>
      </w:r>
      <w:r w:rsidR="00070CA6" w:rsidRPr="00872446">
        <w:rPr>
          <w:rFonts w:ascii="Courier New" w:hAnsi="Courier New" w:cs="Courier New"/>
        </w:rPr>
        <w:t xml:space="preserve"> e celebrar </w:t>
      </w:r>
      <w:r w:rsidR="00902E30">
        <w:rPr>
          <w:rFonts w:ascii="Courier New" w:hAnsi="Courier New" w:cs="Courier New"/>
        </w:rPr>
        <w:t>o contrato</w:t>
      </w:r>
      <w:r w:rsidR="00070CA6" w:rsidRPr="00872446">
        <w:rPr>
          <w:rFonts w:ascii="Courier New" w:hAnsi="Courier New" w:cs="Courier New"/>
        </w:rPr>
        <w:t xml:space="preserve"> nas condições ofertadas pelos licitantes remanescentes, atendida a ordem classificatória, quando frustrada a negociação de melhor condição.</w:t>
      </w:r>
    </w:p>
    <w:p w:rsidR="00A11753" w:rsidRPr="00872446" w:rsidRDefault="007B692D" w:rsidP="00B23528">
      <w:pPr>
        <w:jc w:val="both"/>
        <w:rPr>
          <w:rFonts w:ascii="Courier New" w:hAnsi="Courier New" w:cs="Courier New"/>
        </w:rPr>
      </w:pPr>
      <w:r w:rsidRPr="00872446">
        <w:rPr>
          <w:rFonts w:ascii="Courier New" w:hAnsi="Courier New" w:cs="Courier New"/>
        </w:rPr>
        <w:t>14.</w:t>
      </w:r>
      <w:r w:rsidR="005462F8">
        <w:rPr>
          <w:rFonts w:ascii="Courier New" w:hAnsi="Courier New" w:cs="Courier New"/>
        </w:rPr>
        <w:t>7</w:t>
      </w:r>
      <w:r w:rsidRPr="00872446">
        <w:rPr>
          <w:rFonts w:ascii="Courier New" w:hAnsi="Courier New" w:cs="Courier New"/>
        </w:rPr>
        <w:t xml:space="preserve">. </w:t>
      </w:r>
      <w:r w:rsidR="00A11753" w:rsidRPr="00872446">
        <w:rPr>
          <w:rFonts w:ascii="Courier New" w:hAnsi="Courier New" w:cs="Courier New"/>
        </w:rPr>
        <w:t xml:space="preserve">O prazo de vigência </w:t>
      </w:r>
      <w:r w:rsidR="001E0AA2">
        <w:rPr>
          <w:rFonts w:ascii="Courier New" w:hAnsi="Courier New" w:cs="Courier New"/>
        </w:rPr>
        <w:t>do contrato</w:t>
      </w:r>
      <w:r w:rsidR="00A11753" w:rsidRPr="00872446">
        <w:rPr>
          <w:rFonts w:ascii="Courier New" w:hAnsi="Courier New" w:cs="Courier New"/>
        </w:rPr>
        <w:t xml:space="preserve">, a partir da </w:t>
      </w:r>
      <w:r w:rsidR="00AD56FA" w:rsidRPr="00872446">
        <w:rPr>
          <w:rFonts w:ascii="Courier New" w:hAnsi="Courier New" w:cs="Courier New"/>
        </w:rPr>
        <w:t>assinatura</w:t>
      </w:r>
      <w:r w:rsidR="00A11753" w:rsidRPr="00872446">
        <w:rPr>
          <w:rFonts w:ascii="Courier New" w:hAnsi="Courier New" w:cs="Courier New"/>
        </w:rPr>
        <w:t xml:space="preserve">, será de </w:t>
      </w:r>
      <w:r w:rsidR="004D3D59">
        <w:rPr>
          <w:rFonts w:ascii="Courier New" w:hAnsi="Courier New" w:cs="Courier New"/>
        </w:rPr>
        <w:t>6</w:t>
      </w:r>
      <w:r w:rsidR="00A11753" w:rsidRPr="00872446">
        <w:rPr>
          <w:rFonts w:ascii="Courier New" w:hAnsi="Courier New" w:cs="Courier New"/>
        </w:rPr>
        <w:t xml:space="preserve"> (</w:t>
      </w:r>
      <w:r w:rsidR="004D3D59">
        <w:rPr>
          <w:rFonts w:ascii="Courier New" w:hAnsi="Courier New" w:cs="Courier New"/>
        </w:rPr>
        <w:t>seis</w:t>
      </w:r>
      <w:r w:rsidR="00A11753" w:rsidRPr="00872446">
        <w:rPr>
          <w:rFonts w:ascii="Courier New" w:hAnsi="Courier New" w:cs="Courier New"/>
        </w:rPr>
        <w:t xml:space="preserve">) </w:t>
      </w:r>
      <w:r w:rsidR="004D3D59">
        <w:rPr>
          <w:rFonts w:ascii="Courier New" w:hAnsi="Courier New" w:cs="Courier New"/>
        </w:rPr>
        <w:t>meses</w:t>
      </w:r>
      <w:r w:rsidR="00A11753" w:rsidRPr="00872446">
        <w:rPr>
          <w:rFonts w:ascii="Courier New" w:hAnsi="Courier New" w:cs="Courier New"/>
        </w:rPr>
        <w:t>, e poderá ser prorrogado, por igual período</w:t>
      </w:r>
      <w:r w:rsidR="00534EFB">
        <w:rPr>
          <w:rFonts w:ascii="Courier New" w:hAnsi="Courier New" w:cs="Courier New"/>
        </w:rPr>
        <w:t xml:space="preserve"> e o que a lei 14.133/2021 o permitir</w:t>
      </w:r>
      <w:r w:rsidR="00A11753" w:rsidRPr="00872446">
        <w:rPr>
          <w:rFonts w:ascii="Courier New" w:hAnsi="Courier New" w:cs="Courier New"/>
        </w:rPr>
        <w:t xml:space="preserve">, desde que comprovado que as condições </w:t>
      </w:r>
      <w:r w:rsidR="00515CA2" w:rsidRPr="00872446">
        <w:rPr>
          <w:rFonts w:ascii="Courier New" w:hAnsi="Courier New" w:cs="Courier New"/>
        </w:rPr>
        <w:t xml:space="preserve">e o preço permanecem vantajosos; </w:t>
      </w:r>
    </w:p>
    <w:p w:rsidR="005B2895" w:rsidRPr="00A878DD" w:rsidRDefault="00A30989" w:rsidP="00B23528">
      <w:pPr>
        <w:jc w:val="both"/>
        <w:rPr>
          <w:rFonts w:ascii="Courier New" w:hAnsi="Courier New" w:cs="Courier New"/>
          <w:b/>
        </w:rPr>
      </w:pPr>
      <w:r w:rsidRPr="00A878DD">
        <w:rPr>
          <w:rFonts w:ascii="Courier New" w:hAnsi="Courier New" w:cs="Courier New"/>
          <w:b/>
        </w:rPr>
        <w:t xml:space="preserve">15. </w:t>
      </w:r>
      <w:r w:rsidR="005B2895" w:rsidRPr="00A878DD">
        <w:rPr>
          <w:rFonts w:ascii="Courier New" w:hAnsi="Courier New" w:cs="Courier New"/>
          <w:b/>
        </w:rPr>
        <w:t>DAS INFRAÇÕES E DAS SANÇÕES ADMINISTRATIVA</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Comete infração administrativa, nos termos da lei, o licitante que, com dolo ou culpa: </w:t>
      </w:r>
    </w:p>
    <w:p w:rsidR="00F2390F" w:rsidRPr="002523E0" w:rsidRDefault="00B06209" w:rsidP="00F2390F">
      <w:pPr>
        <w:jc w:val="both"/>
        <w:rPr>
          <w:rFonts w:ascii="Courier New" w:hAnsi="Courier New" w:cs="Courier New"/>
        </w:rPr>
      </w:pPr>
      <w:r w:rsidRPr="002523E0">
        <w:rPr>
          <w:rFonts w:ascii="Courier New" w:hAnsi="Courier New" w:cs="Courier New"/>
        </w:rPr>
        <w:lastRenderedPageBreak/>
        <w:t>15</w:t>
      </w:r>
      <w:r w:rsidR="00F2390F" w:rsidRPr="002523E0">
        <w:rPr>
          <w:rFonts w:ascii="Courier New" w:hAnsi="Courier New" w:cs="Courier New"/>
        </w:rPr>
        <w:t xml:space="preserve">.1.1. deixar de entregar a documentação exigida para o certame ou não entregar qualquer documento que tenha sido solicitado pelo/a pregoeiro/a durante o certame;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.1.2. Salvo em decorrência de fato superveniente devidamente justificado, não mantiver a proposta em especial quando: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não enviar a proposta adequada ao último lance ofertado ou após a negociação;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b) recusar-se a enviar o detalhamento da proposta quando exigível;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 pedir para ser desclassificado quando encerrada a etapa competitiva; ou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d) deixar de apresentar amostra;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e) apresentar proposta ou amostra em desacordo com as especificações do edital; </w:t>
      </w:r>
    </w:p>
    <w:p w:rsidR="007E1CC7"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.1.3. não celebrar </w:t>
      </w:r>
      <w:r w:rsidR="005462F8">
        <w:rPr>
          <w:rFonts w:ascii="Courier New" w:hAnsi="Courier New" w:cs="Courier New"/>
        </w:rPr>
        <w:t>o contrato</w:t>
      </w:r>
      <w:r w:rsidR="00F2390F" w:rsidRPr="002523E0">
        <w:rPr>
          <w:rFonts w:ascii="Courier New" w:hAnsi="Courier New" w:cs="Courier New"/>
        </w:rPr>
        <w:t xml:space="preserve"> ou não entregar a documentação exigida para a contratação, quando convocado dentro do prazo de validade de sua proposta;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recusar-se, sem justificativa, a assinar o contrato, ou a aceitar ou retirar o instrumento equivalente no prazo estabelecido pela Administração;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.1.4. apresentar declaração ou documentação falsa exigida para o certame ou prestar declaração falsa durante 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.1.5. fraudar 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.1.6. comportar-se de modo inidôneo ou cometer fraude de qualquer natureza, em especial quando: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a) agir em conluio ou em desconformidade com a lei;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b) induzir deliberadamente a erro no julgamento;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c) apresentar amostra falsificada ou deteriorada;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.1.7. praticar atos ilícitos com vistas a frustrar os objetivos da licitação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.1.8. praticar ato lesivo previsto no art. 5º da Lei n.º 12.846, de 2013.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 Com fulcro na Lei nº 14.133, de 2021, a Administração poderá, garantida a prévia defesa, aplicar aos licitantes e/ou adjudicatários </w:t>
      </w:r>
      <w:r w:rsidR="00F2390F" w:rsidRPr="002523E0">
        <w:rPr>
          <w:rFonts w:ascii="Courier New" w:hAnsi="Courier New" w:cs="Courier New"/>
        </w:rPr>
        <w:lastRenderedPageBreak/>
        <w:t xml:space="preserve">as seguintes sanções, sem prejuízo das responsabilidades civil e criminal: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.2.1. advertência; </w:t>
      </w:r>
    </w:p>
    <w:p w:rsidR="00F2390F" w:rsidRPr="002523E0" w:rsidRDefault="00F2390F" w:rsidP="00F2390F">
      <w:pPr>
        <w:jc w:val="both"/>
        <w:rPr>
          <w:rFonts w:ascii="Courier New" w:hAnsi="Courier New" w:cs="Courier New"/>
        </w:rPr>
      </w:pPr>
      <w:r w:rsidRPr="002523E0">
        <w:rPr>
          <w:rFonts w:ascii="Courier New" w:hAnsi="Courier New" w:cs="Courier New"/>
        </w:rPr>
        <w:t xml:space="preserve">11.2.2. multa;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.2.3. impedimento de licitar e contratar 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.2.4. declaração de inidoneidade para licitar ou contratar, enquanto perdurarem os motivos determinantes da punição ou até que seja promovida sua reabilitação perante a própria autoridade que aplicou a penalidade.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 Na aplicação das sanções serão considerados: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.3.1. a natureza e a gravidade da infração cometida.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.3.2. as peculiaridades do caso concreto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.3.3. as circunstâncias agravantes ou atenuantes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.3.4. os danos que dela provierem para a Administração Pública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.3.5. a implantação ou o aperfeiçoamento de programa de integridade, conforme normas e orientações dos órgãos de controle.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.4. A multa será recolhida em percentual de 0,5% a 30% incidente sobre o valor do contrato licitado, recolhida no prazo máximo de trinta dias úteis, a contar da comunicação oficial.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.5. As sanções de advertência, impedimento de licitar e contratar e declaração de inidoneidade para licitar ou contratar poderão ser aplicadas, cumulativamente ou não, à penalidade de multa.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.6. Na aplicação da sanção de multa será facultada a defesa do interessado no prazo de 15 (quinze) dias úteis, contado da data de sua intimação.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.7. A sanção de impedimento de licitar e contratar será aplicada ao responsável em decorrência das infrações administrativas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.8. Poderá ser aplicada ao responsável a sanção de declaração de inidoneidade para licitar ou contratar, em decorrência da prática das infrações, bem como pelas infrações</w:t>
      </w:r>
      <w:r w:rsidR="00F2390F" w:rsidRPr="002523E0">
        <w:rPr>
          <w:rFonts w:ascii="Courier New" w:hAnsi="Courier New" w:cs="Courier New"/>
          <w:b/>
        </w:rPr>
        <w:t xml:space="preserve"> </w:t>
      </w:r>
      <w:r w:rsidR="00F2390F" w:rsidRPr="002523E0">
        <w:rPr>
          <w:rFonts w:ascii="Courier New" w:hAnsi="Courier New" w:cs="Courier New"/>
        </w:rPr>
        <w:t xml:space="preserve">administrativas que justifiquem a </w:t>
      </w:r>
      <w:r w:rsidR="00F2390F" w:rsidRPr="002523E0">
        <w:rPr>
          <w:rFonts w:ascii="Courier New" w:hAnsi="Courier New" w:cs="Courier New"/>
        </w:rPr>
        <w:lastRenderedPageBreak/>
        <w:t xml:space="preserve">imposição de penalidade mais grave que a sanção de impedimento de licitar e contratar, cuja duração observará o prazo previsto no art. 156, §5º, da Lei n.º 14.133/2021.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.9. A recusa injustificada do adjudicatário em assinar o contrato, equivalente no prazo estabelecido pela Administração caracterizará o descumprimento total da obrigação assumida e o sujeitará às penalidades cabíveis.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F2390F" w:rsidRPr="002523E0" w:rsidRDefault="00B06209" w:rsidP="00F2390F">
      <w:pPr>
        <w:jc w:val="both"/>
        <w:rPr>
          <w:rFonts w:ascii="Courier New" w:hAnsi="Courier New" w:cs="Courier New"/>
        </w:rPr>
      </w:pPr>
      <w:r w:rsidRPr="002523E0">
        <w:rPr>
          <w:rFonts w:ascii="Courier New" w:hAnsi="Courier New" w:cs="Courier New"/>
        </w:rPr>
        <w:t>15</w:t>
      </w:r>
      <w:r w:rsidR="00F2390F" w:rsidRPr="002523E0">
        <w:rPr>
          <w:rFonts w:ascii="Courier New" w:hAnsi="Courier New" w:cs="Courier New"/>
        </w:rPr>
        <w:t xml:space="preserve">.13. O recurso e o pedido de reconsideração terão efeito suspensivo do ato ou da decisão recorrida até que sobrevenha decisão final da autoridade competente. </w:t>
      </w:r>
    </w:p>
    <w:p w:rsidR="00F2390F" w:rsidRPr="002523E0" w:rsidRDefault="00B06209" w:rsidP="00F2390F">
      <w:pPr>
        <w:jc w:val="both"/>
        <w:rPr>
          <w:rFonts w:ascii="Courier New" w:hAnsi="Courier New" w:cs="Courier New"/>
          <w:b/>
        </w:rPr>
      </w:pPr>
      <w:r w:rsidRPr="002523E0">
        <w:rPr>
          <w:rFonts w:ascii="Courier New" w:hAnsi="Courier New" w:cs="Courier New"/>
        </w:rPr>
        <w:t>15</w:t>
      </w:r>
      <w:r w:rsidR="00F2390F" w:rsidRPr="002523E0">
        <w:rPr>
          <w:rFonts w:ascii="Courier New" w:hAnsi="Courier New" w:cs="Courier New"/>
        </w:rPr>
        <w:t>.14. A aplicação das sanções previstas neste edital não exclui, em hipótese alguma, a obrigação de reparação integral dos danos causados.</w:t>
      </w:r>
    </w:p>
    <w:p w:rsidR="00487FA4" w:rsidRPr="00A878DD" w:rsidRDefault="00487FA4" w:rsidP="002D6243">
      <w:pPr>
        <w:jc w:val="both"/>
        <w:rPr>
          <w:rFonts w:ascii="Courier New" w:hAnsi="Courier New" w:cs="Courier New"/>
          <w:b/>
        </w:rPr>
      </w:pPr>
      <w:r w:rsidRPr="00A878DD">
        <w:rPr>
          <w:rFonts w:ascii="Courier New" w:hAnsi="Courier New" w:cs="Courier New"/>
          <w:b/>
        </w:rPr>
        <w:t>16. DA IMPUGNAÇÃO AO EDITAL E DO PEDIDO DE ESCLARECIMENTO</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16.1. </w:t>
      </w:r>
      <w:r w:rsidR="004052EA" w:rsidRPr="00872446">
        <w:rPr>
          <w:rFonts w:ascii="Courier New" w:hAnsi="Courier New" w:cs="Courier New"/>
        </w:rPr>
        <w:t>Até três dias úteis antes da data fixada para a abertura da sessão pública, qualquer pessoa poderá impugnar ou solicitar esclarecimento deste edital.</w:t>
      </w:r>
    </w:p>
    <w:p w:rsidR="004052EA" w:rsidRPr="00872446" w:rsidRDefault="00ED03F5" w:rsidP="002D6243">
      <w:pPr>
        <w:jc w:val="both"/>
        <w:rPr>
          <w:rFonts w:ascii="Courier New" w:hAnsi="Courier New" w:cs="Courier New"/>
        </w:rPr>
      </w:pPr>
      <w:r w:rsidRPr="00872446">
        <w:rPr>
          <w:rFonts w:ascii="Courier New" w:hAnsi="Courier New" w:cs="Courier New"/>
        </w:rPr>
        <w:lastRenderedPageBreak/>
        <w:t xml:space="preserve">16.2. </w:t>
      </w:r>
      <w:r w:rsidR="004052EA" w:rsidRPr="00872446">
        <w:rPr>
          <w:rFonts w:ascii="Courier New" w:hAnsi="Courier New" w:cs="Courier New"/>
        </w:rPr>
        <w:t>O pregoeiro responderá a impugnação ou pedido de esclarecimento no prazo de três dias úteis, limitado ao último dia útil anterior à data da abertura do certame.</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16.3. </w:t>
      </w:r>
      <w:r w:rsidR="004052EA" w:rsidRPr="00872446">
        <w:rPr>
          <w:rFonts w:ascii="Courier New" w:hAnsi="Courier New" w:cs="Courier New"/>
        </w:rPr>
        <w:t>Acolhida a impugnação, será designada nova data para a realização do certame, observando-se as exigências quanto à divulgação das modificações no Edital.</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16.4. </w:t>
      </w:r>
      <w:r w:rsidR="004052EA" w:rsidRPr="00872446">
        <w:rPr>
          <w:rFonts w:ascii="Courier New" w:hAnsi="Courier New" w:cs="Courier New"/>
        </w:rPr>
        <w:t>A impugnação e o pedido de esclarecimento poderão ser enviados at</w:t>
      </w:r>
      <w:r w:rsidRPr="00872446">
        <w:rPr>
          <w:rFonts w:ascii="Courier New" w:hAnsi="Courier New" w:cs="Courier New"/>
        </w:rPr>
        <w:t>ravés do sistema eletrônico (BLL</w:t>
      </w:r>
      <w:r w:rsidR="004052EA" w:rsidRPr="00872446">
        <w:rPr>
          <w:rFonts w:ascii="Courier New" w:hAnsi="Courier New" w:cs="Courier New"/>
        </w:rPr>
        <w:t>), devendo os mesmos serem apresentados por escrito, instruídos com os documentos necessários ao seu conhecimento devidamente anexados.</w:t>
      </w:r>
    </w:p>
    <w:p w:rsidR="004052EA" w:rsidRPr="00872446" w:rsidRDefault="00ED03F5" w:rsidP="002D6243">
      <w:pPr>
        <w:jc w:val="both"/>
        <w:rPr>
          <w:rFonts w:ascii="Courier New" w:hAnsi="Courier New" w:cs="Courier New"/>
        </w:rPr>
      </w:pPr>
      <w:r w:rsidRPr="00872446">
        <w:rPr>
          <w:rFonts w:ascii="Courier New" w:hAnsi="Courier New" w:cs="Courier New"/>
        </w:rPr>
        <w:t xml:space="preserve">16.5. </w:t>
      </w:r>
      <w:r w:rsidR="004052EA" w:rsidRPr="00872446">
        <w:rPr>
          <w:rFonts w:ascii="Courier New" w:hAnsi="Courier New" w:cs="Courier New"/>
        </w:rPr>
        <w:t xml:space="preserve">Havendo impossibilidade da impugnação ou pedido de esclarecimento pelo sistema eletrônico, poderão ser enviados através de e-mail: </w:t>
      </w:r>
      <w:r w:rsidR="00B31227" w:rsidRPr="00872446">
        <w:rPr>
          <w:rFonts w:ascii="Courier New" w:hAnsi="Courier New" w:cs="Courier New"/>
        </w:rPr>
        <w:t>ou através do protocolo geral da</w:t>
      </w:r>
      <w:r w:rsidR="004052EA" w:rsidRPr="00872446">
        <w:rPr>
          <w:rFonts w:ascii="Courier New" w:hAnsi="Courier New" w:cs="Courier New"/>
        </w:rPr>
        <w:t xml:space="preserve"> Prefeitura.</w:t>
      </w:r>
    </w:p>
    <w:p w:rsidR="009B336B" w:rsidRPr="00A878DD" w:rsidRDefault="009B336B" w:rsidP="009B336B">
      <w:pPr>
        <w:jc w:val="both"/>
        <w:rPr>
          <w:rFonts w:ascii="Courier New" w:hAnsi="Courier New" w:cs="Courier New"/>
          <w:b/>
        </w:rPr>
      </w:pPr>
      <w:r w:rsidRPr="00A878DD">
        <w:rPr>
          <w:rFonts w:ascii="Courier New" w:hAnsi="Courier New" w:cs="Courier New"/>
          <w:b/>
        </w:rPr>
        <w:t>17. DAS DISPOSIÇÕES GERAIS</w:t>
      </w:r>
    </w:p>
    <w:p w:rsidR="002D6243" w:rsidRPr="00872446" w:rsidRDefault="000B6C7F" w:rsidP="000B1D09">
      <w:pPr>
        <w:jc w:val="both"/>
        <w:rPr>
          <w:rFonts w:ascii="Courier New" w:hAnsi="Courier New" w:cs="Courier New"/>
        </w:rPr>
      </w:pPr>
      <w:r w:rsidRPr="00872446">
        <w:rPr>
          <w:rFonts w:ascii="Courier New" w:hAnsi="Courier New" w:cs="Courier New"/>
        </w:rPr>
        <w:t xml:space="preserve">17.1. </w:t>
      </w:r>
      <w:r w:rsidR="009B336B" w:rsidRPr="00872446">
        <w:rPr>
          <w:rFonts w:ascii="Courier New" w:hAnsi="Courier New" w:cs="Courier New"/>
        </w:rPr>
        <w:t>Qualquer modificação no Edital exige divulgação na forma de sua divulgação inicial, reabrindo-se o prazo inicialmente estabelecido, exceto quando a alteração não comprometer a formulação das propostas.</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17.2. </w:t>
      </w:r>
      <w:r w:rsidR="005E5E45" w:rsidRPr="00872446">
        <w:rPr>
          <w:rFonts w:ascii="Courier New" w:hAnsi="Courier New" w:cs="Courier New"/>
        </w:rPr>
        <w:t>Não havendo expediente ou ocorrendo qualquer fato superveniente que impeça a realização do certame na data marcada, a sessão será automaticamente transferida para o primeiro dia útil subsequente, no mesmo horário e local anteriormente estabelecido, desde que não haja comunicação do Pregoeiro em contrário.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17.3. </w:t>
      </w:r>
      <w:r w:rsidR="005E5E45" w:rsidRPr="00872446">
        <w:rPr>
          <w:rFonts w:ascii="Courier New" w:hAnsi="Courier New" w:cs="Courier New"/>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17.4. </w:t>
      </w:r>
      <w:r w:rsidR="005E5E45" w:rsidRPr="00872446">
        <w:rPr>
          <w:rFonts w:ascii="Courier New" w:hAnsi="Courier New" w:cs="Courier New"/>
        </w:rPr>
        <w:t>Os licitantes assumem todos os custos de preparação e apresentação de suas propostas e a Administração não será, em nenhum caso, responsável por esses custos, independentemente da condução ou do resultado do processo licitatório.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17.5. </w:t>
      </w:r>
      <w:r w:rsidR="005E5E45" w:rsidRPr="00872446">
        <w:rPr>
          <w:rFonts w:ascii="Courier New" w:hAnsi="Courier New" w:cs="Courier New"/>
        </w:rPr>
        <w:t>Na contagem dos prazos estabelecidos neste Edital e seus Anexos, excluir-se-á o dia do início e incluir-se-á o do vencimento. Só se iniciam e vencem os prazos em dias de expediente na Administração.</w:t>
      </w:r>
    </w:p>
    <w:p w:rsidR="005E5E45" w:rsidRPr="00872446" w:rsidRDefault="000B6C7F" w:rsidP="005E5E45">
      <w:pPr>
        <w:jc w:val="both"/>
        <w:rPr>
          <w:rFonts w:ascii="Courier New" w:hAnsi="Courier New" w:cs="Courier New"/>
        </w:rPr>
      </w:pPr>
      <w:r w:rsidRPr="00872446">
        <w:rPr>
          <w:rFonts w:ascii="Courier New" w:hAnsi="Courier New" w:cs="Courier New"/>
        </w:rPr>
        <w:t xml:space="preserve">17.6. </w:t>
      </w:r>
      <w:r w:rsidR="005E5E45" w:rsidRPr="00872446">
        <w:rPr>
          <w:rFonts w:ascii="Courier New" w:hAnsi="Courier New" w:cs="Courier New"/>
        </w:rPr>
        <w:t xml:space="preserve">O desatendimento de exigências formais não essenciais não importará o afastamento do licitante, desde que seja possível o </w:t>
      </w:r>
      <w:r w:rsidR="005E5E45" w:rsidRPr="00872446">
        <w:rPr>
          <w:rFonts w:ascii="Courier New" w:hAnsi="Courier New" w:cs="Courier New"/>
        </w:rPr>
        <w:lastRenderedPageBreak/>
        <w:t>aproveitamento do ato, observados os princípios da isonomia e do interesse público.</w:t>
      </w:r>
    </w:p>
    <w:p w:rsidR="002D6243" w:rsidRPr="00872446" w:rsidRDefault="000B6C7F" w:rsidP="000B1D09">
      <w:pPr>
        <w:jc w:val="both"/>
        <w:rPr>
          <w:rFonts w:ascii="Courier New" w:hAnsi="Courier New" w:cs="Courier New"/>
        </w:rPr>
      </w:pPr>
      <w:r w:rsidRPr="00872446">
        <w:rPr>
          <w:rFonts w:ascii="Courier New" w:hAnsi="Courier New" w:cs="Courier New"/>
        </w:rPr>
        <w:t xml:space="preserve">17.7. </w:t>
      </w:r>
      <w:r w:rsidR="005E5E45" w:rsidRPr="00872446">
        <w:rPr>
          <w:rFonts w:ascii="Courier New" w:hAnsi="Courier New" w:cs="Courier New"/>
        </w:rPr>
        <w:t>As normas que disciplinam este Pregão serão sempre interpretadas em favor da ampliação da disputa entre os interessados, desde que não comprometam o interesse da Administração, o princípio da isonomia, a finalidade e a segurança da contratação.</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17.8. </w:t>
      </w:r>
      <w:r w:rsidR="005E5E45" w:rsidRPr="00872446">
        <w:rPr>
          <w:rFonts w:ascii="Courier New" w:hAnsi="Courier New" w:cs="Courier New"/>
        </w:rPr>
        <w:t>Verificada a excepcionalidade da ocorrência de caso fortuito ou de força maior, caberá ao Pregoeiro, devidamente fundamentado, decidir quanto a melhor solução.</w:t>
      </w:r>
    </w:p>
    <w:p w:rsidR="005E5E45" w:rsidRPr="00872446" w:rsidRDefault="000B6C7F" w:rsidP="005E5E45">
      <w:pPr>
        <w:jc w:val="both"/>
        <w:rPr>
          <w:rFonts w:ascii="Courier New" w:hAnsi="Courier New" w:cs="Courier New"/>
        </w:rPr>
      </w:pPr>
      <w:r w:rsidRPr="00872446">
        <w:rPr>
          <w:rFonts w:ascii="Courier New" w:hAnsi="Courier New" w:cs="Courier New"/>
        </w:rPr>
        <w:t xml:space="preserve">17.9. </w:t>
      </w:r>
      <w:r w:rsidR="005E5E45" w:rsidRPr="00872446">
        <w:rPr>
          <w:rFonts w:ascii="Courier New" w:hAnsi="Courier New" w:cs="Courier New"/>
        </w:rPr>
        <w:t>Não serão aceitos “protocolos de entrega” ou “solicitação de documentos” em substituição aos documentos requeridos no presente Edital, salvo em virtude de força maior ou caso fortuito, aceitável a juízo do Pregoeiro.</w:t>
      </w:r>
    </w:p>
    <w:p w:rsidR="00BC6D27" w:rsidRPr="00872446" w:rsidRDefault="000B6C7F" w:rsidP="005E5E45">
      <w:pPr>
        <w:jc w:val="both"/>
        <w:rPr>
          <w:rFonts w:ascii="Courier New" w:hAnsi="Courier New" w:cs="Courier New"/>
        </w:rPr>
      </w:pPr>
      <w:r w:rsidRPr="00872446">
        <w:rPr>
          <w:rFonts w:ascii="Courier New" w:hAnsi="Courier New" w:cs="Courier New"/>
        </w:rPr>
        <w:t xml:space="preserve">17.10. </w:t>
      </w:r>
      <w:r w:rsidR="00BC6D27" w:rsidRPr="00872446">
        <w:rPr>
          <w:rFonts w:ascii="Courier New" w:hAnsi="Courier New" w:cs="Courier New"/>
        </w:rPr>
        <w:t>A assinatura dos documentos apresentados pelo licitante, poderá ocorrer no formato digital.</w:t>
      </w:r>
    </w:p>
    <w:p w:rsidR="00BC6D27" w:rsidRPr="00872446" w:rsidRDefault="000B6C7F" w:rsidP="00BC6D27">
      <w:pPr>
        <w:jc w:val="both"/>
        <w:rPr>
          <w:rFonts w:ascii="Courier New" w:hAnsi="Courier New" w:cs="Courier New"/>
        </w:rPr>
      </w:pPr>
      <w:r w:rsidRPr="00872446">
        <w:rPr>
          <w:rFonts w:ascii="Courier New" w:hAnsi="Courier New" w:cs="Courier New"/>
        </w:rPr>
        <w:t xml:space="preserve">17.11. </w:t>
      </w:r>
      <w:r w:rsidR="00BC6D27" w:rsidRPr="00872446">
        <w:rPr>
          <w:rFonts w:ascii="Courier New" w:hAnsi="Courier New" w:cs="Courier New"/>
        </w:rPr>
        <w:t>A assinatura digital decorrera de certificado digital, o qual deverá ser emitido por Autoridade Certificadora credenciada, na forma de lei específica, necessitando demonstrar endereço eletrônico para autenticidade.</w:t>
      </w:r>
    </w:p>
    <w:p w:rsidR="005E5E45" w:rsidRPr="00872446" w:rsidRDefault="000B6C7F" w:rsidP="002A1783">
      <w:pPr>
        <w:jc w:val="both"/>
        <w:rPr>
          <w:rFonts w:ascii="Courier New" w:hAnsi="Courier New" w:cs="Courier New"/>
        </w:rPr>
      </w:pPr>
      <w:r w:rsidRPr="00872446">
        <w:rPr>
          <w:rFonts w:ascii="Courier New" w:hAnsi="Courier New" w:cs="Courier New"/>
        </w:rPr>
        <w:t xml:space="preserve">17.12. </w:t>
      </w:r>
      <w:r w:rsidR="002A1783" w:rsidRPr="00872446">
        <w:rPr>
          <w:rFonts w:ascii="Courier New" w:hAnsi="Courier New" w:cs="Courier New"/>
        </w:rPr>
        <w:t>Em caso de divergência entre disposição do Edital e das demais peças que compõem o processo, prevalece a previsão do Edital.</w:t>
      </w:r>
    </w:p>
    <w:p w:rsidR="005E5E45" w:rsidRPr="00872446" w:rsidRDefault="000B6C7F" w:rsidP="000B1D09">
      <w:pPr>
        <w:jc w:val="both"/>
        <w:rPr>
          <w:rFonts w:ascii="Courier New" w:hAnsi="Courier New" w:cs="Courier New"/>
        </w:rPr>
      </w:pPr>
      <w:r w:rsidRPr="00872446">
        <w:rPr>
          <w:rFonts w:ascii="Courier New" w:hAnsi="Courier New" w:cs="Courier New"/>
        </w:rPr>
        <w:t xml:space="preserve">17.13. </w:t>
      </w:r>
      <w:r w:rsidR="002A1783" w:rsidRPr="00872446">
        <w:rPr>
          <w:rFonts w:ascii="Courier New" w:hAnsi="Courier New" w:cs="Courier New"/>
        </w:rPr>
        <w:t>Os autos do processo administrativo permanecerão com vista franqueada aos interessados no órgão, situado no endereço constante no preâmbulo, n</w:t>
      </w:r>
      <w:r w:rsidRPr="00872446">
        <w:rPr>
          <w:rFonts w:ascii="Courier New" w:hAnsi="Courier New" w:cs="Courier New"/>
        </w:rPr>
        <w:t>os dias úteis, no horário das 07 horas às 13</w:t>
      </w:r>
      <w:r w:rsidR="002A1783" w:rsidRPr="00872446">
        <w:rPr>
          <w:rFonts w:ascii="Courier New" w:hAnsi="Courier New" w:cs="Courier New"/>
        </w:rPr>
        <w:t xml:space="preserve"> horas.</w:t>
      </w:r>
    </w:p>
    <w:p w:rsidR="002A1783" w:rsidRPr="00872446" w:rsidRDefault="000B6C7F" w:rsidP="000B1D09">
      <w:pPr>
        <w:jc w:val="both"/>
        <w:rPr>
          <w:rFonts w:ascii="Courier New" w:hAnsi="Courier New" w:cs="Courier New"/>
        </w:rPr>
      </w:pPr>
      <w:r w:rsidRPr="00872446">
        <w:rPr>
          <w:rFonts w:ascii="Courier New" w:hAnsi="Courier New" w:cs="Courier New"/>
        </w:rPr>
        <w:t xml:space="preserve">17.14. </w:t>
      </w:r>
      <w:r w:rsidR="002A1783" w:rsidRPr="00872446">
        <w:rPr>
          <w:rFonts w:ascii="Courier New" w:hAnsi="Courier New" w:cs="Courier New"/>
        </w:rPr>
        <w:t>Em caso de cobrança pelo fornecimento de cópia da íntegra do edital e de seus anexos, o valor se limitará ao custo efetivo da reprodução gráfica de tais documentos</w:t>
      </w:r>
    </w:p>
    <w:p w:rsidR="002A1783" w:rsidRPr="00872446" w:rsidRDefault="000B6C7F" w:rsidP="000B1D09">
      <w:pPr>
        <w:jc w:val="both"/>
        <w:rPr>
          <w:rFonts w:ascii="Courier New" w:hAnsi="Courier New" w:cs="Courier New"/>
        </w:rPr>
      </w:pPr>
      <w:r w:rsidRPr="00872446">
        <w:rPr>
          <w:rFonts w:ascii="Courier New" w:hAnsi="Courier New" w:cs="Courier New"/>
        </w:rPr>
        <w:t xml:space="preserve">17.15. </w:t>
      </w:r>
      <w:r w:rsidR="002A1783" w:rsidRPr="00872446">
        <w:rPr>
          <w:rFonts w:ascii="Courier New" w:hAnsi="Courier New" w:cs="Courier New"/>
        </w:rPr>
        <w:t>Nos casos omissos aplicar-se-ão as disposições constantes da Lei nº 14.133/2021, do Decreto Federal n° 10.024/2019, da Lei Complementar nº 123, de 2006, e da Lei nº 8.078, de 1990 - Código de Defesa do Consumidor.</w:t>
      </w:r>
    </w:p>
    <w:p w:rsidR="00326BB2" w:rsidRPr="00872446" w:rsidRDefault="000B6C7F" w:rsidP="000B1D09">
      <w:pPr>
        <w:jc w:val="both"/>
        <w:rPr>
          <w:rFonts w:ascii="Courier New" w:hAnsi="Courier New" w:cs="Courier New"/>
        </w:rPr>
      </w:pPr>
      <w:r w:rsidRPr="00872446">
        <w:rPr>
          <w:rFonts w:ascii="Courier New" w:hAnsi="Courier New" w:cs="Courier New"/>
        </w:rPr>
        <w:t xml:space="preserve">17.16. </w:t>
      </w:r>
      <w:r w:rsidR="002A1783" w:rsidRPr="00872446">
        <w:rPr>
          <w:rFonts w:ascii="Courier New" w:hAnsi="Courier New" w:cs="Courier New"/>
        </w:rPr>
        <w:t xml:space="preserve">O foro para dirimir questões relativas ao presente Edital será o da Comarca de </w:t>
      </w:r>
      <w:r w:rsidRPr="00872446">
        <w:rPr>
          <w:rFonts w:ascii="Courier New" w:hAnsi="Courier New" w:cs="Courier New"/>
        </w:rPr>
        <w:t>Pedro Gomes</w:t>
      </w:r>
      <w:r w:rsidR="002A1783" w:rsidRPr="00872446">
        <w:rPr>
          <w:rFonts w:ascii="Courier New" w:hAnsi="Courier New" w:cs="Courier New"/>
        </w:rPr>
        <w:t xml:space="preserve">, Estado de </w:t>
      </w:r>
      <w:r w:rsidRPr="00872446">
        <w:rPr>
          <w:rFonts w:ascii="Courier New" w:hAnsi="Courier New" w:cs="Courier New"/>
        </w:rPr>
        <w:t>Mato Grosso do Sul</w:t>
      </w:r>
      <w:r w:rsidR="002A1783" w:rsidRPr="00872446">
        <w:rPr>
          <w:rFonts w:ascii="Courier New" w:hAnsi="Courier New" w:cs="Courier New"/>
        </w:rPr>
        <w:t xml:space="preserve">, </w:t>
      </w:r>
      <w:r w:rsidR="00D17E31" w:rsidRPr="00872446">
        <w:rPr>
          <w:rFonts w:ascii="Courier New" w:hAnsi="Courier New" w:cs="Courier New"/>
        </w:rPr>
        <w:t>com exclusão de qualquer outro.</w:t>
      </w:r>
    </w:p>
    <w:p w:rsidR="00326BB2" w:rsidRPr="00A878DD" w:rsidRDefault="00326BB2" w:rsidP="000B1D09">
      <w:pPr>
        <w:keepLines/>
        <w:jc w:val="both"/>
        <w:rPr>
          <w:rStyle w:val="Forte"/>
          <w:rFonts w:ascii="Courier New" w:eastAsia="Arial" w:hAnsi="Courier New" w:cs="Courier New"/>
          <w:b w:val="0"/>
        </w:rPr>
      </w:pPr>
      <w:r w:rsidRPr="00A878DD">
        <w:rPr>
          <w:rFonts w:ascii="Courier New" w:hAnsi="Courier New" w:cs="Courier New"/>
          <w:b/>
        </w:rPr>
        <w:t>18.0</w:t>
      </w:r>
      <w:r w:rsidR="000B1D09" w:rsidRPr="00A878DD">
        <w:rPr>
          <w:rFonts w:ascii="Courier New" w:hAnsi="Courier New" w:cs="Courier New"/>
          <w:b/>
        </w:rPr>
        <w:t xml:space="preserve">. </w:t>
      </w:r>
      <w:r w:rsidRPr="00A878DD">
        <w:rPr>
          <w:rFonts w:ascii="Courier New" w:hAnsi="Courier New" w:cs="Courier New"/>
          <w:b/>
        </w:rPr>
        <w:t>DOS RECURSOS FINANCEIROS:</w:t>
      </w:r>
    </w:p>
    <w:p w:rsidR="000B1D09" w:rsidRPr="00872446" w:rsidRDefault="00326BB2" w:rsidP="000B1D09">
      <w:pPr>
        <w:keepLines/>
        <w:jc w:val="both"/>
        <w:rPr>
          <w:rFonts w:ascii="Courier New" w:hAnsi="Courier New" w:cs="Courier New"/>
        </w:rPr>
      </w:pPr>
      <w:r w:rsidRPr="00872446">
        <w:rPr>
          <w:rStyle w:val="Forte"/>
          <w:rFonts w:ascii="Courier New" w:hAnsi="Courier New" w:cs="Courier New"/>
          <w:b w:val="0"/>
        </w:rPr>
        <w:lastRenderedPageBreak/>
        <w:t xml:space="preserve">18.1. </w:t>
      </w:r>
      <w:r w:rsidRPr="00C5028E">
        <w:rPr>
          <w:rStyle w:val="Forte"/>
          <w:rFonts w:ascii="Courier New" w:hAnsi="Courier New" w:cs="Courier New"/>
          <w:b w:val="0"/>
        </w:rPr>
        <w:t>C</w:t>
      </w:r>
      <w:r w:rsidR="000B1D09" w:rsidRPr="00C5028E">
        <w:rPr>
          <w:rStyle w:val="Forte"/>
          <w:rFonts w:ascii="Courier New" w:hAnsi="Courier New" w:cs="Courier New"/>
          <w:b w:val="0"/>
        </w:rPr>
        <w:t>orrerão</w:t>
      </w:r>
      <w:r w:rsidR="000B1D09" w:rsidRPr="00C5028E">
        <w:rPr>
          <w:rStyle w:val="Forte"/>
          <w:rFonts w:ascii="Courier New" w:eastAsia="Arial" w:hAnsi="Courier New" w:cs="Courier New"/>
          <w:b w:val="0"/>
        </w:rPr>
        <w:t xml:space="preserve"> </w:t>
      </w:r>
      <w:r w:rsidR="000B1D09" w:rsidRPr="00C5028E">
        <w:rPr>
          <w:rStyle w:val="Forte"/>
          <w:rFonts w:ascii="Courier New" w:hAnsi="Courier New" w:cs="Courier New"/>
          <w:b w:val="0"/>
        </w:rPr>
        <w:t>futuramente</w:t>
      </w:r>
      <w:r w:rsidR="000B1D09" w:rsidRPr="00C5028E">
        <w:rPr>
          <w:rStyle w:val="Forte"/>
          <w:rFonts w:ascii="Courier New" w:eastAsia="Arial" w:hAnsi="Courier New" w:cs="Courier New"/>
          <w:b w:val="0"/>
        </w:rPr>
        <w:t xml:space="preserve"> </w:t>
      </w:r>
      <w:r w:rsidR="000B1D09" w:rsidRPr="00C5028E">
        <w:rPr>
          <w:rStyle w:val="Forte"/>
          <w:rFonts w:ascii="Courier New" w:hAnsi="Courier New" w:cs="Courier New"/>
          <w:b w:val="0"/>
        </w:rPr>
        <w:t>por</w:t>
      </w:r>
      <w:r w:rsidR="000B1D09" w:rsidRPr="00C5028E">
        <w:rPr>
          <w:rStyle w:val="Forte"/>
          <w:rFonts w:ascii="Courier New" w:eastAsia="Arial" w:hAnsi="Courier New" w:cs="Courier New"/>
          <w:b w:val="0"/>
        </w:rPr>
        <w:t xml:space="preserve"> </w:t>
      </w:r>
      <w:r w:rsidR="000B1D09" w:rsidRPr="00C5028E">
        <w:rPr>
          <w:rStyle w:val="Forte"/>
          <w:rFonts w:ascii="Courier New" w:hAnsi="Courier New" w:cs="Courier New"/>
          <w:b w:val="0"/>
        </w:rPr>
        <w:t>conta</w:t>
      </w:r>
      <w:r w:rsidR="000B1D09" w:rsidRPr="00C5028E">
        <w:rPr>
          <w:rStyle w:val="Forte"/>
          <w:rFonts w:ascii="Courier New" w:eastAsia="Arial" w:hAnsi="Courier New" w:cs="Courier New"/>
          <w:b w:val="0"/>
        </w:rPr>
        <w:t xml:space="preserve"> </w:t>
      </w:r>
      <w:r w:rsidR="000B1D09" w:rsidRPr="00C5028E">
        <w:rPr>
          <w:rStyle w:val="Forte"/>
          <w:rFonts w:ascii="Courier New" w:hAnsi="Courier New" w:cs="Courier New"/>
          <w:b w:val="0"/>
        </w:rPr>
        <w:t>de</w:t>
      </w:r>
      <w:r w:rsidR="000B1D09" w:rsidRPr="00C5028E">
        <w:rPr>
          <w:rStyle w:val="Forte"/>
          <w:rFonts w:ascii="Courier New" w:eastAsia="Arial" w:hAnsi="Courier New" w:cs="Courier New"/>
          <w:b w:val="0"/>
        </w:rPr>
        <w:t xml:space="preserve"> </w:t>
      </w:r>
      <w:r w:rsidR="000B1D09" w:rsidRPr="00C5028E">
        <w:rPr>
          <w:rStyle w:val="Forte"/>
          <w:rFonts w:ascii="Courier New" w:hAnsi="Courier New" w:cs="Courier New"/>
          <w:b w:val="0"/>
        </w:rPr>
        <w:t>dotações</w:t>
      </w:r>
      <w:r w:rsidR="000B1D09" w:rsidRPr="00C5028E">
        <w:rPr>
          <w:rStyle w:val="Forte"/>
          <w:rFonts w:ascii="Courier New" w:eastAsia="Arial" w:hAnsi="Courier New" w:cs="Courier New"/>
          <w:b w:val="0"/>
        </w:rPr>
        <w:t xml:space="preserve"> </w:t>
      </w:r>
      <w:r w:rsidR="000B1D09" w:rsidRPr="00C5028E">
        <w:rPr>
          <w:rStyle w:val="Forte"/>
          <w:rFonts w:ascii="Courier New" w:hAnsi="Courier New" w:cs="Courier New"/>
          <w:b w:val="0"/>
        </w:rPr>
        <w:t>orçamentárias</w:t>
      </w:r>
      <w:r w:rsidR="000B1D09" w:rsidRPr="00C5028E">
        <w:rPr>
          <w:rStyle w:val="Forte"/>
          <w:rFonts w:ascii="Courier New" w:eastAsia="Arial" w:hAnsi="Courier New" w:cs="Courier New"/>
          <w:b w:val="0"/>
        </w:rPr>
        <w:t xml:space="preserve"> </w:t>
      </w:r>
      <w:r w:rsidR="000B1D09" w:rsidRPr="00C5028E">
        <w:rPr>
          <w:rStyle w:val="Forte"/>
          <w:rFonts w:ascii="Courier New" w:hAnsi="Courier New" w:cs="Courier New"/>
          <w:b w:val="0"/>
        </w:rPr>
        <w:t>correspondentes</w:t>
      </w:r>
      <w:r w:rsidR="00111256" w:rsidRPr="00C5028E">
        <w:rPr>
          <w:rStyle w:val="Forte"/>
          <w:rFonts w:ascii="Courier New" w:hAnsi="Courier New" w:cs="Courier New"/>
          <w:b w:val="0"/>
        </w:rPr>
        <w:t xml:space="preserve"> no exercício atual e a que vier a substituir</w:t>
      </w:r>
      <w:r w:rsidR="006F0C17" w:rsidRPr="00C5028E">
        <w:rPr>
          <w:rStyle w:val="Forte"/>
          <w:rFonts w:ascii="Courier New" w:hAnsi="Courier New" w:cs="Courier New"/>
          <w:b w:val="0"/>
        </w:rPr>
        <w:t xml:space="preserve">: Ficha </w:t>
      </w:r>
      <w:r w:rsidR="00C5028E">
        <w:rPr>
          <w:rStyle w:val="Forte"/>
          <w:rFonts w:ascii="Courier New" w:hAnsi="Courier New" w:cs="Courier New"/>
          <w:b w:val="0"/>
        </w:rPr>
        <w:t>322</w:t>
      </w:r>
      <w:r w:rsidR="006F0C17" w:rsidRPr="00C5028E">
        <w:rPr>
          <w:rStyle w:val="Forte"/>
          <w:rFonts w:ascii="Courier New" w:hAnsi="Courier New" w:cs="Courier New"/>
          <w:b w:val="0"/>
        </w:rPr>
        <w:t xml:space="preserve"> – Unidade: 020</w:t>
      </w:r>
      <w:r w:rsidR="00C5028E">
        <w:rPr>
          <w:rStyle w:val="Forte"/>
          <w:rFonts w:ascii="Courier New" w:hAnsi="Courier New" w:cs="Courier New"/>
          <w:b w:val="0"/>
        </w:rPr>
        <w:t>8</w:t>
      </w:r>
      <w:r w:rsidR="006F0C17" w:rsidRPr="00C5028E">
        <w:rPr>
          <w:rStyle w:val="Forte"/>
          <w:rFonts w:ascii="Courier New" w:hAnsi="Courier New" w:cs="Courier New"/>
          <w:b w:val="0"/>
        </w:rPr>
        <w:t xml:space="preserve">02 – Fundo Municipal de </w:t>
      </w:r>
      <w:r w:rsidR="00C5028E">
        <w:rPr>
          <w:rStyle w:val="Forte"/>
          <w:rFonts w:ascii="Courier New" w:hAnsi="Courier New" w:cs="Courier New"/>
          <w:b w:val="0"/>
        </w:rPr>
        <w:t>Saúde</w:t>
      </w:r>
      <w:r w:rsidR="006F0C17" w:rsidRPr="00C5028E">
        <w:rPr>
          <w:rStyle w:val="Forte"/>
          <w:rFonts w:ascii="Courier New" w:hAnsi="Courier New" w:cs="Courier New"/>
          <w:b w:val="0"/>
        </w:rPr>
        <w:t xml:space="preserve"> –</w:t>
      </w:r>
      <w:r w:rsidR="00C5028E">
        <w:rPr>
          <w:rStyle w:val="Forte"/>
          <w:rFonts w:ascii="Courier New" w:hAnsi="Courier New" w:cs="Courier New"/>
          <w:b w:val="0"/>
        </w:rPr>
        <w:t xml:space="preserve"> FMS -</w:t>
      </w:r>
      <w:r w:rsidR="006F0C17" w:rsidRPr="00C5028E">
        <w:rPr>
          <w:rStyle w:val="Forte"/>
          <w:rFonts w:ascii="Courier New" w:hAnsi="Courier New" w:cs="Courier New"/>
          <w:b w:val="0"/>
        </w:rPr>
        <w:t xml:space="preserve"> Funcional: </w:t>
      </w:r>
      <w:r w:rsidR="00C5028E">
        <w:rPr>
          <w:rStyle w:val="Forte"/>
          <w:rFonts w:ascii="Courier New" w:hAnsi="Courier New" w:cs="Courier New"/>
          <w:b w:val="0"/>
        </w:rPr>
        <w:t>1</w:t>
      </w:r>
      <w:r w:rsidR="006F0C17" w:rsidRPr="00C5028E">
        <w:rPr>
          <w:rStyle w:val="Forte"/>
          <w:rFonts w:ascii="Courier New" w:hAnsi="Courier New" w:cs="Courier New"/>
          <w:b w:val="0"/>
        </w:rPr>
        <w:t>0.</w:t>
      </w:r>
      <w:r w:rsidR="00C5028E">
        <w:rPr>
          <w:rStyle w:val="Forte"/>
          <w:rFonts w:ascii="Courier New" w:hAnsi="Courier New" w:cs="Courier New"/>
          <w:b w:val="0"/>
        </w:rPr>
        <w:t>301</w:t>
      </w:r>
      <w:r w:rsidR="006F0C17" w:rsidRPr="00C5028E">
        <w:rPr>
          <w:rStyle w:val="Forte"/>
          <w:rFonts w:ascii="Courier New" w:hAnsi="Courier New" w:cs="Courier New"/>
          <w:b w:val="0"/>
        </w:rPr>
        <w:t>.000</w:t>
      </w:r>
      <w:r w:rsidR="00C5028E">
        <w:rPr>
          <w:rStyle w:val="Forte"/>
          <w:rFonts w:ascii="Courier New" w:hAnsi="Courier New" w:cs="Courier New"/>
          <w:b w:val="0"/>
        </w:rPr>
        <w:t>4</w:t>
      </w:r>
      <w:r w:rsidR="006F0C17" w:rsidRPr="00C5028E">
        <w:rPr>
          <w:rStyle w:val="Forte"/>
          <w:rFonts w:ascii="Courier New" w:hAnsi="Courier New" w:cs="Courier New"/>
          <w:b w:val="0"/>
        </w:rPr>
        <w:t>.</w:t>
      </w:r>
      <w:r w:rsidR="00C5028E">
        <w:rPr>
          <w:rStyle w:val="Forte"/>
          <w:rFonts w:ascii="Courier New" w:hAnsi="Courier New" w:cs="Courier New"/>
          <w:b w:val="0"/>
        </w:rPr>
        <w:t>1</w:t>
      </w:r>
      <w:r w:rsidR="006F0C17" w:rsidRPr="00C5028E">
        <w:rPr>
          <w:rStyle w:val="Forte"/>
          <w:rFonts w:ascii="Courier New" w:hAnsi="Courier New" w:cs="Courier New"/>
          <w:b w:val="0"/>
        </w:rPr>
        <w:t>0</w:t>
      </w:r>
      <w:r w:rsidR="00C5028E">
        <w:rPr>
          <w:rStyle w:val="Forte"/>
          <w:rFonts w:ascii="Courier New" w:hAnsi="Courier New" w:cs="Courier New"/>
          <w:b w:val="0"/>
        </w:rPr>
        <w:t>2</w:t>
      </w:r>
      <w:r w:rsidR="006F0C17" w:rsidRPr="00C5028E">
        <w:rPr>
          <w:rStyle w:val="Forte"/>
          <w:rFonts w:ascii="Courier New" w:hAnsi="Courier New" w:cs="Courier New"/>
          <w:b w:val="0"/>
        </w:rPr>
        <w:t xml:space="preserve">3 – </w:t>
      </w:r>
      <w:r w:rsidR="00C5028E">
        <w:rPr>
          <w:rStyle w:val="Forte"/>
          <w:rFonts w:ascii="Courier New" w:hAnsi="Courier New" w:cs="Courier New"/>
          <w:b w:val="0"/>
        </w:rPr>
        <w:t>Operacionalização da Estruturação dos Serviços Saúde Atenção Primária</w:t>
      </w:r>
      <w:r w:rsidR="006F0C17" w:rsidRPr="00C5028E">
        <w:rPr>
          <w:rStyle w:val="Forte"/>
          <w:rFonts w:ascii="Courier New" w:hAnsi="Courier New" w:cs="Courier New"/>
          <w:b w:val="0"/>
        </w:rPr>
        <w:t xml:space="preserve"> – </w:t>
      </w:r>
      <w:r w:rsidR="004D3D59" w:rsidRPr="00C5028E">
        <w:rPr>
          <w:rStyle w:val="Forte"/>
          <w:rFonts w:ascii="Courier New" w:hAnsi="Courier New" w:cs="Courier New"/>
          <w:b w:val="0"/>
        </w:rPr>
        <w:t xml:space="preserve">Catec. </w:t>
      </w:r>
      <w:r w:rsidR="006F0C17" w:rsidRPr="00C5028E">
        <w:rPr>
          <w:rStyle w:val="Forte"/>
          <w:rFonts w:ascii="Courier New" w:hAnsi="Courier New" w:cs="Courier New"/>
          <w:b w:val="0"/>
        </w:rPr>
        <w:t xml:space="preserve">Econ.: </w:t>
      </w:r>
      <w:r w:rsidR="004D3D59" w:rsidRPr="00C5028E">
        <w:rPr>
          <w:rStyle w:val="Forte"/>
          <w:rFonts w:ascii="Courier New" w:hAnsi="Courier New" w:cs="Courier New"/>
          <w:b w:val="0"/>
        </w:rPr>
        <w:t>44</w:t>
      </w:r>
      <w:r w:rsidR="006F0C17" w:rsidRPr="00C5028E">
        <w:rPr>
          <w:rStyle w:val="Forte"/>
          <w:rFonts w:ascii="Courier New" w:hAnsi="Courier New" w:cs="Courier New"/>
          <w:b w:val="0"/>
        </w:rPr>
        <w:t>.90.</w:t>
      </w:r>
      <w:r w:rsidR="004D3D59" w:rsidRPr="00C5028E">
        <w:rPr>
          <w:rStyle w:val="Forte"/>
          <w:rFonts w:ascii="Courier New" w:hAnsi="Courier New" w:cs="Courier New"/>
          <w:b w:val="0"/>
        </w:rPr>
        <w:t>5</w:t>
      </w:r>
      <w:r w:rsidR="006F0C17" w:rsidRPr="00C5028E">
        <w:rPr>
          <w:rStyle w:val="Forte"/>
          <w:rFonts w:ascii="Courier New" w:hAnsi="Courier New" w:cs="Courier New"/>
          <w:b w:val="0"/>
        </w:rPr>
        <w:t xml:space="preserve">2.00 – </w:t>
      </w:r>
      <w:r w:rsidR="004D3D59" w:rsidRPr="00C5028E">
        <w:rPr>
          <w:rStyle w:val="Forte"/>
          <w:rFonts w:ascii="Courier New" w:hAnsi="Courier New" w:cs="Courier New"/>
          <w:b w:val="0"/>
        </w:rPr>
        <w:t xml:space="preserve">Equipamentos e </w:t>
      </w:r>
      <w:r w:rsidR="006F0C17" w:rsidRPr="00C5028E">
        <w:rPr>
          <w:rStyle w:val="Forte"/>
          <w:rFonts w:ascii="Courier New" w:hAnsi="Courier New" w:cs="Courier New"/>
          <w:b w:val="0"/>
        </w:rPr>
        <w:t xml:space="preserve">Material </w:t>
      </w:r>
      <w:r w:rsidR="004D3D59" w:rsidRPr="00C5028E">
        <w:rPr>
          <w:rStyle w:val="Forte"/>
          <w:rFonts w:ascii="Courier New" w:hAnsi="Courier New" w:cs="Courier New"/>
          <w:b w:val="0"/>
        </w:rPr>
        <w:t>Permanente</w:t>
      </w:r>
      <w:r w:rsidR="004D3D59">
        <w:rPr>
          <w:rStyle w:val="Forte"/>
          <w:rFonts w:ascii="Courier New" w:hAnsi="Courier New" w:cs="Courier New"/>
          <w:b w:val="0"/>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Pr="00872446">
        <w:rPr>
          <w:rFonts w:ascii="Courier New" w:hAnsi="Courier New" w:cs="Courier New"/>
        </w:rPr>
        <w:t>. ANEXOS QUE INTEGRAM O EDITAL</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Pr="00872446">
        <w:rPr>
          <w:rFonts w:ascii="Courier New" w:hAnsi="Courier New" w:cs="Courier New"/>
        </w:rPr>
        <w:t xml:space="preserve">.1. Anexo I: Modelo de Proposta; </w:t>
      </w:r>
    </w:p>
    <w:p w:rsidR="00987C8B" w:rsidRDefault="005856D6" w:rsidP="00EC3619">
      <w:pPr>
        <w:pStyle w:val="Ttulo"/>
        <w:jc w:val="left"/>
        <w:rPr>
          <w:rFonts w:ascii="Courier New" w:hAnsi="Courier New" w:cs="Courier New"/>
          <w:b w:val="0"/>
          <w:sz w:val="22"/>
          <w:szCs w:val="22"/>
        </w:rPr>
      </w:pPr>
      <w:r>
        <w:rPr>
          <w:rFonts w:ascii="Courier New" w:hAnsi="Courier New" w:cs="Courier New"/>
          <w:b w:val="0"/>
          <w:sz w:val="22"/>
          <w:szCs w:val="22"/>
        </w:rPr>
        <w:t>19.2. Anexo II: Declaração de Cumprimento de requisitos para ME e EPP e Atendimento do §2º do Art. 4º da Lei nº 14.133/21</w:t>
      </w:r>
      <w:r w:rsidRPr="00DB266A">
        <w:rPr>
          <w:rFonts w:ascii="Courier New" w:hAnsi="Courier New" w:cs="Courier New"/>
          <w:b w:val="0"/>
          <w:sz w:val="22"/>
          <w:szCs w:val="22"/>
        </w:rPr>
        <w:t xml:space="preserve"> </w:t>
      </w:r>
    </w:p>
    <w:p w:rsidR="00EC3619" w:rsidRPr="00EC3619" w:rsidRDefault="00EC3619" w:rsidP="00EC3619">
      <w:pPr>
        <w:pStyle w:val="Ttulo"/>
        <w:jc w:val="left"/>
        <w:rPr>
          <w:rFonts w:ascii="Courier New" w:hAnsi="Courier New" w:cs="Courier New"/>
          <w:b w:val="0"/>
          <w:sz w:val="22"/>
          <w:szCs w:val="22"/>
        </w:rPr>
      </w:pP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.3</w:t>
      </w:r>
      <w:r w:rsidRPr="00872446">
        <w:rPr>
          <w:rFonts w:ascii="Courier New" w:hAnsi="Courier New" w:cs="Courier New"/>
        </w:rPr>
        <w:t xml:space="preserve">. Anexo III: Declaração de Comprometimento de Entrega;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.4</w:t>
      </w:r>
      <w:r w:rsidRPr="00872446">
        <w:rPr>
          <w:rFonts w:ascii="Courier New" w:hAnsi="Courier New" w:cs="Courier New"/>
        </w:rPr>
        <w:t xml:space="preserve">. Anexo IV: Declaração de Plena Aceitação das Condições do Edital;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.5</w:t>
      </w:r>
      <w:r w:rsidRPr="00872446">
        <w:rPr>
          <w:rFonts w:ascii="Courier New" w:hAnsi="Courier New" w:cs="Courier New"/>
        </w:rPr>
        <w:t xml:space="preserve">. Anexo V: Declaração de Inexistência de Fato Impeditivo à Contratação;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.6</w:t>
      </w:r>
      <w:r w:rsidRPr="00872446">
        <w:rPr>
          <w:rFonts w:ascii="Courier New" w:hAnsi="Courier New" w:cs="Courier New"/>
        </w:rPr>
        <w:t xml:space="preserve">. Anexo VI: Declaração de Regularidade junto ao Ministério do Trabalho; </w:t>
      </w:r>
    </w:p>
    <w:p w:rsidR="000B1D09" w:rsidRPr="00872446" w:rsidRDefault="000B1D09" w:rsidP="000B1D09">
      <w:pPr>
        <w:jc w:val="both"/>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.7</w:t>
      </w:r>
      <w:r w:rsidRPr="00872446">
        <w:rPr>
          <w:rFonts w:ascii="Courier New" w:hAnsi="Courier New" w:cs="Courier New"/>
        </w:rPr>
        <w:t xml:space="preserve">. Anexo VII: Cadastro do Responsável pela Assinatura da Ata de Registro; </w:t>
      </w:r>
    </w:p>
    <w:p w:rsidR="000B1D09" w:rsidRPr="00872446" w:rsidRDefault="000B1D09" w:rsidP="000B1D09">
      <w:pPr>
        <w:rPr>
          <w:rFonts w:ascii="Courier New" w:hAnsi="Courier New" w:cs="Courier New"/>
        </w:rPr>
      </w:pPr>
      <w:r w:rsidRPr="00872446">
        <w:rPr>
          <w:rFonts w:ascii="Courier New" w:hAnsi="Courier New" w:cs="Courier New"/>
        </w:rPr>
        <w:t>1</w:t>
      </w:r>
      <w:r w:rsidR="00DF58B1">
        <w:rPr>
          <w:rFonts w:ascii="Courier New" w:hAnsi="Courier New" w:cs="Courier New"/>
        </w:rPr>
        <w:t>9</w:t>
      </w:r>
      <w:r w:rsidR="00987C8B">
        <w:rPr>
          <w:rFonts w:ascii="Courier New" w:hAnsi="Courier New" w:cs="Courier New"/>
        </w:rPr>
        <w:t>.8</w:t>
      </w:r>
      <w:r w:rsidRPr="00872446">
        <w:rPr>
          <w:rFonts w:ascii="Courier New" w:hAnsi="Courier New" w:cs="Courier New"/>
        </w:rPr>
        <w:t xml:space="preserve">. Anexo VIII: Declaração de preços não superfaturados e nem inexequível; </w:t>
      </w:r>
    </w:p>
    <w:p w:rsidR="002F04A2" w:rsidRPr="00872446" w:rsidRDefault="002F04A2" w:rsidP="000B1D09">
      <w:pPr>
        <w:jc w:val="both"/>
        <w:rPr>
          <w:rFonts w:ascii="Courier New" w:hAnsi="Courier New" w:cs="Courier New"/>
        </w:rPr>
      </w:pPr>
      <w:r>
        <w:rPr>
          <w:rFonts w:ascii="Courier New" w:hAnsi="Courier New" w:cs="Courier New"/>
        </w:rPr>
        <w:t xml:space="preserve">19.10. Anexo </w:t>
      </w:r>
      <w:r w:rsidR="00E638B8">
        <w:rPr>
          <w:rFonts w:ascii="Courier New" w:hAnsi="Courier New" w:cs="Courier New"/>
        </w:rPr>
        <w:t>I</w:t>
      </w:r>
      <w:r>
        <w:rPr>
          <w:rFonts w:ascii="Courier New" w:hAnsi="Courier New" w:cs="Courier New"/>
        </w:rPr>
        <w:t>X: Minuta de Contrato;</w:t>
      </w:r>
    </w:p>
    <w:p w:rsidR="00151F93" w:rsidRDefault="000B1D09" w:rsidP="004F0917">
      <w:pPr>
        <w:pStyle w:val="Ttulo9"/>
        <w:numPr>
          <w:ilvl w:val="0"/>
          <w:numId w:val="0"/>
        </w:numPr>
        <w:jc w:val="left"/>
        <w:rPr>
          <w:rFonts w:ascii="Courier New" w:hAnsi="Courier New" w:cs="Courier New"/>
          <w:b w:val="0"/>
          <w:color w:val="000000"/>
          <w:sz w:val="22"/>
          <w:szCs w:val="22"/>
        </w:rPr>
      </w:pPr>
      <w:r w:rsidRPr="00C91B2A">
        <w:rPr>
          <w:rFonts w:ascii="Courier New" w:hAnsi="Courier New" w:cs="Courier New"/>
          <w:b w:val="0"/>
          <w:color w:val="000000"/>
          <w:sz w:val="22"/>
          <w:szCs w:val="22"/>
        </w:rPr>
        <w:t>1</w:t>
      </w:r>
      <w:r w:rsidR="00DF58B1">
        <w:rPr>
          <w:rFonts w:ascii="Courier New" w:hAnsi="Courier New" w:cs="Courier New"/>
          <w:b w:val="0"/>
          <w:color w:val="000000"/>
          <w:sz w:val="22"/>
          <w:szCs w:val="22"/>
        </w:rPr>
        <w:t>9</w:t>
      </w:r>
      <w:r w:rsidR="002F04A2">
        <w:rPr>
          <w:rFonts w:ascii="Courier New" w:hAnsi="Courier New" w:cs="Courier New"/>
          <w:b w:val="0"/>
          <w:color w:val="000000"/>
          <w:sz w:val="22"/>
          <w:szCs w:val="22"/>
        </w:rPr>
        <w:t>.11</w:t>
      </w:r>
      <w:r w:rsidRPr="00C91B2A">
        <w:rPr>
          <w:rFonts w:ascii="Courier New" w:hAnsi="Courier New" w:cs="Courier New"/>
          <w:b w:val="0"/>
          <w:color w:val="000000"/>
          <w:sz w:val="22"/>
          <w:szCs w:val="22"/>
        </w:rPr>
        <w:t>. Anexo X: Modelo de declaração de cadastro no e-cjur;</w:t>
      </w:r>
    </w:p>
    <w:p w:rsidR="00241885" w:rsidRDefault="00241885" w:rsidP="00151F93">
      <w:pPr>
        <w:pStyle w:val="Ttulo"/>
        <w:jc w:val="left"/>
        <w:rPr>
          <w:rFonts w:ascii="Courier New" w:hAnsi="Courier New" w:cs="Courier New"/>
          <w:b w:val="0"/>
          <w:color w:val="000000"/>
          <w:sz w:val="22"/>
          <w:szCs w:val="22"/>
        </w:rPr>
      </w:pPr>
    </w:p>
    <w:p w:rsidR="00C17B34" w:rsidRDefault="00151F93" w:rsidP="00151F93">
      <w:pPr>
        <w:pStyle w:val="Ttulo"/>
        <w:jc w:val="left"/>
        <w:rPr>
          <w:rFonts w:ascii="Courier New" w:hAnsi="Courier New" w:cs="Courier New"/>
          <w:b w:val="0"/>
          <w:sz w:val="22"/>
          <w:szCs w:val="22"/>
        </w:rPr>
      </w:pPr>
      <w:r>
        <w:rPr>
          <w:rFonts w:ascii="Courier New" w:hAnsi="Courier New" w:cs="Courier New"/>
          <w:b w:val="0"/>
          <w:color w:val="000000"/>
          <w:sz w:val="22"/>
          <w:szCs w:val="22"/>
        </w:rPr>
        <w:t xml:space="preserve">19.12. </w:t>
      </w:r>
      <w:r>
        <w:rPr>
          <w:rFonts w:ascii="Courier New" w:hAnsi="Courier New" w:cs="Courier New"/>
          <w:b w:val="0"/>
          <w:sz w:val="22"/>
          <w:szCs w:val="22"/>
        </w:rPr>
        <w:t>ANEXO X</w:t>
      </w:r>
      <w:r w:rsidRPr="00DB266A">
        <w:rPr>
          <w:rFonts w:ascii="Courier New" w:hAnsi="Courier New" w:cs="Courier New"/>
          <w:b w:val="0"/>
          <w:sz w:val="22"/>
          <w:szCs w:val="22"/>
        </w:rPr>
        <w:t>I</w:t>
      </w:r>
      <w:r>
        <w:rPr>
          <w:rFonts w:ascii="Courier New" w:hAnsi="Courier New" w:cs="Courier New"/>
          <w:b w:val="0"/>
          <w:sz w:val="22"/>
          <w:szCs w:val="22"/>
        </w:rPr>
        <w:t>: Declaração de que cumpre as exigências de reserva de cargos;</w:t>
      </w:r>
    </w:p>
    <w:p w:rsidR="000B1D09" w:rsidRPr="00872446" w:rsidRDefault="000B1D09" w:rsidP="000B1D09">
      <w:pPr>
        <w:jc w:val="both"/>
        <w:rPr>
          <w:rFonts w:ascii="Courier New" w:hAnsi="Courier New" w:cs="Courier New"/>
        </w:rPr>
      </w:pPr>
    </w:p>
    <w:p w:rsidR="000B1D09" w:rsidRDefault="000B1D09" w:rsidP="008C6E2E">
      <w:pPr>
        <w:jc w:val="center"/>
        <w:rPr>
          <w:rFonts w:ascii="Courier New" w:hAnsi="Courier New" w:cs="Courier New"/>
        </w:rPr>
      </w:pPr>
      <w:r w:rsidRPr="00872446">
        <w:rPr>
          <w:rFonts w:ascii="Courier New" w:hAnsi="Courier New" w:cs="Courier New"/>
        </w:rPr>
        <w:t xml:space="preserve">                             Pedro Gomes,</w:t>
      </w:r>
      <w:r w:rsidR="007E778A" w:rsidRPr="00872446">
        <w:rPr>
          <w:rFonts w:ascii="Courier New" w:hAnsi="Courier New" w:cs="Courier New"/>
        </w:rPr>
        <w:t xml:space="preserve"> </w:t>
      </w:r>
      <w:r w:rsidR="00DE13EC">
        <w:rPr>
          <w:rFonts w:ascii="Courier New" w:hAnsi="Courier New" w:cs="Courier New"/>
        </w:rPr>
        <w:t>13</w:t>
      </w:r>
      <w:r w:rsidRPr="00872446">
        <w:rPr>
          <w:rFonts w:ascii="Courier New" w:hAnsi="Courier New" w:cs="Courier New"/>
        </w:rPr>
        <w:t xml:space="preserve"> de </w:t>
      </w:r>
      <w:r w:rsidR="00DE13EC">
        <w:rPr>
          <w:rFonts w:ascii="Courier New" w:hAnsi="Courier New" w:cs="Courier New"/>
        </w:rPr>
        <w:t>agosto</w:t>
      </w:r>
      <w:r w:rsidR="007E778A" w:rsidRPr="00872446">
        <w:rPr>
          <w:rFonts w:ascii="Courier New" w:hAnsi="Courier New" w:cs="Courier New"/>
        </w:rPr>
        <w:t xml:space="preserve"> de 2024</w:t>
      </w:r>
    </w:p>
    <w:p w:rsidR="008C6E2E" w:rsidRDefault="008C6E2E" w:rsidP="008C6E2E">
      <w:pPr>
        <w:jc w:val="center"/>
        <w:rPr>
          <w:rFonts w:ascii="Courier New" w:hAnsi="Courier New" w:cs="Courier New"/>
        </w:rPr>
      </w:pPr>
    </w:p>
    <w:p w:rsidR="00372D44" w:rsidRPr="008C6E2E" w:rsidRDefault="00372D44" w:rsidP="008C6E2E">
      <w:pPr>
        <w:jc w:val="center"/>
        <w:rPr>
          <w:rFonts w:ascii="Courier New" w:hAnsi="Courier New" w:cs="Courier New"/>
        </w:rPr>
      </w:pPr>
    </w:p>
    <w:p w:rsidR="000B1D09" w:rsidRPr="00872446" w:rsidRDefault="00DE13EC" w:rsidP="000B1D09">
      <w:pPr>
        <w:pStyle w:val="SemEspaamento"/>
        <w:jc w:val="center"/>
        <w:rPr>
          <w:rFonts w:ascii="Courier New" w:hAnsi="Courier New" w:cs="Courier New"/>
          <w:b/>
        </w:rPr>
      </w:pPr>
      <w:r>
        <w:rPr>
          <w:rFonts w:ascii="Courier New" w:hAnsi="Courier New" w:cs="Courier New"/>
          <w:b/>
        </w:rPr>
        <w:t>Ronivaldo Dias da Silva</w:t>
      </w:r>
    </w:p>
    <w:p w:rsidR="00D07D50" w:rsidRDefault="000B1D09" w:rsidP="00D87B9A">
      <w:pPr>
        <w:pStyle w:val="SemEspaamento"/>
        <w:jc w:val="center"/>
        <w:rPr>
          <w:rFonts w:ascii="Courier New" w:hAnsi="Courier New" w:cs="Courier New"/>
        </w:rPr>
      </w:pPr>
      <w:r w:rsidRPr="00872446">
        <w:rPr>
          <w:rFonts w:ascii="Courier New" w:hAnsi="Courier New" w:cs="Courier New"/>
        </w:rPr>
        <w:t>Pregoeiro</w:t>
      </w:r>
    </w:p>
    <w:p w:rsidR="00023D48" w:rsidRPr="00872446" w:rsidRDefault="00023D48" w:rsidP="00B76929">
      <w:pPr>
        <w:pStyle w:val="SemEspaamento"/>
        <w:jc w:val="center"/>
        <w:rPr>
          <w:rFonts w:ascii="Courier New" w:hAnsi="Courier New" w:cs="Courier New"/>
        </w:rPr>
      </w:pPr>
    </w:p>
    <w:p w:rsidR="00796DC6" w:rsidRDefault="00796DC6"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B76929">
      <w:pPr>
        <w:pStyle w:val="SemEspaamento"/>
        <w:jc w:val="center"/>
        <w:rPr>
          <w:rFonts w:ascii="Courier New" w:hAnsi="Courier New" w:cs="Courier New"/>
        </w:rPr>
      </w:pPr>
    </w:p>
    <w:p w:rsidR="00F744B7" w:rsidRDefault="00F744B7" w:rsidP="00241885">
      <w:pPr>
        <w:pStyle w:val="SemEspaamento"/>
        <w:rPr>
          <w:rFonts w:ascii="Courier New" w:hAnsi="Courier New" w:cs="Courier New"/>
        </w:rPr>
      </w:pPr>
    </w:p>
    <w:p w:rsidR="003379D5" w:rsidRDefault="003379D5" w:rsidP="00EC3619">
      <w:pPr>
        <w:pStyle w:val="SemEspaamento"/>
        <w:rPr>
          <w:rFonts w:ascii="Courier New" w:hAnsi="Courier New" w:cs="Courier New"/>
        </w:rPr>
      </w:pPr>
    </w:p>
    <w:p w:rsidR="00F744B7" w:rsidRPr="00872446" w:rsidRDefault="00F744B7" w:rsidP="00B76929">
      <w:pPr>
        <w:pStyle w:val="SemEspaamento"/>
        <w:jc w:val="center"/>
        <w:rPr>
          <w:rFonts w:ascii="Courier New" w:hAnsi="Courier New" w:cs="Courier New"/>
        </w:rPr>
      </w:pPr>
    </w:p>
    <w:p w:rsidR="00987C8B" w:rsidRPr="0037731F" w:rsidRDefault="00987C8B" w:rsidP="00987C8B">
      <w:pPr>
        <w:jc w:val="center"/>
        <w:rPr>
          <w:rFonts w:ascii="Courier New" w:hAnsi="Courier New" w:cs="Courier New"/>
        </w:rPr>
      </w:pPr>
      <w:r w:rsidRPr="0037731F">
        <w:rPr>
          <w:rFonts w:ascii="Courier New" w:hAnsi="Courier New" w:cs="Courier New"/>
        </w:rPr>
        <w:t>ANEXO</w:t>
      </w:r>
      <w:r w:rsidR="00F303FA">
        <w:rPr>
          <w:rFonts w:ascii="Courier New" w:hAnsi="Courier New" w:cs="Courier New"/>
        </w:rPr>
        <w:t xml:space="preserve"> </w:t>
      </w:r>
      <w:r>
        <w:rPr>
          <w:rFonts w:ascii="Courier New" w:hAnsi="Courier New" w:cs="Courier New"/>
        </w:rPr>
        <w:t>II</w:t>
      </w:r>
    </w:p>
    <w:p w:rsidR="00987C8B" w:rsidRPr="0037731F" w:rsidRDefault="00987C8B" w:rsidP="00987C8B">
      <w:pPr>
        <w:rPr>
          <w:rFonts w:ascii="Courier New" w:hAnsi="Courier New" w:cs="Courier New"/>
          <w:b/>
        </w:rPr>
      </w:pPr>
    </w:p>
    <w:p w:rsidR="00987C8B" w:rsidRPr="00827BD1" w:rsidRDefault="00987C8B" w:rsidP="00987C8B">
      <w:pPr>
        <w:jc w:val="center"/>
        <w:rPr>
          <w:rFonts w:ascii="Courier New" w:hAnsi="Courier New" w:cs="Courier New"/>
        </w:rPr>
      </w:pPr>
      <w:r w:rsidRPr="00827BD1">
        <w:rPr>
          <w:rFonts w:ascii="Courier New" w:hAnsi="Courier New" w:cs="Courier New"/>
        </w:rPr>
        <w:t>DECLARAÇÃO DE CUMPRIMENTO DE REQUISITOS PARA ME E EPP E ATENDIMENTO DO §2º DO ART. 4º DA LEI Nº 14.133/21</w:t>
      </w:r>
    </w:p>
    <w:p w:rsidR="00987C8B" w:rsidRPr="0037731F" w:rsidRDefault="00987C8B" w:rsidP="00987C8B">
      <w:pPr>
        <w:jc w:val="both"/>
        <w:rPr>
          <w:rFonts w:ascii="Courier New" w:hAnsi="Courier New" w:cs="Courier New"/>
        </w:rPr>
      </w:pPr>
    </w:p>
    <w:p w:rsidR="00987C8B" w:rsidRPr="0037731F" w:rsidRDefault="00987C8B" w:rsidP="00987C8B">
      <w:pPr>
        <w:jc w:val="both"/>
        <w:rPr>
          <w:rFonts w:ascii="Courier New" w:hAnsi="Courier New" w:cs="Courier New"/>
        </w:rPr>
      </w:pPr>
      <w:r w:rsidRPr="0037731F">
        <w:rPr>
          <w:rFonts w:ascii="Courier New" w:hAnsi="Courier New" w:cs="Courier New"/>
        </w:rPr>
        <w:t>A empresa ___________, inscrita no CNPJ sob nº ______________, por seu diretor (sócio gerente, proprietário) _________, portador(a) da Carteira de Identidade nº _____________, e inscrito(a) no CPF/MF com o nº _______________, DECLARA, sob as penas da lei e em atendimento ao artigo 13, § 2º, do Decreto Federal 8.538/15, alterado pelo Decreto Federal 10.273/20, que cumpre os requisitos legais para a qualificação como microempresa ou empresa de pequeno porte, vez que sua receita bruta anual não excedeu no exercício anterior, o limite fixado no art. 3º da Lei 123/06, estando apta a usufruir do tratamento favorecido estabelecido nos artigos 42 a 49 da Lei Complementar, não se enquadrando em qualquer das hipóteses de exclusão relacionadas na legislação citada. DECLARA por fim, ainda não ter celebrado contratos com a Administração Pública cujos valores somados extrapolem a receita bruta máxima admitida para fins de enquadramento como empresa de pequeno porte, em sintonia com o §2º, do art. 4º da Lei Federal 14.133/21.</w:t>
      </w:r>
    </w:p>
    <w:p w:rsidR="00987C8B" w:rsidRPr="0037731F" w:rsidRDefault="00987C8B" w:rsidP="00987C8B">
      <w:pPr>
        <w:jc w:val="center"/>
        <w:rPr>
          <w:rFonts w:ascii="Courier New" w:hAnsi="Courier New" w:cs="Courier New"/>
        </w:rPr>
      </w:pPr>
      <w:r w:rsidRPr="0037731F">
        <w:rPr>
          <w:rFonts w:ascii="Courier New" w:hAnsi="Courier New" w:cs="Courier New"/>
        </w:rPr>
        <w:t>_______, _____ de ______ de 2024.</w:t>
      </w: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p>
    <w:p w:rsidR="00987C8B" w:rsidRPr="0037731F" w:rsidRDefault="00987C8B" w:rsidP="00987C8B">
      <w:pPr>
        <w:spacing w:after="0" w:line="240" w:lineRule="auto"/>
        <w:jc w:val="center"/>
        <w:rPr>
          <w:rFonts w:ascii="Courier New" w:hAnsi="Courier New" w:cs="Courier New"/>
        </w:rPr>
      </w:pPr>
      <w:r w:rsidRPr="0037731F">
        <w:rPr>
          <w:rFonts w:ascii="Courier New" w:hAnsi="Courier New" w:cs="Courier New"/>
        </w:rPr>
        <w:t>______________________</w:t>
      </w:r>
    </w:p>
    <w:p w:rsidR="00987C8B" w:rsidRPr="0037731F" w:rsidRDefault="00987C8B" w:rsidP="00987C8B">
      <w:pPr>
        <w:spacing w:after="0" w:line="240" w:lineRule="auto"/>
        <w:jc w:val="center"/>
        <w:rPr>
          <w:rFonts w:ascii="Courier New" w:hAnsi="Courier New" w:cs="Courier New"/>
          <w:i/>
        </w:rPr>
      </w:pPr>
      <w:r w:rsidRPr="0037731F">
        <w:rPr>
          <w:rFonts w:ascii="Courier New" w:hAnsi="Courier New" w:cs="Courier New"/>
          <w:i/>
        </w:rPr>
        <w:t xml:space="preserve">Nome e assinatura do </w:t>
      </w:r>
    </w:p>
    <w:p w:rsidR="00987C8B" w:rsidRPr="0037731F" w:rsidRDefault="00987C8B" w:rsidP="00987C8B">
      <w:pPr>
        <w:spacing w:after="0" w:line="240" w:lineRule="auto"/>
        <w:jc w:val="center"/>
        <w:rPr>
          <w:rFonts w:ascii="Courier New" w:hAnsi="Courier New" w:cs="Courier New"/>
          <w:i/>
        </w:rPr>
      </w:pPr>
      <w:r w:rsidRPr="0037731F">
        <w:rPr>
          <w:rFonts w:ascii="Courier New" w:hAnsi="Courier New" w:cs="Courier New"/>
          <w:i/>
        </w:rPr>
        <w:t>Responsável pela empresa</w:t>
      </w: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987C8B" w:rsidRPr="0037731F" w:rsidRDefault="00987C8B" w:rsidP="00987C8B">
      <w:pPr>
        <w:spacing w:after="0" w:line="240" w:lineRule="auto"/>
        <w:jc w:val="center"/>
        <w:rPr>
          <w:rFonts w:ascii="Courier New" w:hAnsi="Courier New" w:cs="Courier New"/>
          <w:i/>
        </w:rPr>
      </w:pPr>
    </w:p>
    <w:p w:rsidR="000B1D09" w:rsidRDefault="000B1D09" w:rsidP="000B1D09">
      <w:pPr>
        <w:jc w:val="center"/>
        <w:rPr>
          <w:rFonts w:ascii="Courier New" w:hAnsi="Courier New" w:cs="Courier New"/>
        </w:rPr>
      </w:pPr>
    </w:p>
    <w:p w:rsidR="00023D48" w:rsidRDefault="00023D48" w:rsidP="000B1D09">
      <w:pPr>
        <w:jc w:val="center"/>
        <w:rPr>
          <w:rFonts w:ascii="Courier New" w:hAnsi="Courier New" w:cs="Courier New"/>
        </w:rPr>
      </w:pPr>
    </w:p>
    <w:p w:rsidR="00D87B9A" w:rsidRPr="00872446" w:rsidRDefault="00D87B9A" w:rsidP="000B1D09">
      <w:pPr>
        <w:jc w:val="center"/>
        <w:rPr>
          <w:rFonts w:ascii="Courier New" w:hAnsi="Courier New" w:cs="Courier New"/>
        </w:rPr>
      </w:pPr>
    </w:p>
    <w:p w:rsidR="000B1D09" w:rsidRPr="00872446" w:rsidRDefault="000B1D09" w:rsidP="000B1D09">
      <w:pPr>
        <w:jc w:val="center"/>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III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Observação: a declaração deverá ser apresentada em papel timbrado da empresa. DECLARAÇÃO DE COMPROMETIMENTO DE ENTREGA A Empresa..............................., inscrita no CNPJ nº .............................., por intermédio de seu representante legal o(a) Sr(a) .................................. portador(a) da Carteira de Identidade nº ........................... e do CPF nº ................................. DECLARA, sob as penas da Lei, que se compromete a entregar o </w:t>
      </w:r>
      <w:r w:rsidR="001D2FAB">
        <w:rPr>
          <w:rFonts w:ascii="Courier New" w:hAnsi="Courier New" w:cs="Courier New"/>
        </w:rPr>
        <w:t>veículo</w:t>
      </w:r>
      <w:r w:rsidRPr="00872446">
        <w:rPr>
          <w:rFonts w:ascii="Courier New" w:hAnsi="Courier New" w:cs="Courier New"/>
        </w:rPr>
        <w:t xml:space="preserve"> de acordo com os pedidos da Secretaria Requisitante, conforme estabelecido no Edital</w:t>
      </w:r>
      <w:r w:rsidR="00DF58B1">
        <w:rPr>
          <w:rFonts w:ascii="Courier New" w:hAnsi="Courier New" w:cs="Courier New"/>
        </w:rPr>
        <w:t xml:space="preserve"> do Pregão Eletrônico ...../2024</w:t>
      </w:r>
      <w:r w:rsidRPr="00872446">
        <w:rPr>
          <w:rFonts w:ascii="Courier New" w:hAnsi="Courier New" w:cs="Courier New"/>
        </w:rPr>
        <w:t xml:space="preserve"> –</w:t>
      </w:r>
      <w:r w:rsidR="00DF58B1">
        <w:rPr>
          <w:rFonts w:ascii="Courier New" w:hAnsi="Courier New" w:cs="Courier New"/>
        </w:rPr>
        <w:t xml:space="preserve"> Processo Licitatório ...../2024</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Por ser expressão da verdade, assino a presente declaração. ______________________, </w:t>
      </w:r>
    </w:p>
    <w:p w:rsidR="000B1D09" w:rsidRPr="00872446" w:rsidRDefault="00DF58B1" w:rsidP="000B1D09">
      <w:pPr>
        <w:jc w:val="both"/>
        <w:rPr>
          <w:rFonts w:ascii="Courier New" w:hAnsi="Courier New" w:cs="Courier New"/>
        </w:rPr>
      </w:pPr>
      <w:r>
        <w:rPr>
          <w:rFonts w:ascii="Courier New" w:hAnsi="Courier New" w:cs="Courier New"/>
        </w:rPr>
        <w:t>_______ de ___________ de 2024</w:t>
      </w:r>
      <w:r w:rsidR="000B1D09"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w:t>
      </w:r>
    </w:p>
    <w:p w:rsidR="000B1D09" w:rsidRPr="00872446" w:rsidRDefault="000B1D09" w:rsidP="000B1D09">
      <w:pPr>
        <w:jc w:val="both"/>
        <w:rPr>
          <w:rFonts w:ascii="Courier New" w:hAnsi="Courier New" w:cs="Courier New"/>
        </w:rPr>
      </w:pPr>
      <w:r w:rsidRPr="00872446">
        <w:rPr>
          <w:rFonts w:ascii="Courier New" w:hAnsi="Courier New" w:cs="Courier New"/>
        </w:rPr>
        <w:t>do Representante legal da empresa</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IV</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apresentada em papel timbrado da empresa. DECLARAÇÃO DE PLENA ACEITAÇÃO DAS CONDIÇÕES DO EDITAL A Empresa..............................., inscrita no CNPJ nº .............................., por intermédio de seu representante legal o(a) Sr(a) .................................. portador(a) da Carteira de Identidade nº ........................... e do CPF nº ................................. DECLARA, sob as penas da Lei, que aceita plena e totalmente as condições do Edita</w:t>
      </w:r>
      <w:r w:rsidR="00DF58B1">
        <w:rPr>
          <w:rFonts w:ascii="Courier New" w:hAnsi="Courier New" w:cs="Courier New"/>
        </w:rPr>
        <w:t>l do Pregão Eletrônico ..../2024</w:t>
      </w:r>
      <w:r w:rsidRPr="00872446">
        <w:rPr>
          <w:rFonts w:ascii="Courier New" w:hAnsi="Courier New" w:cs="Courier New"/>
        </w:rPr>
        <w:t xml:space="preserve"> – Processo Licitatório .</w:t>
      </w:r>
      <w:r w:rsidR="00DF58B1">
        <w:rPr>
          <w:rFonts w:ascii="Courier New" w:hAnsi="Courier New" w:cs="Courier New"/>
        </w:rPr>
        <w:t>.../2024</w:t>
      </w:r>
      <w:r w:rsidRPr="00872446">
        <w:rPr>
          <w:rFonts w:ascii="Courier New" w:hAnsi="Courier New" w:cs="Courier New"/>
        </w:rPr>
        <w:t>. Por ser expressão da verdade, assino a presente declaração. ______________________</w:t>
      </w:r>
      <w:r w:rsidR="00DF58B1">
        <w:rPr>
          <w:rFonts w:ascii="Courier New" w:hAnsi="Courier New" w:cs="Courier New"/>
        </w:rPr>
        <w:t>, _______ de ___________ de 2024</w:t>
      </w:r>
      <w:r w:rsidRPr="00872446">
        <w:rPr>
          <w:rFonts w:ascii="Courier New" w:hAnsi="Courier New" w:cs="Courier New"/>
        </w:rPr>
        <w:t>.</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4F0917" w:rsidRPr="00872446" w:rsidRDefault="004F0917"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w:t>
      </w:r>
    </w:p>
    <w:p w:rsidR="000B1D09" w:rsidRPr="00872446" w:rsidRDefault="000B1D09" w:rsidP="000B1D09">
      <w:pPr>
        <w:jc w:val="both"/>
        <w:rPr>
          <w:rFonts w:ascii="Courier New" w:hAnsi="Courier New" w:cs="Courier New"/>
        </w:rPr>
      </w:pPr>
      <w:r w:rsidRPr="00872446">
        <w:rPr>
          <w:rFonts w:ascii="Courier New" w:hAnsi="Courier New" w:cs="Courier New"/>
        </w:rPr>
        <w:t>Observação: a declaração deverá ser apresentada em papel timbrado da empresa. DECLARAÇÃO DE INEXISTÊNCIA DE FATO IMPEDITIVO À CONTRATAÇÃO A empresa..............................., inscrita no CNPJ nº .............................., por intermédio de seu representante legal o(a) Sr(a) .................................. portador(a) da Carteira de Identidade nº ........................... e do CPF nº ................................. DECLARA, sob as penas da Lei, que inexiste qualquer fato impeditivo à nossa participação na licit</w:t>
      </w:r>
      <w:r w:rsidR="00DF58B1">
        <w:rPr>
          <w:rFonts w:ascii="Courier New" w:hAnsi="Courier New" w:cs="Courier New"/>
        </w:rPr>
        <w:t>ação Pregão Eletrônico ..../2024</w:t>
      </w:r>
      <w:r w:rsidRPr="00872446">
        <w:rPr>
          <w:rFonts w:ascii="Courier New" w:hAnsi="Courier New" w:cs="Courier New"/>
        </w:rPr>
        <w:t xml:space="preserve"> –</w:t>
      </w:r>
      <w:r w:rsidR="00DF58B1">
        <w:rPr>
          <w:rFonts w:ascii="Courier New" w:hAnsi="Courier New" w:cs="Courier New"/>
        </w:rPr>
        <w:t xml:space="preserve"> Processo Licitatório ...../2024</w:t>
      </w:r>
      <w:r w:rsidRPr="00872446">
        <w:rPr>
          <w:rFonts w:ascii="Courier New" w:hAnsi="Courier New" w:cs="Courier New"/>
        </w:rPr>
        <w:t xml:space="preserve"> da Prefeitura Municipal, que não fomos declarados inidôneos e não estamos impedidos de contratar com o Poder Público, nem suspensos de contratar com a Administração, nos comprometendo a comunicar ocorrência de fatos supervenientes.</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Por ser expressão da verdade, assino a presente declaração. ____________________, _____ </w:t>
      </w:r>
    </w:p>
    <w:p w:rsidR="000B1D09" w:rsidRPr="00872446" w:rsidRDefault="00DF58B1" w:rsidP="000B1D09">
      <w:pPr>
        <w:jc w:val="both"/>
        <w:rPr>
          <w:rFonts w:ascii="Courier New" w:hAnsi="Courier New" w:cs="Courier New"/>
        </w:rPr>
      </w:pPr>
      <w:r>
        <w:rPr>
          <w:rFonts w:ascii="Courier New" w:hAnsi="Courier New" w:cs="Courier New"/>
        </w:rPr>
        <w:t>de _______________ de 2024</w:t>
      </w:r>
      <w:r w:rsidR="000B1D09"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0B1D09" w:rsidRDefault="000B1D0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apresentada em papel timbrado da empresa. DECLARAÇÃO DE REGULARIDADE JUNTO AO MINISTÉRIO DO TRABALHO A empresa..............................., inscrita no CNPJ nº .............................., por intermédio de seu representante legal o(a) Sr(a) .................................. portador(a) da Carteira de Identidade nº ........................... e do CPF nº ................................. DECLARA, sob as penas da Lei, que está em situação regular perante o Ministério do Trabalho, no que se refere à observância do disposto no inciso XXXIII, do artigo 7º da Constituição Federal, e, para fins do disposto no inciso V do artigo 27 da Lei nº 8.666, de 21 de junho de 1993, acrescido pela Lei nº 9.854, de 27 de outubro de 1999, que não emprega menor de dezoito anos em trabalho noturno, perigoso ou insalubre e não emprega menor de dezesseis anos. Ressalva: emprega menor, a partir de 14 (quatorze) anos, na condição de aprendiz ( ). (observação: em caso afirmativo, assinalar a ressalva acima) Por ser expressão da verdade, assino a presente declaração. _____________________________,</w:t>
      </w:r>
      <w:r w:rsidR="00DF58B1">
        <w:rPr>
          <w:rFonts w:ascii="Courier New" w:hAnsi="Courier New" w:cs="Courier New"/>
        </w:rPr>
        <w:t xml:space="preserve"> ___de __________________de 2024</w:t>
      </w:r>
      <w:r w:rsidRPr="00872446">
        <w:rPr>
          <w:rFonts w:ascii="Courier New" w:hAnsi="Courier New" w:cs="Courier New"/>
        </w:rPr>
        <w:t xml:space="preserve">. </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Identificação e assinatura do Representante legal da empresa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B76929" w:rsidRPr="00872446" w:rsidRDefault="00B76929" w:rsidP="000B1D09">
      <w:pPr>
        <w:jc w:val="both"/>
        <w:rPr>
          <w:rFonts w:ascii="Courier New" w:hAnsi="Courier New" w:cs="Courier New"/>
        </w:rPr>
      </w:pPr>
    </w:p>
    <w:p w:rsidR="00B76929" w:rsidRDefault="00B76929"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 Observação: a declaração deverá ser emitida em papel timbrado da empresa. CADASTRO DO RESPONSÁVEL PELA ASSINATURA DA ATA DE REGISTR</w:t>
      </w:r>
      <w:r w:rsidR="00DF58B1">
        <w:rPr>
          <w:rFonts w:ascii="Courier New" w:hAnsi="Courier New" w:cs="Courier New"/>
        </w:rPr>
        <w:t>O PREGÃO ELETRÔNICO Nº ..../2024</w:t>
      </w:r>
      <w:r w:rsidRPr="00872446">
        <w:rPr>
          <w:rFonts w:ascii="Courier New" w:hAnsi="Courier New" w:cs="Courier New"/>
        </w:rPr>
        <w:t xml:space="preserve"> – P</w:t>
      </w:r>
      <w:r w:rsidR="00DF58B1">
        <w:rPr>
          <w:rFonts w:ascii="Courier New" w:hAnsi="Courier New" w:cs="Courier New"/>
        </w:rPr>
        <w:t>ROCESSO LICITATÓRIO Nº ..../2024</w:t>
      </w:r>
      <w:r w:rsidRPr="00872446">
        <w:rPr>
          <w:rFonts w:ascii="Courier New" w:hAnsi="Courier New" w:cs="Courier New"/>
        </w:rPr>
        <w:t xml:space="preserve"> OBJETO:........................ ÓRGÃO GERENCIADOR: MUNICÍPIO DE PEDRO GOMES EMPRESA:________________________________ Nome: Cargo: RG: CPF: Data de Nascimento: Endereço Residencial Completo: 4 Endereço Comercial Completo: 5 Telefones/DDD: E-mail Institucional: E-mail Pessoal: 3 Observação: o preenchimento de todos os campos é obrigatório. As informações são </w:t>
      </w:r>
      <w:r w:rsidR="004B1FBD" w:rsidRPr="00872446">
        <w:rPr>
          <w:rFonts w:ascii="Courier New" w:hAnsi="Courier New" w:cs="Courier New"/>
        </w:rPr>
        <w:t>necessárias Endereço</w:t>
      </w:r>
      <w:r w:rsidRPr="00872446">
        <w:rPr>
          <w:rFonts w:ascii="Courier New" w:hAnsi="Courier New" w:cs="Courier New"/>
        </w:rPr>
        <w:t xml:space="preserve"> completo: rua/avenida, número, bairro, complemento, cidade, estado e CEP. </w:t>
      </w: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B530BA" w:rsidRDefault="00B530BA" w:rsidP="000B1D09">
      <w:pPr>
        <w:jc w:val="both"/>
        <w:rPr>
          <w:rFonts w:ascii="Courier New" w:hAnsi="Courier New" w:cs="Courier New"/>
        </w:rPr>
      </w:pPr>
    </w:p>
    <w:p w:rsidR="00DF58B1" w:rsidRDefault="00DF58B1" w:rsidP="000B1D09">
      <w:pPr>
        <w:jc w:val="both"/>
        <w:rPr>
          <w:rFonts w:ascii="Courier New" w:hAnsi="Courier New" w:cs="Courier New"/>
        </w:rPr>
      </w:pPr>
    </w:p>
    <w:p w:rsidR="00DF58B1" w:rsidRPr="00872446" w:rsidRDefault="00DF58B1" w:rsidP="000B1D09">
      <w:pPr>
        <w:jc w:val="both"/>
        <w:rPr>
          <w:rFonts w:ascii="Courier New" w:hAnsi="Courier New" w:cs="Courier New"/>
        </w:rPr>
      </w:pPr>
    </w:p>
    <w:p w:rsidR="00B530BA" w:rsidRPr="00872446" w:rsidRDefault="00B530BA"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EB20A1" w:rsidRPr="00872446" w:rsidRDefault="00EB20A1" w:rsidP="000B1D09">
      <w:pPr>
        <w:jc w:val="both"/>
        <w:rPr>
          <w:rFonts w:ascii="Courier New" w:hAnsi="Courier New" w:cs="Courier New"/>
        </w:rPr>
      </w:pPr>
    </w:p>
    <w:p w:rsidR="009A0754" w:rsidRPr="00872446" w:rsidRDefault="009A0754"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both"/>
        <w:rPr>
          <w:rFonts w:ascii="Courier New" w:hAnsi="Courier New" w:cs="Courier New"/>
        </w:rPr>
      </w:pPr>
    </w:p>
    <w:p w:rsidR="000B1D09" w:rsidRPr="00872446" w:rsidRDefault="000B1D09" w:rsidP="000B1D09">
      <w:pPr>
        <w:jc w:val="center"/>
        <w:rPr>
          <w:rFonts w:ascii="Courier New" w:hAnsi="Courier New" w:cs="Courier New"/>
        </w:rPr>
      </w:pPr>
      <w:r w:rsidRPr="00872446">
        <w:rPr>
          <w:rFonts w:ascii="Courier New" w:hAnsi="Courier New" w:cs="Courier New"/>
        </w:rPr>
        <w:t>ANEXO VIII</w:t>
      </w:r>
    </w:p>
    <w:p w:rsidR="000B1D09" w:rsidRPr="00872446" w:rsidRDefault="000B1D09" w:rsidP="000B1D09">
      <w:pPr>
        <w:jc w:val="both"/>
        <w:rPr>
          <w:rFonts w:ascii="Courier New" w:hAnsi="Courier New" w:cs="Courier New"/>
        </w:rPr>
      </w:pPr>
      <w:r w:rsidRPr="00872446">
        <w:rPr>
          <w:rFonts w:ascii="Courier New" w:hAnsi="Courier New" w:cs="Courier New"/>
        </w:rPr>
        <w:t xml:space="preserve">DECLARAÇÃO DE PREÇOS NÃO SUPERFATURADOS E NEM INEXEQUIVEL </w:t>
      </w:r>
    </w:p>
    <w:p w:rsidR="000B1D09" w:rsidRPr="00872446" w:rsidRDefault="000B1D09" w:rsidP="000B1D09">
      <w:pPr>
        <w:spacing w:after="0" w:line="240" w:lineRule="auto"/>
        <w:jc w:val="both"/>
        <w:rPr>
          <w:rFonts w:ascii="Courier New" w:eastAsia="Times New Roman" w:hAnsi="Courier New" w:cs="Courier New"/>
        </w:rPr>
      </w:pPr>
    </w:p>
    <w:p w:rsidR="000B1D09" w:rsidRPr="00872446" w:rsidRDefault="000B1D09" w:rsidP="000B1D09">
      <w:pPr>
        <w:spacing w:after="0" w:line="240" w:lineRule="auto"/>
        <w:jc w:val="both"/>
        <w:rPr>
          <w:rFonts w:ascii="Courier New" w:eastAsia="Times New Roman" w:hAnsi="Courier New" w:cs="Courier New"/>
        </w:rPr>
      </w:pPr>
    </w:p>
    <w:p w:rsidR="000B1D09" w:rsidRPr="00872446" w:rsidRDefault="000B1D09" w:rsidP="000B1D09">
      <w:pPr>
        <w:jc w:val="both"/>
        <w:rPr>
          <w:rFonts w:ascii="Courier New" w:eastAsia="Times New Roman" w:hAnsi="Courier New" w:cs="Courier New"/>
        </w:rPr>
      </w:pPr>
      <w:r w:rsidRPr="00872446">
        <w:rPr>
          <w:rFonts w:ascii="Courier New" w:hAnsi="Courier New" w:cs="Courier New"/>
        </w:rPr>
        <w:t xml:space="preserve">EMPRESA:________________________________ Nome: Cargo: RG: CPF: Data de Nascimento: Endereço Residencial Completo: 4 Endereço Comercial Completo: 5 Telefones/DDD: E-mail Institucional: E-mail Pessoal: 3 Observação: o preenchimento de todos os campos é obrigatório. As informações são </w:t>
      </w:r>
      <w:r w:rsidR="008F7878" w:rsidRPr="00872446">
        <w:rPr>
          <w:rFonts w:ascii="Courier New" w:hAnsi="Courier New" w:cs="Courier New"/>
        </w:rPr>
        <w:t>necessárias Endereço</w:t>
      </w:r>
      <w:r w:rsidRPr="00872446">
        <w:rPr>
          <w:rFonts w:ascii="Courier New" w:hAnsi="Courier New" w:cs="Courier New"/>
        </w:rPr>
        <w:t xml:space="preserve"> completo: rua/avenida, número, bairro, complemento, cidade, estado e CEP.          </w:t>
      </w:r>
      <w:r w:rsidRPr="00872446">
        <w:rPr>
          <w:rFonts w:ascii="Courier New" w:eastAsia="Times New Roman" w:hAnsi="Courier New" w:cs="Courier New"/>
        </w:rPr>
        <w:t xml:space="preserve">Declaramos que os preços apresentados na proposta, estão dentro dos preços de mercado, estamos de pleno acordo com todas as obrigações e responsabilidades, bem como todas as condições estabelecidas no Edital e seus Anexos. </w:t>
      </w:r>
    </w:p>
    <w:p w:rsidR="000B1D09" w:rsidRPr="00872446" w:rsidRDefault="000B1D09" w:rsidP="000B1D09">
      <w:pPr>
        <w:jc w:val="both"/>
        <w:rPr>
          <w:rFonts w:ascii="Courier New" w:eastAsia="Times New Roman" w:hAnsi="Courier New" w:cs="Courier New"/>
        </w:rPr>
      </w:pPr>
      <w:r w:rsidRPr="00872446">
        <w:rPr>
          <w:rFonts w:ascii="Courier New" w:eastAsia="Times New Roman" w:hAnsi="Courier New" w:cs="Courier New"/>
        </w:rPr>
        <w:t xml:space="preserve">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 </w:t>
      </w:r>
    </w:p>
    <w:p w:rsidR="000B1D09" w:rsidRPr="00872446" w:rsidRDefault="000B1D09" w:rsidP="000B1D09">
      <w:pPr>
        <w:jc w:val="both"/>
        <w:rPr>
          <w:rFonts w:ascii="Courier New" w:eastAsia="Times New Roman" w:hAnsi="Courier New" w:cs="Courier New"/>
        </w:rPr>
      </w:pPr>
    </w:p>
    <w:p w:rsidR="000B1D09" w:rsidRPr="00872446" w:rsidRDefault="000B1D09" w:rsidP="000B1D09">
      <w:pPr>
        <w:jc w:val="both"/>
        <w:rPr>
          <w:rFonts w:ascii="Courier New" w:eastAsia="Times New Roman" w:hAnsi="Courier New" w:cs="Courier New"/>
        </w:rPr>
      </w:pPr>
    </w:p>
    <w:p w:rsidR="00C91A89" w:rsidRDefault="000B1D09" w:rsidP="000B1D09">
      <w:pPr>
        <w:jc w:val="both"/>
        <w:rPr>
          <w:rFonts w:ascii="Courier New" w:hAnsi="Courier New" w:cs="Courier New"/>
        </w:rPr>
      </w:pPr>
      <w:r w:rsidRPr="00872446">
        <w:rPr>
          <w:rFonts w:ascii="Courier New" w:eastAsia="Times New Roman" w:hAnsi="Courier New" w:cs="Courier New"/>
        </w:rPr>
        <w:t>Local e data Assinatura e carimbo(Representante legal)</w:t>
      </w:r>
    </w:p>
    <w:p w:rsidR="000B1D09" w:rsidRDefault="000B1D09" w:rsidP="000B1D09">
      <w:pPr>
        <w:jc w:val="both"/>
        <w:rPr>
          <w:rFonts w:ascii="Courier New" w:hAnsi="Courier New" w:cs="Courier New"/>
        </w:rPr>
      </w:pPr>
    </w:p>
    <w:p w:rsidR="00D87B9A" w:rsidRDefault="00D87B9A" w:rsidP="000B1D09">
      <w:pPr>
        <w:jc w:val="both"/>
        <w:rPr>
          <w:rFonts w:ascii="Courier New" w:hAnsi="Courier New" w:cs="Courier New"/>
        </w:rPr>
      </w:pPr>
    </w:p>
    <w:p w:rsidR="003379D5" w:rsidRDefault="003379D5" w:rsidP="000B1D09">
      <w:pPr>
        <w:jc w:val="both"/>
        <w:rPr>
          <w:rFonts w:ascii="Courier New" w:hAnsi="Courier New" w:cs="Courier New"/>
        </w:rPr>
      </w:pPr>
    </w:p>
    <w:p w:rsidR="003379D5" w:rsidRDefault="003379D5"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F744B7" w:rsidRDefault="00F744B7" w:rsidP="000B1D09">
      <w:pPr>
        <w:jc w:val="both"/>
        <w:rPr>
          <w:rFonts w:ascii="Courier New" w:hAnsi="Courier New" w:cs="Courier New"/>
        </w:rPr>
      </w:pPr>
    </w:p>
    <w:p w:rsidR="00F744B7" w:rsidRDefault="00F744B7" w:rsidP="000B1D09">
      <w:pPr>
        <w:jc w:val="both"/>
        <w:rPr>
          <w:rFonts w:ascii="Courier New" w:hAnsi="Courier New" w:cs="Courier New"/>
        </w:rPr>
      </w:pPr>
    </w:p>
    <w:p w:rsidR="00066E06" w:rsidRPr="00872446" w:rsidRDefault="00066E06" w:rsidP="007906E4">
      <w:pPr>
        <w:jc w:val="both"/>
        <w:rPr>
          <w:rFonts w:ascii="Courier New" w:hAnsi="Courier New" w:cs="Courier New"/>
        </w:rPr>
      </w:pPr>
    </w:p>
    <w:p w:rsidR="00066E06" w:rsidRPr="00872446" w:rsidRDefault="00986F1C" w:rsidP="00066E06">
      <w:pPr>
        <w:pStyle w:val="PargrafodaLista"/>
        <w:ind w:left="795"/>
        <w:jc w:val="both"/>
        <w:rPr>
          <w:rFonts w:ascii="Courier New" w:hAnsi="Courier New" w:cs="Courier New"/>
        </w:rPr>
      </w:pPr>
      <w:r w:rsidRPr="00872446">
        <w:rPr>
          <w:rFonts w:ascii="Courier New" w:hAnsi="Courier New" w:cs="Courier New"/>
        </w:rPr>
        <w:t xml:space="preserve">              </w:t>
      </w:r>
      <w:r w:rsidR="003A3CBE">
        <w:rPr>
          <w:rFonts w:ascii="Courier New" w:hAnsi="Courier New" w:cs="Courier New"/>
        </w:rPr>
        <w:t xml:space="preserve"> ANEXO </w:t>
      </w:r>
      <w:r w:rsidR="008938CE">
        <w:rPr>
          <w:rFonts w:ascii="Courier New" w:hAnsi="Courier New" w:cs="Courier New"/>
        </w:rPr>
        <w:t>I</w:t>
      </w:r>
      <w:r w:rsidR="0035557D">
        <w:rPr>
          <w:rFonts w:ascii="Courier New" w:hAnsi="Courier New" w:cs="Courier New"/>
        </w:rPr>
        <w:t>X</w:t>
      </w:r>
      <w:r w:rsidR="00066E06" w:rsidRPr="00872446">
        <w:rPr>
          <w:rFonts w:ascii="Courier New" w:hAnsi="Courier New" w:cs="Courier New"/>
        </w:rPr>
        <w:t xml:space="preserve"> MINUTA DE CONTRATO </w:t>
      </w:r>
    </w:p>
    <w:p w:rsidR="00EF4CBE" w:rsidRPr="00872446" w:rsidRDefault="00EF4CBE" w:rsidP="00066E06">
      <w:pPr>
        <w:pStyle w:val="PargrafodaLista"/>
        <w:ind w:left="795"/>
        <w:jc w:val="both"/>
        <w:rPr>
          <w:rFonts w:ascii="Courier New" w:hAnsi="Courier New" w:cs="Courier New"/>
        </w:rPr>
      </w:pPr>
    </w:p>
    <w:p w:rsidR="00294AD2" w:rsidRPr="00872446" w:rsidRDefault="00294AD2" w:rsidP="00294AD2">
      <w:pPr>
        <w:jc w:val="both"/>
        <w:rPr>
          <w:rFonts w:ascii="Courier New" w:hAnsi="Courier New" w:cs="Courier New"/>
        </w:rPr>
      </w:pPr>
      <w:r w:rsidRPr="00872446">
        <w:rPr>
          <w:rFonts w:ascii="Courier New" w:hAnsi="Courier New" w:cs="Courier New"/>
        </w:rPr>
        <w:t>Em face da classificação das propostas apresentadas no Pregão Eletr</w:t>
      </w:r>
      <w:r w:rsidR="00A323E2" w:rsidRPr="00872446">
        <w:rPr>
          <w:rFonts w:ascii="Courier New" w:hAnsi="Courier New" w:cs="Courier New"/>
        </w:rPr>
        <w:t xml:space="preserve">ônico para </w:t>
      </w:r>
      <w:r w:rsidR="004A6C15">
        <w:rPr>
          <w:rFonts w:ascii="Courier New" w:hAnsi="Courier New" w:cs="Courier New"/>
        </w:rPr>
        <w:t>aquisição de ................</w:t>
      </w:r>
      <w:r w:rsidRPr="00872446">
        <w:rPr>
          <w:rFonts w:ascii="Courier New" w:hAnsi="Courier New" w:cs="Courier New"/>
        </w:rPr>
        <w:t xml:space="preserve">, conforme resultado homologado em XX/XX/XXXX, processo administrativo n.º ....../2024, Processo Licitatório nº ......./2024, Pregão Eletrônico nº </w:t>
      </w:r>
      <w:r w:rsidR="00E50D2B" w:rsidRPr="00872446">
        <w:rPr>
          <w:rFonts w:ascii="Courier New" w:hAnsi="Courier New" w:cs="Courier New"/>
        </w:rPr>
        <w:t>......</w:t>
      </w:r>
      <w:r w:rsidRPr="00872446">
        <w:rPr>
          <w:rFonts w:ascii="Courier New" w:hAnsi="Courier New" w:cs="Courier New"/>
        </w:rPr>
        <w:t xml:space="preserve">/2024, </w:t>
      </w:r>
      <w:r w:rsidR="00E50D2B" w:rsidRPr="00872446">
        <w:rPr>
          <w:rFonts w:ascii="Courier New" w:hAnsi="Courier New" w:cs="Courier New"/>
        </w:rPr>
        <w:t>contrato nº</w:t>
      </w:r>
      <w:r w:rsidRPr="00872446">
        <w:rPr>
          <w:rFonts w:ascii="Courier New" w:hAnsi="Courier New" w:cs="Courier New"/>
        </w:rPr>
        <w:t xml:space="preserve"> ....../2024. </w:t>
      </w:r>
    </w:p>
    <w:p w:rsidR="00EF4CBE" w:rsidRPr="00872446" w:rsidRDefault="00EF4CBE" w:rsidP="00066E06">
      <w:pPr>
        <w:pStyle w:val="PargrafodaLista"/>
        <w:ind w:left="795"/>
        <w:jc w:val="both"/>
        <w:rPr>
          <w:rFonts w:ascii="Courier New" w:hAnsi="Courier New" w:cs="Courier New"/>
        </w:rPr>
      </w:pPr>
    </w:p>
    <w:p w:rsidR="00CA2D3A" w:rsidRPr="00872446" w:rsidRDefault="00066E06" w:rsidP="00872648">
      <w:pPr>
        <w:pStyle w:val="PargrafodaLista"/>
        <w:ind w:left="0"/>
        <w:jc w:val="both"/>
        <w:rPr>
          <w:rFonts w:ascii="Courier New" w:hAnsi="Courier New" w:cs="Courier New"/>
        </w:rPr>
      </w:pPr>
      <w:r w:rsidRPr="00872446">
        <w:rPr>
          <w:rFonts w:ascii="Courier New" w:hAnsi="Courier New" w:cs="Courier New"/>
        </w:rPr>
        <w:t>O MUNI</w:t>
      </w:r>
      <w:r w:rsidR="00294AD2" w:rsidRPr="00872446">
        <w:rPr>
          <w:rFonts w:ascii="Courier New" w:hAnsi="Courier New" w:cs="Courier New"/>
        </w:rPr>
        <w:t>CÍPIO DE PEDRO GOMES</w:t>
      </w:r>
      <w:r w:rsidRPr="00872446">
        <w:rPr>
          <w:rFonts w:ascii="Courier New" w:hAnsi="Courier New" w:cs="Courier New"/>
        </w:rPr>
        <w:t xml:space="preserve">, </w:t>
      </w:r>
      <w:r w:rsidR="008B5C23" w:rsidRPr="00872446">
        <w:rPr>
          <w:rFonts w:ascii="Courier New" w:hAnsi="Courier New" w:cs="Courier New"/>
        </w:rPr>
        <w:t xml:space="preserve"> ESTADO DE MATO GROSSO DO SUL, </w:t>
      </w:r>
      <w:r w:rsidR="00C518D4" w:rsidRPr="00872446">
        <w:rPr>
          <w:rFonts w:ascii="Courier New" w:hAnsi="Courier New" w:cs="Courier New"/>
        </w:rPr>
        <w:t xml:space="preserve"> Através d</w:t>
      </w:r>
      <w:r w:rsidR="0092683F">
        <w:rPr>
          <w:rFonts w:ascii="Courier New" w:hAnsi="Courier New" w:cs="Courier New"/>
        </w:rPr>
        <w:t>o..........</w:t>
      </w:r>
      <w:r w:rsidR="00C518D4" w:rsidRPr="00872446">
        <w:rPr>
          <w:rFonts w:ascii="Courier New" w:hAnsi="Courier New" w:cs="Courier New"/>
        </w:rPr>
        <w:t xml:space="preserve">, </w:t>
      </w:r>
      <w:r w:rsidR="008B5C23" w:rsidRPr="00872446">
        <w:rPr>
          <w:rFonts w:ascii="Courier New" w:hAnsi="Courier New" w:cs="Courier New"/>
        </w:rPr>
        <w:t>com sede na administrativa na</w:t>
      </w:r>
      <w:r w:rsidRPr="00872446">
        <w:rPr>
          <w:rFonts w:ascii="Courier New" w:hAnsi="Courier New" w:cs="Courier New"/>
        </w:rPr>
        <w:t xml:space="preserve"> </w:t>
      </w:r>
      <w:r w:rsidR="008B5C23" w:rsidRPr="00872446">
        <w:rPr>
          <w:rFonts w:ascii="Courier New" w:hAnsi="Courier New" w:cs="Courier New"/>
        </w:rPr>
        <w:t xml:space="preserve">Rua </w:t>
      </w:r>
      <w:r w:rsidR="0092683F">
        <w:rPr>
          <w:rFonts w:ascii="Courier New" w:hAnsi="Courier New" w:cs="Courier New"/>
        </w:rPr>
        <w:t>.....</w:t>
      </w:r>
      <w:r w:rsidR="008B5C23" w:rsidRPr="00872446">
        <w:rPr>
          <w:rFonts w:ascii="Courier New" w:hAnsi="Courier New" w:cs="Courier New"/>
        </w:rPr>
        <w:t xml:space="preserve">, n° </w:t>
      </w:r>
      <w:r w:rsidR="0092683F">
        <w:rPr>
          <w:rFonts w:ascii="Courier New" w:hAnsi="Courier New" w:cs="Courier New"/>
        </w:rPr>
        <w:t>....</w:t>
      </w:r>
      <w:r w:rsidRPr="00872446">
        <w:rPr>
          <w:rFonts w:ascii="Courier New" w:hAnsi="Courier New" w:cs="Courier New"/>
        </w:rPr>
        <w:t xml:space="preserve">, Centro, </w:t>
      </w:r>
      <w:r w:rsidR="008B5C23" w:rsidRPr="00872446">
        <w:rPr>
          <w:rFonts w:ascii="Courier New" w:hAnsi="Courier New" w:cs="Courier New"/>
        </w:rPr>
        <w:t xml:space="preserve"> CEP </w:t>
      </w:r>
      <w:r w:rsidRPr="00872446">
        <w:rPr>
          <w:rFonts w:ascii="Courier New" w:hAnsi="Courier New" w:cs="Courier New"/>
        </w:rPr>
        <w:t>7</w:t>
      </w:r>
      <w:r w:rsidR="008B5C23" w:rsidRPr="00872446">
        <w:rPr>
          <w:rFonts w:ascii="Courier New" w:hAnsi="Courier New" w:cs="Courier New"/>
        </w:rPr>
        <w:t>9.4</w:t>
      </w:r>
      <w:r w:rsidR="00516DB2">
        <w:rPr>
          <w:rFonts w:ascii="Courier New" w:hAnsi="Courier New" w:cs="Courier New"/>
        </w:rPr>
        <w:t>10-000, inscrita</w:t>
      </w:r>
      <w:r w:rsidRPr="00872446">
        <w:rPr>
          <w:rFonts w:ascii="Courier New" w:hAnsi="Courier New" w:cs="Courier New"/>
        </w:rPr>
        <w:t xml:space="preserve"> no CNPJ sob o nº </w:t>
      </w:r>
      <w:r w:rsidR="00516DB2">
        <w:rPr>
          <w:rFonts w:ascii="Courier New" w:hAnsi="Courier New" w:cs="Courier New"/>
        </w:rPr>
        <w:t>.............</w:t>
      </w:r>
      <w:r w:rsidRPr="00872446">
        <w:rPr>
          <w:rFonts w:ascii="Courier New" w:hAnsi="Courier New" w:cs="Courier New"/>
        </w:rPr>
        <w:t xml:space="preserve">, neste ato representado por seu Prefeito, Sr. </w:t>
      </w:r>
      <w:r w:rsidR="008B5C23" w:rsidRPr="00872446">
        <w:rPr>
          <w:rFonts w:ascii="Courier New" w:hAnsi="Courier New" w:cs="Courier New"/>
        </w:rPr>
        <w:t>..................</w:t>
      </w:r>
      <w:r w:rsidRPr="00872446">
        <w:rPr>
          <w:rFonts w:ascii="Courier New" w:hAnsi="Courier New" w:cs="Courier New"/>
        </w:rPr>
        <w:t xml:space="preserve">, CPF nº </w:t>
      </w:r>
      <w:r w:rsidR="008B5C23" w:rsidRPr="00872446">
        <w:rPr>
          <w:rFonts w:ascii="Courier New" w:hAnsi="Courier New" w:cs="Courier New"/>
        </w:rPr>
        <w:t>...............</w:t>
      </w:r>
      <w:r w:rsidRPr="00872446">
        <w:rPr>
          <w:rFonts w:ascii="Courier New" w:hAnsi="Courier New" w:cs="Courier New"/>
        </w:rPr>
        <w:t xml:space="preserve"> e RG nº </w:t>
      </w:r>
      <w:r w:rsidR="008B5C23" w:rsidRPr="00872446">
        <w:rPr>
          <w:rFonts w:ascii="Courier New" w:hAnsi="Courier New" w:cs="Courier New"/>
        </w:rPr>
        <w:t>........... SSP/....</w:t>
      </w:r>
      <w:r w:rsidRPr="00872446">
        <w:rPr>
          <w:rFonts w:ascii="Courier New" w:hAnsi="Courier New" w:cs="Courier New"/>
        </w:rPr>
        <w:t xml:space="preserve">, no uso de suas atribuições legais, doravante denominado simplesmente CONTRATANTE, e a empresa XXXXXXXXXX, inscrita no CNPJ sob o nº XXXXXX, com sede na XXXXXXXXXXXXXX, CEP XXXX, no Município de XXXXXX, denominada CONTRATADA, neste ato representada pelo(a) Sr(a). XXXXXX, portador(a) da Cédula de Identidade nº XXXX e CPF nº XXXXXX, tendo em vista o que consta no Processo </w:t>
      </w:r>
      <w:r w:rsidR="008B5C23" w:rsidRPr="00872446">
        <w:rPr>
          <w:rFonts w:ascii="Courier New" w:hAnsi="Courier New" w:cs="Courier New"/>
        </w:rPr>
        <w:t>Administrativo</w:t>
      </w:r>
      <w:r w:rsidRPr="00872446">
        <w:rPr>
          <w:rFonts w:ascii="Courier New" w:hAnsi="Courier New" w:cs="Courier New"/>
        </w:rPr>
        <w:t xml:space="preserve">, e o resultado </w:t>
      </w:r>
      <w:r w:rsidR="008B5C23" w:rsidRPr="00872446">
        <w:rPr>
          <w:rFonts w:ascii="Courier New" w:hAnsi="Courier New" w:cs="Courier New"/>
        </w:rPr>
        <w:t>fi</w:t>
      </w:r>
      <w:r w:rsidR="004F73F4" w:rsidRPr="00872446">
        <w:rPr>
          <w:rFonts w:ascii="Courier New" w:hAnsi="Courier New" w:cs="Courier New"/>
        </w:rPr>
        <w:t>nal do Pregão Eletrônico</w:t>
      </w:r>
      <w:r w:rsidRPr="00872446">
        <w:rPr>
          <w:rFonts w:ascii="Courier New" w:hAnsi="Courier New" w:cs="Courier New"/>
        </w:rPr>
        <w:t xml:space="preserve">, com fundamento na Lei nº 14.133/2021, e demais legislações correlatas, resolvem celebrar o presente instrumento, mediante as cláusulas e as condições seguintes: </w:t>
      </w:r>
    </w:p>
    <w:p w:rsidR="00CA2D3A" w:rsidRPr="00872446" w:rsidRDefault="00CA2D3A" w:rsidP="00066E06">
      <w:pPr>
        <w:pStyle w:val="PargrafodaLista"/>
        <w:ind w:left="795"/>
        <w:jc w:val="both"/>
        <w:rPr>
          <w:rFonts w:ascii="Courier New" w:hAnsi="Courier New" w:cs="Courier New"/>
        </w:rPr>
      </w:pPr>
    </w:p>
    <w:p w:rsidR="00CA2D3A" w:rsidRPr="002F04A2" w:rsidRDefault="00066E06" w:rsidP="00872648">
      <w:pPr>
        <w:pStyle w:val="PargrafodaLista"/>
        <w:ind w:left="0"/>
        <w:jc w:val="both"/>
        <w:rPr>
          <w:rFonts w:ascii="Courier New" w:hAnsi="Courier New" w:cs="Courier New"/>
          <w:b/>
        </w:rPr>
      </w:pPr>
      <w:r w:rsidRPr="002F04A2">
        <w:rPr>
          <w:rFonts w:ascii="Courier New" w:hAnsi="Courier New" w:cs="Courier New"/>
          <w:b/>
        </w:rPr>
        <w:t xml:space="preserve">1. CLÁUSULA PRIMEIRA - DO OBJETO </w:t>
      </w:r>
    </w:p>
    <w:p w:rsidR="00CA2D3A" w:rsidRPr="00872446" w:rsidRDefault="00CA2D3A" w:rsidP="00066E06">
      <w:pPr>
        <w:pStyle w:val="PargrafodaLista"/>
        <w:ind w:left="795"/>
        <w:jc w:val="both"/>
        <w:rPr>
          <w:rFonts w:ascii="Courier New" w:hAnsi="Courier New" w:cs="Courier New"/>
        </w:rPr>
      </w:pPr>
    </w:p>
    <w:p w:rsidR="00CA2D3A" w:rsidRPr="00872446" w:rsidRDefault="00066E06" w:rsidP="00872648">
      <w:pPr>
        <w:pStyle w:val="PargrafodaLista"/>
        <w:ind w:left="0"/>
        <w:jc w:val="both"/>
        <w:rPr>
          <w:rFonts w:ascii="Courier New" w:hAnsi="Courier New" w:cs="Courier New"/>
        </w:rPr>
      </w:pPr>
      <w:r w:rsidRPr="00872446">
        <w:rPr>
          <w:rFonts w:ascii="Courier New" w:hAnsi="Courier New" w:cs="Courier New"/>
        </w:rPr>
        <w:t xml:space="preserve">1.1. O objeto do presente instrumento é a aquisição de </w:t>
      </w:r>
      <w:r w:rsidR="00676AD5">
        <w:rPr>
          <w:rFonts w:ascii="Courier New" w:hAnsi="Courier New" w:cs="Courier New"/>
        </w:rPr>
        <w:t>...........</w:t>
      </w:r>
      <w:r w:rsidRPr="00872446">
        <w:rPr>
          <w:rFonts w:ascii="Courier New" w:hAnsi="Courier New" w:cs="Courier New"/>
        </w:rPr>
        <w:t>.</w:t>
      </w:r>
    </w:p>
    <w:p w:rsidR="00CA2D3A" w:rsidRPr="00872446" w:rsidRDefault="00CA2D3A" w:rsidP="00066E06">
      <w:pPr>
        <w:pStyle w:val="PargrafodaLista"/>
        <w:ind w:left="795"/>
        <w:jc w:val="both"/>
        <w:rPr>
          <w:rFonts w:ascii="Courier New" w:hAnsi="Courier New" w:cs="Courier New"/>
        </w:rPr>
      </w:pPr>
    </w:p>
    <w:p w:rsidR="00912C20" w:rsidRPr="00872446" w:rsidRDefault="00FA3E80" w:rsidP="00872648">
      <w:pPr>
        <w:pStyle w:val="PargrafodaLista"/>
        <w:numPr>
          <w:ilvl w:val="1"/>
          <w:numId w:val="7"/>
        </w:numPr>
        <w:ind w:left="0" w:firstLine="0"/>
        <w:jc w:val="both"/>
        <w:rPr>
          <w:rFonts w:ascii="Courier New" w:hAnsi="Courier New" w:cs="Courier New"/>
        </w:rPr>
      </w:pPr>
      <w:r w:rsidRPr="00872446">
        <w:rPr>
          <w:rFonts w:ascii="Courier New" w:hAnsi="Courier New" w:cs="Courier New"/>
        </w:rPr>
        <w:t>Objeto da contratação;</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1.3. Vinculam esta contratação, independentemente de transcrição: </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1.3.1. O Termo de Referência; </w:t>
      </w:r>
    </w:p>
    <w:p w:rsidR="00EB0CBF" w:rsidRPr="00872446" w:rsidRDefault="00066E06" w:rsidP="00872648">
      <w:pPr>
        <w:jc w:val="both"/>
        <w:rPr>
          <w:rFonts w:ascii="Courier New" w:hAnsi="Courier New" w:cs="Courier New"/>
        </w:rPr>
      </w:pPr>
      <w:r w:rsidRPr="00872446">
        <w:rPr>
          <w:rFonts w:ascii="Courier New" w:hAnsi="Courier New" w:cs="Courier New"/>
        </w:rPr>
        <w:t xml:space="preserve">1.3.2. O Edital da Licitação; </w:t>
      </w:r>
    </w:p>
    <w:p w:rsidR="006C77F9" w:rsidRPr="00872446" w:rsidRDefault="00066E06" w:rsidP="00872648">
      <w:pPr>
        <w:jc w:val="both"/>
        <w:rPr>
          <w:rFonts w:ascii="Courier New" w:hAnsi="Courier New" w:cs="Courier New"/>
        </w:rPr>
      </w:pPr>
      <w:r w:rsidRPr="00872446">
        <w:rPr>
          <w:rFonts w:ascii="Courier New" w:hAnsi="Courier New" w:cs="Courier New"/>
        </w:rPr>
        <w:t>1.3.</w:t>
      </w:r>
      <w:r w:rsidR="00EE5599">
        <w:rPr>
          <w:rFonts w:ascii="Courier New" w:hAnsi="Courier New" w:cs="Courier New"/>
        </w:rPr>
        <w:t>3</w:t>
      </w:r>
      <w:r w:rsidRPr="00872446">
        <w:rPr>
          <w:rFonts w:ascii="Courier New" w:hAnsi="Courier New" w:cs="Courier New"/>
        </w:rPr>
        <w:t xml:space="preserve">. A Proposta do contratado; </w:t>
      </w:r>
    </w:p>
    <w:p w:rsidR="006C77F9" w:rsidRPr="00872446" w:rsidRDefault="00066E06" w:rsidP="00872648">
      <w:pPr>
        <w:jc w:val="both"/>
        <w:rPr>
          <w:rFonts w:ascii="Courier New" w:hAnsi="Courier New" w:cs="Courier New"/>
        </w:rPr>
      </w:pPr>
      <w:r w:rsidRPr="00872446">
        <w:rPr>
          <w:rFonts w:ascii="Courier New" w:hAnsi="Courier New" w:cs="Courier New"/>
        </w:rPr>
        <w:t>1.3.</w:t>
      </w:r>
      <w:r w:rsidR="00EE5599">
        <w:rPr>
          <w:rFonts w:ascii="Courier New" w:hAnsi="Courier New" w:cs="Courier New"/>
        </w:rPr>
        <w:t>4</w:t>
      </w:r>
      <w:r w:rsidRPr="00872446">
        <w:rPr>
          <w:rFonts w:ascii="Courier New" w:hAnsi="Courier New" w:cs="Courier New"/>
        </w:rPr>
        <w:t xml:space="preserve">. Eventuais anexos dos documentos supracitados. </w:t>
      </w:r>
    </w:p>
    <w:p w:rsidR="006C77F9" w:rsidRPr="002F04A2" w:rsidRDefault="00066E06" w:rsidP="00872648">
      <w:pPr>
        <w:jc w:val="both"/>
        <w:rPr>
          <w:rFonts w:ascii="Courier New" w:hAnsi="Courier New" w:cs="Courier New"/>
          <w:b/>
        </w:rPr>
      </w:pPr>
      <w:r w:rsidRPr="002F04A2">
        <w:rPr>
          <w:rFonts w:ascii="Courier New" w:hAnsi="Courier New" w:cs="Courier New"/>
          <w:b/>
        </w:rPr>
        <w:t>2. CLÁUSULA SEGUNDA – VIGÊNCIA E PRORROGAÇÃO</w:t>
      </w:r>
      <w:r w:rsidR="00502287" w:rsidRPr="002F04A2">
        <w:rPr>
          <w:rFonts w:ascii="Courier New" w:hAnsi="Courier New" w:cs="Courier New"/>
          <w:b/>
        </w:rPr>
        <w:t>:</w:t>
      </w:r>
      <w:r w:rsidRPr="002F04A2">
        <w:rPr>
          <w:rFonts w:ascii="Courier New" w:hAnsi="Courier New" w:cs="Courier New"/>
          <w:b/>
        </w:rPr>
        <w:t xml:space="preserve"> </w:t>
      </w:r>
    </w:p>
    <w:p w:rsidR="006C77F9" w:rsidRPr="00872446" w:rsidRDefault="00066E06" w:rsidP="00872648">
      <w:pPr>
        <w:jc w:val="both"/>
        <w:rPr>
          <w:rFonts w:ascii="Courier New" w:hAnsi="Courier New" w:cs="Courier New"/>
        </w:rPr>
      </w:pPr>
      <w:r w:rsidRPr="00872446">
        <w:rPr>
          <w:rFonts w:ascii="Courier New" w:hAnsi="Courier New" w:cs="Courier New"/>
        </w:rPr>
        <w:lastRenderedPageBreak/>
        <w:t xml:space="preserve">2.1. O prazo de vigência da contratação é de </w:t>
      </w:r>
      <w:r w:rsidR="003F005A">
        <w:rPr>
          <w:rFonts w:ascii="Courier New" w:hAnsi="Courier New" w:cs="Courier New"/>
        </w:rPr>
        <w:t>06</w:t>
      </w:r>
      <w:r w:rsidRPr="00872446">
        <w:rPr>
          <w:rFonts w:ascii="Courier New" w:hAnsi="Courier New" w:cs="Courier New"/>
        </w:rPr>
        <w:t xml:space="preserve"> (</w:t>
      </w:r>
      <w:r w:rsidR="003F005A">
        <w:rPr>
          <w:rFonts w:ascii="Courier New" w:hAnsi="Courier New" w:cs="Courier New"/>
        </w:rPr>
        <w:t>seis</w:t>
      </w:r>
      <w:r w:rsidRPr="00872446">
        <w:rPr>
          <w:rFonts w:ascii="Courier New" w:hAnsi="Courier New" w:cs="Courier New"/>
        </w:rPr>
        <w:t>) meses contados da</w:t>
      </w:r>
      <w:r w:rsidR="00D81823" w:rsidRPr="00872446">
        <w:rPr>
          <w:rFonts w:ascii="Courier New" w:hAnsi="Courier New" w:cs="Courier New"/>
        </w:rPr>
        <w:t xml:space="preserve"> assinatura</w:t>
      </w:r>
      <w:r w:rsidRPr="00872446">
        <w:rPr>
          <w:rFonts w:ascii="Courier New" w:hAnsi="Courier New" w:cs="Courier New"/>
        </w:rPr>
        <w:t>, prorrogável por até 10 anos, na forma dos artigos 106 e 107 da Lei n° 14.133, de 2021.</w:t>
      </w:r>
    </w:p>
    <w:p w:rsidR="006C77F9" w:rsidRPr="00872446" w:rsidRDefault="00066E06" w:rsidP="00872648">
      <w:pPr>
        <w:jc w:val="both"/>
        <w:rPr>
          <w:rFonts w:ascii="Courier New" w:hAnsi="Courier New" w:cs="Courier New"/>
        </w:rPr>
      </w:pPr>
      <w:r w:rsidRPr="00872446">
        <w:rPr>
          <w:rFonts w:ascii="Courier New" w:hAnsi="Courier New" w:cs="Courier New"/>
        </w:rPr>
        <w:t xml:space="preserve">2.1.1. A prorrogação de que trata este item é condicionada ao ateste, pela autoridade competente, de que as condições e os preços permanecem vantajosos para a Administração, permitida a negociação com o contratado. </w:t>
      </w:r>
    </w:p>
    <w:p w:rsidR="006C77F9" w:rsidRPr="002F04A2" w:rsidRDefault="00066E06" w:rsidP="00872648">
      <w:pPr>
        <w:jc w:val="both"/>
        <w:rPr>
          <w:rFonts w:ascii="Courier New" w:hAnsi="Courier New" w:cs="Courier New"/>
          <w:b/>
        </w:rPr>
      </w:pPr>
      <w:r w:rsidRPr="002F04A2">
        <w:rPr>
          <w:rFonts w:ascii="Courier New" w:hAnsi="Courier New" w:cs="Courier New"/>
          <w:b/>
        </w:rPr>
        <w:t>3. CLÁUSULA TERCEIRA – MODELOS DE EXECUÇÃO E GESTÃO CONTRATUAIS</w:t>
      </w:r>
      <w:r w:rsidR="00502287" w:rsidRPr="002F04A2">
        <w:rPr>
          <w:rFonts w:ascii="Courier New" w:hAnsi="Courier New" w:cs="Courier New"/>
          <w:b/>
        </w:rPr>
        <w:t>:</w:t>
      </w:r>
    </w:p>
    <w:p w:rsidR="006C77F9" w:rsidRDefault="00066E06" w:rsidP="00872648">
      <w:pPr>
        <w:jc w:val="both"/>
        <w:rPr>
          <w:rFonts w:ascii="Courier New" w:hAnsi="Courier New" w:cs="Courier New"/>
        </w:rPr>
      </w:pPr>
      <w:r w:rsidRPr="00872446">
        <w:rPr>
          <w:rFonts w:ascii="Courier New" w:hAnsi="Courier New" w:cs="Courier New"/>
        </w:rPr>
        <w:t>3.1. O regime de execução contratual, os modelos de gestão e de execução, assim como os prazos e condições de conclusão, entrega, observação e recebimento do objeto constam no Termo de Referência, anexo a este Contrato.</w:t>
      </w:r>
    </w:p>
    <w:p w:rsidR="006C77F9" w:rsidRPr="002F04A2" w:rsidRDefault="00066E06" w:rsidP="00872648">
      <w:pPr>
        <w:jc w:val="both"/>
        <w:rPr>
          <w:rFonts w:ascii="Courier New" w:hAnsi="Courier New" w:cs="Courier New"/>
          <w:b/>
        </w:rPr>
      </w:pPr>
      <w:r w:rsidRPr="002F04A2">
        <w:rPr>
          <w:rFonts w:ascii="Courier New" w:hAnsi="Courier New" w:cs="Courier New"/>
          <w:b/>
        </w:rPr>
        <w:t>4. CLÁUSULA QUARTA – SUBCONTRATAÇÃO</w:t>
      </w:r>
      <w:r w:rsidR="00502287" w:rsidRPr="002F04A2">
        <w:rPr>
          <w:rFonts w:ascii="Courier New" w:hAnsi="Courier New" w:cs="Courier New"/>
          <w:b/>
        </w:rPr>
        <w:t>:</w:t>
      </w:r>
      <w:r w:rsidRPr="002F04A2">
        <w:rPr>
          <w:rFonts w:ascii="Courier New" w:hAnsi="Courier New" w:cs="Courier New"/>
          <w:b/>
        </w:rPr>
        <w:t xml:space="preserve"> </w:t>
      </w:r>
    </w:p>
    <w:p w:rsidR="008B623D" w:rsidRPr="00872446" w:rsidRDefault="00066E06" w:rsidP="00872648">
      <w:pPr>
        <w:jc w:val="both"/>
        <w:rPr>
          <w:rFonts w:ascii="Courier New" w:hAnsi="Courier New" w:cs="Courier New"/>
        </w:rPr>
      </w:pPr>
      <w:r w:rsidRPr="00872446">
        <w:rPr>
          <w:rFonts w:ascii="Courier New" w:hAnsi="Courier New" w:cs="Courier New"/>
        </w:rPr>
        <w:t>4.1. Não será admitida a subcontratação do objeto contratual.</w:t>
      </w:r>
    </w:p>
    <w:p w:rsidR="006C77F9" w:rsidRPr="006C6C1F" w:rsidRDefault="00066E06" w:rsidP="00872648">
      <w:pPr>
        <w:jc w:val="both"/>
        <w:rPr>
          <w:rFonts w:ascii="Courier New" w:hAnsi="Courier New" w:cs="Courier New"/>
          <w:b/>
        </w:rPr>
      </w:pPr>
      <w:r w:rsidRPr="006C6C1F">
        <w:rPr>
          <w:rFonts w:ascii="Courier New" w:hAnsi="Courier New" w:cs="Courier New"/>
          <w:b/>
        </w:rPr>
        <w:t xml:space="preserve">5. CLÁUSULA QUINTA – PREÇO </w:t>
      </w:r>
    </w:p>
    <w:p w:rsidR="005D0904" w:rsidRDefault="00066E06" w:rsidP="00872648">
      <w:pPr>
        <w:jc w:val="both"/>
        <w:rPr>
          <w:rFonts w:ascii="Courier New" w:hAnsi="Courier New" w:cs="Courier New"/>
        </w:rPr>
      </w:pPr>
      <w:r w:rsidRPr="00872446">
        <w:rPr>
          <w:rFonts w:ascii="Courier New" w:hAnsi="Courier New" w:cs="Courier New"/>
        </w:rPr>
        <w:t>5.1. O valor tot</w:t>
      </w:r>
      <w:r w:rsidR="007E4E56">
        <w:rPr>
          <w:rFonts w:ascii="Courier New" w:hAnsi="Courier New" w:cs="Courier New"/>
        </w:rPr>
        <w:t>al da contratação é de R$..</w:t>
      </w:r>
      <w:r w:rsidRPr="00872446">
        <w:rPr>
          <w:rFonts w:ascii="Courier New" w:hAnsi="Courier New" w:cs="Courier New"/>
        </w:rPr>
        <w:t>...</w:t>
      </w:r>
    </w:p>
    <w:p w:rsidR="006C77F9" w:rsidRPr="00872446" w:rsidRDefault="00066E06" w:rsidP="00872648">
      <w:pPr>
        <w:jc w:val="both"/>
        <w:rPr>
          <w:rFonts w:ascii="Courier New" w:hAnsi="Courier New" w:cs="Courier New"/>
        </w:rPr>
      </w:pPr>
      <w:r w:rsidRPr="00872446">
        <w:rPr>
          <w:rFonts w:ascii="Courier New" w:hAnsi="Courier New" w:cs="Courier New"/>
        </w:rPr>
        <w:t>5.</w:t>
      </w:r>
      <w:r w:rsidR="0022725E">
        <w:rPr>
          <w:rFonts w:ascii="Courier New" w:hAnsi="Courier New" w:cs="Courier New"/>
        </w:rPr>
        <w:t>2</w:t>
      </w:r>
      <w:r w:rsidRPr="00872446">
        <w:rPr>
          <w:rFonts w:ascii="Courier New" w:hAnsi="Courier New" w:cs="Courier New"/>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w:t>
      </w:r>
    </w:p>
    <w:p w:rsidR="006C77F9" w:rsidRPr="002F04A2" w:rsidRDefault="00066E06" w:rsidP="00872648">
      <w:pPr>
        <w:jc w:val="both"/>
        <w:rPr>
          <w:rFonts w:ascii="Courier New" w:hAnsi="Courier New" w:cs="Courier New"/>
          <w:b/>
        </w:rPr>
      </w:pPr>
      <w:r w:rsidRPr="002F04A2">
        <w:rPr>
          <w:rFonts w:ascii="Courier New" w:hAnsi="Courier New" w:cs="Courier New"/>
          <w:b/>
        </w:rPr>
        <w:t>6. CLÁUSULA SEXTA – PAGAMENTO</w:t>
      </w:r>
      <w:r w:rsidR="008A0576">
        <w:rPr>
          <w:rFonts w:ascii="Courier New" w:hAnsi="Courier New" w:cs="Courier New"/>
          <w:b/>
        </w:rPr>
        <w:t xml:space="preserve"> E PRAZO DE ENTREGA</w:t>
      </w:r>
      <w:r w:rsidR="006C6C1F">
        <w:rPr>
          <w:rFonts w:ascii="Courier New" w:hAnsi="Courier New" w:cs="Courier New"/>
          <w:b/>
        </w:rPr>
        <w:t>:</w:t>
      </w:r>
      <w:r w:rsidRPr="002F04A2">
        <w:rPr>
          <w:rFonts w:ascii="Courier New" w:hAnsi="Courier New" w:cs="Courier New"/>
          <w:b/>
        </w:rPr>
        <w:t xml:space="preserve"> </w:t>
      </w:r>
    </w:p>
    <w:p w:rsidR="006C77F9" w:rsidRDefault="00066E06" w:rsidP="00872648">
      <w:pPr>
        <w:jc w:val="both"/>
        <w:rPr>
          <w:rFonts w:ascii="Courier New" w:hAnsi="Courier New" w:cs="Courier New"/>
        </w:rPr>
      </w:pPr>
      <w:r w:rsidRPr="00872446">
        <w:rPr>
          <w:rFonts w:ascii="Courier New" w:hAnsi="Courier New" w:cs="Courier New"/>
        </w:rPr>
        <w:t xml:space="preserve">6.1. </w:t>
      </w:r>
      <w:r w:rsidR="00064444" w:rsidRPr="00872446">
        <w:rPr>
          <w:rFonts w:ascii="Courier New" w:hAnsi="Courier New" w:cs="Courier New"/>
        </w:rPr>
        <w:t>Condição de pagamento: 30 (trinta) dias, após a emissão da nota fiscal e devidamente atestada</w:t>
      </w:r>
      <w:r w:rsidRPr="00872446">
        <w:rPr>
          <w:rFonts w:ascii="Courier New" w:hAnsi="Courier New" w:cs="Courier New"/>
        </w:rPr>
        <w:t xml:space="preserve">. </w:t>
      </w:r>
    </w:p>
    <w:p w:rsidR="00622751" w:rsidRPr="00FC0B7B" w:rsidRDefault="008A0576" w:rsidP="00622751">
      <w:pPr>
        <w:jc w:val="both"/>
        <w:rPr>
          <w:rFonts w:ascii="Courier New" w:hAnsi="Courier New" w:cs="Courier New"/>
        </w:rPr>
      </w:pPr>
      <w:r>
        <w:rPr>
          <w:rFonts w:ascii="Courier New" w:hAnsi="Courier New" w:cs="Courier New"/>
        </w:rPr>
        <w:t>6</w:t>
      </w:r>
      <w:r w:rsidRPr="008A0576">
        <w:rPr>
          <w:rFonts w:ascii="Courier New" w:hAnsi="Courier New" w:cs="Courier New"/>
        </w:rPr>
        <w:t>.</w:t>
      </w:r>
      <w:r>
        <w:rPr>
          <w:rFonts w:ascii="Courier New" w:hAnsi="Courier New" w:cs="Courier New"/>
        </w:rPr>
        <w:t>2</w:t>
      </w:r>
      <w:r w:rsidRPr="008A0576">
        <w:rPr>
          <w:rFonts w:ascii="Courier New" w:hAnsi="Courier New" w:cs="Courier New"/>
        </w:rPr>
        <w:t xml:space="preserve">. </w:t>
      </w:r>
      <w:r w:rsidR="00622751" w:rsidRPr="00FC0B7B">
        <w:rPr>
          <w:rFonts w:ascii="Courier New" w:hAnsi="Courier New" w:cs="Courier New"/>
        </w:rPr>
        <w:t>O prazo de entrega será de (</w:t>
      </w:r>
      <w:r w:rsidR="00FC46E0">
        <w:rPr>
          <w:rFonts w:ascii="Courier New" w:hAnsi="Courier New" w:cs="Courier New"/>
        </w:rPr>
        <w:t>120</w:t>
      </w:r>
      <w:r w:rsidR="00622751" w:rsidRPr="00FC0B7B">
        <w:rPr>
          <w:rFonts w:ascii="Courier New" w:hAnsi="Courier New" w:cs="Courier New"/>
        </w:rPr>
        <w:t xml:space="preserve">) dias contados da data da emissão da requisição de compras/empenho que será enviada a Fornecedora Beneficiária por e-mail, a entrega será por conta e risco da Fornecedora Beneficiária. </w:t>
      </w:r>
    </w:p>
    <w:p w:rsidR="008A0576" w:rsidRPr="00872446" w:rsidRDefault="008A0576" w:rsidP="00872648">
      <w:pPr>
        <w:jc w:val="both"/>
        <w:rPr>
          <w:rFonts w:ascii="Courier New" w:hAnsi="Courier New" w:cs="Courier New"/>
        </w:rPr>
      </w:pPr>
      <w:r>
        <w:rPr>
          <w:rFonts w:ascii="Courier New" w:hAnsi="Courier New" w:cs="Courier New"/>
        </w:rPr>
        <w:t>6</w:t>
      </w:r>
      <w:r w:rsidRPr="008A0576">
        <w:rPr>
          <w:rFonts w:ascii="Courier New" w:hAnsi="Courier New" w:cs="Courier New"/>
        </w:rPr>
        <w:t>.</w:t>
      </w:r>
      <w:r>
        <w:rPr>
          <w:rFonts w:ascii="Courier New" w:hAnsi="Courier New" w:cs="Courier New"/>
        </w:rPr>
        <w:t>3</w:t>
      </w:r>
      <w:r w:rsidRPr="008A0576">
        <w:rPr>
          <w:rFonts w:ascii="Courier New" w:hAnsi="Courier New" w:cs="Courier New"/>
        </w:rPr>
        <w:t xml:space="preserve">. </w:t>
      </w:r>
      <w:r w:rsidR="00635F3D" w:rsidRPr="008A0576">
        <w:rPr>
          <w:rFonts w:ascii="Courier New" w:hAnsi="Courier New" w:cs="Courier New"/>
        </w:rPr>
        <w:t xml:space="preserve">Local de entrega: </w:t>
      </w:r>
      <w:r w:rsidR="00635F3D" w:rsidRPr="00635F3D">
        <w:rPr>
          <w:rFonts w:ascii="Courier New" w:hAnsi="Courier New" w:cs="Courier New"/>
        </w:rPr>
        <w:t>Secretaria Municipal de Saúde, localizada na Rua Corumbá, 234. (fone – 67-3230-2525), dias úteis horário 07:00 às 11:00 e 13:00 às 17:00</w:t>
      </w:r>
      <w:r w:rsidR="00635F3D">
        <w:rPr>
          <w:rFonts w:ascii="Courier New" w:hAnsi="Courier New" w:cs="Courier New"/>
        </w:rPr>
        <w:t>.</w:t>
      </w:r>
    </w:p>
    <w:p w:rsidR="006C77F9" w:rsidRPr="006C6C1F" w:rsidRDefault="00066E06" w:rsidP="00872648">
      <w:pPr>
        <w:jc w:val="both"/>
        <w:rPr>
          <w:rFonts w:ascii="Courier New" w:hAnsi="Courier New" w:cs="Courier New"/>
          <w:b/>
        </w:rPr>
      </w:pPr>
      <w:r w:rsidRPr="006C6C1F">
        <w:rPr>
          <w:rFonts w:ascii="Courier New" w:hAnsi="Courier New" w:cs="Courier New"/>
          <w:b/>
        </w:rPr>
        <w:t xml:space="preserve">7. </w:t>
      </w:r>
      <w:r w:rsidRPr="004C73EA">
        <w:rPr>
          <w:rFonts w:ascii="Courier New" w:hAnsi="Courier New" w:cs="Courier New"/>
          <w:b/>
        </w:rPr>
        <w:t>CLÁUSULA SÉTIMA – REAJUSTE</w:t>
      </w:r>
      <w:r w:rsidR="00502287" w:rsidRPr="004C73EA">
        <w:rPr>
          <w:rFonts w:ascii="Courier New" w:hAnsi="Courier New" w:cs="Courier New"/>
          <w:b/>
        </w:rPr>
        <w:t>:</w:t>
      </w:r>
      <w:r w:rsidRPr="006C6C1F">
        <w:rPr>
          <w:rFonts w:ascii="Courier New" w:hAnsi="Courier New" w:cs="Courier New"/>
          <w:b/>
        </w:rPr>
        <w:t xml:space="preserve"> </w:t>
      </w:r>
    </w:p>
    <w:p w:rsidR="006C77F9" w:rsidRPr="00872446" w:rsidRDefault="00066E06" w:rsidP="00872648">
      <w:pPr>
        <w:jc w:val="both"/>
        <w:rPr>
          <w:rFonts w:ascii="Courier New" w:hAnsi="Courier New" w:cs="Courier New"/>
        </w:rPr>
      </w:pPr>
      <w:r w:rsidRPr="00872446">
        <w:rPr>
          <w:rFonts w:ascii="Courier New" w:hAnsi="Courier New" w:cs="Courier New"/>
        </w:rPr>
        <w:t>7.</w:t>
      </w:r>
      <w:r w:rsidR="005F6B59">
        <w:rPr>
          <w:rFonts w:ascii="Courier New" w:hAnsi="Courier New" w:cs="Courier New"/>
        </w:rPr>
        <w:t>1</w:t>
      </w:r>
      <w:r w:rsidRPr="00872446">
        <w:rPr>
          <w:rFonts w:ascii="Courier New" w:hAnsi="Courier New" w:cs="Courier New"/>
        </w:rPr>
        <w:t xml:space="preserve">. </w:t>
      </w:r>
      <w:r w:rsidR="00AE558E">
        <w:rPr>
          <w:rFonts w:ascii="Courier New" w:hAnsi="Courier New" w:cs="Courier New"/>
        </w:rPr>
        <w:t>O índice de</w:t>
      </w:r>
      <w:r w:rsidRPr="00872446">
        <w:rPr>
          <w:rFonts w:ascii="Courier New" w:hAnsi="Courier New" w:cs="Courier New"/>
        </w:rPr>
        <w:t xml:space="preserve"> reajust</w:t>
      </w:r>
      <w:r w:rsidR="00AE558E">
        <w:rPr>
          <w:rFonts w:ascii="Courier New" w:hAnsi="Courier New" w:cs="Courier New"/>
        </w:rPr>
        <w:t>e será</w:t>
      </w:r>
      <w:r w:rsidR="000F20BD">
        <w:rPr>
          <w:rFonts w:ascii="Courier New" w:hAnsi="Courier New" w:cs="Courier New"/>
        </w:rPr>
        <w:t xml:space="preserve"> </w:t>
      </w:r>
      <w:r w:rsidR="00AE558E">
        <w:rPr>
          <w:rFonts w:ascii="Courier New" w:hAnsi="Courier New" w:cs="Courier New"/>
        </w:rPr>
        <w:t xml:space="preserve">o </w:t>
      </w:r>
      <w:r w:rsidR="00513413" w:rsidRPr="00872446">
        <w:rPr>
          <w:rFonts w:ascii="Courier New" w:hAnsi="Courier New" w:cs="Courier New"/>
        </w:rPr>
        <w:t>IPCA</w:t>
      </w:r>
      <w:r w:rsidRPr="00872446">
        <w:rPr>
          <w:rFonts w:ascii="Courier New" w:hAnsi="Courier New" w:cs="Courier New"/>
        </w:rPr>
        <w:t xml:space="preserve">. </w:t>
      </w:r>
    </w:p>
    <w:p w:rsidR="00513413" w:rsidRPr="00872446" w:rsidRDefault="00066E06" w:rsidP="00872648">
      <w:pPr>
        <w:jc w:val="both"/>
        <w:rPr>
          <w:rFonts w:ascii="Courier New" w:hAnsi="Courier New" w:cs="Courier New"/>
        </w:rPr>
      </w:pPr>
      <w:r w:rsidRPr="00872446">
        <w:rPr>
          <w:rFonts w:ascii="Courier New" w:hAnsi="Courier New" w:cs="Courier New"/>
        </w:rPr>
        <w:lastRenderedPageBreak/>
        <w:t>7.</w:t>
      </w:r>
      <w:r w:rsidR="005F6B59">
        <w:rPr>
          <w:rFonts w:ascii="Courier New" w:hAnsi="Courier New" w:cs="Courier New"/>
        </w:rPr>
        <w:t>2</w:t>
      </w:r>
      <w:r w:rsidRPr="00872446">
        <w:rPr>
          <w:rFonts w:ascii="Courier New" w:hAnsi="Courier New" w:cs="Courier New"/>
        </w:rPr>
        <w:t xml:space="preserve">. Caso o(s) índice(s) estabelecido(s) para reajustamento venha(m) a ser extinto(s) ou de qualquer forma não possa(m) mais ser utilizado(s), será(ão) adotado(s), em substituição, o(s) que vier(em) a ser determinado(s) pela legislação então em vigor. </w:t>
      </w:r>
    </w:p>
    <w:p w:rsidR="00513413" w:rsidRPr="00872446" w:rsidRDefault="00066E06" w:rsidP="00872648">
      <w:pPr>
        <w:jc w:val="both"/>
        <w:rPr>
          <w:rFonts w:ascii="Courier New" w:hAnsi="Courier New" w:cs="Courier New"/>
        </w:rPr>
      </w:pPr>
      <w:r w:rsidRPr="00872446">
        <w:rPr>
          <w:rFonts w:ascii="Courier New" w:hAnsi="Courier New" w:cs="Courier New"/>
        </w:rPr>
        <w:t>7.</w:t>
      </w:r>
      <w:r w:rsidR="005F6B59">
        <w:rPr>
          <w:rFonts w:ascii="Courier New" w:hAnsi="Courier New" w:cs="Courier New"/>
        </w:rPr>
        <w:t>3</w:t>
      </w:r>
      <w:r w:rsidRPr="00872446">
        <w:rPr>
          <w:rFonts w:ascii="Courier New" w:hAnsi="Courier New" w:cs="Courier New"/>
        </w:rPr>
        <w:t xml:space="preserve">. Na ausência de previsão legal quanto ao índice substituto, as partes elegerão novo índice oficial, para reajustamento do preço do valor remanescente, por meio de termo aditivo. </w:t>
      </w:r>
    </w:p>
    <w:p w:rsidR="00D64B1D" w:rsidRDefault="00066E06" w:rsidP="00872648">
      <w:pPr>
        <w:jc w:val="both"/>
        <w:rPr>
          <w:rFonts w:ascii="Courier New" w:hAnsi="Courier New" w:cs="Courier New"/>
        </w:rPr>
      </w:pPr>
      <w:r w:rsidRPr="00872446">
        <w:rPr>
          <w:rFonts w:ascii="Courier New" w:hAnsi="Courier New" w:cs="Courier New"/>
        </w:rPr>
        <w:t>7.</w:t>
      </w:r>
      <w:r w:rsidR="005F6B59">
        <w:rPr>
          <w:rFonts w:ascii="Courier New" w:hAnsi="Courier New" w:cs="Courier New"/>
        </w:rPr>
        <w:t>4</w:t>
      </w:r>
      <w:r w:rsidRPr="00872446">
        <w:rPr>
          <w:rFonts w:ascii="Courier New" w:hAnsi="Courier New" w:cs="Courier New"/>
        </w:rPr>
        <w:t xml:space="preserve">. O reajuste será realizado por </w:t>
      </w:r>
      <w:r w:rsidR="00B85F2C" w:rsidRPr="00872446">
        <w:rPr>
          <w:rFonts w:ascii="Courier New" w:hAnsi="Courier New" w:cs="Courier New"/>
        </w:rPr>
        <w:t>apostila mento</w:t>
      </w:r>
      <w:r w:rsidRPr="00872446">
        <w:rPr>
          <w:rFonts w:ascii="Courier New" w:hAnsi="Courier New" w:cs="Courier New"/>
        </w:rPr>
        <w:t>.</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D64B1D" w:rsidRPr="007556AC">
        <w:rPr>
          <w:rFonts w:ascii="Courier New" w:hAnsi="Courier New" w:cs="Courier New"/>
        </w:rPr>
        <w:t>.</w:t>
      </w:r>
      <w:r w:rsidR="005F6B59">
        <w:rPr>
          <w:rFonts w:ascii="Courier New" w:hAnsi="Courier New" w:cs="Courier New"/>
        </w:rPr>
        <w:t>5</w:t>
      </w:r>
      <w:r w:rsidR="00D64B1D" w:rsidRPr="007556AC">
        <w:rPr>
          <w:rFonts w:ascii="Courier New" w:hAnsi="Courier New" w:cs="Courier New"/>
        </w:rPr>
        <w:t>.</w:t>
      </w:r>
      <w:r w:rsidR="007556AC" w:rsidRPr="007556AC">
        <w:rPr>
          <w:rFonts w:ascii="Courier New" w:hAnsi="Courier New" w:cs="Courier New"/>
        </w:rPr>
        <w:t xml:space="preserve"> </w:t>
      </w:r>
      <w:r w:rsidR="00D64B1D" w:rsidRPr="007556AC">
        <w:rPr>
          <w:rFonts w:ascii="Courier New" w:hAnsi="Courier New" w:cs="Courier New"/>
        </w:rPr>
        <w:t xml:space="preserve">A data-base do reajuste será vinculada à data do orçamento estimado.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D64B1D" w:rsidRPr="007556AC">
        <w:rPr>
          <w:rFonts w:ascii="Courier New" w:hAnsi="Courier New" w:cs="Courier New"/>
        </w:rPr>
        <w:t>.</w:t>
      </w:r>
      <w:r w:rsidR="005F6B59">
        <w:rPr>
          <w:rFonts w:ascii="Courier New" w:hAnsi="Courier New" w:cs="Courier New"/>
        </w:rPr>
        <w:t>6</w:t>
      </w:r>
      <w:r w:rsidR="00D64B1D" w:rsidRPr="007556AC">
        <w:rPr>
          <w:rFonts w:ascii="Courier New" w:hAnsi="Courier New" w:cs="Courier New"/>
        </w:rPr>
        <w:t>. O reajuste será concedido mediante simples apostila, conforme dispõe o art. 136 da</w:t>
      </w:r>
      <w:r w:rsidR="00425C50" w:rsidRPr="007556AC">
        <w:rPr>
          <w:rFonts w:ascii="Courier New" w:hAnsi="Courier New" w:cs="Courier New"/>
        </w:rPr>
        <w:t xml:space="preserve"> </w:t>
      </w:r>
      <w:r w:rsidR="00D64B1D" w:rsidRPr="007556AC">
        <w:rPr>
          <w:rFonts w:ascii="Courier New" w:hAnsi="Courier New" w:cs="Courier New"/>
        </w:rPr>
        <w:t xml:space="preserve">Lei Federal n.º 14.133, de 2021. </w:t>
      </w:r>
    </w:p>
    <w:p w:rsidR="00B85F2C"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w:t>
      </w:r>
      <w:r w:rsidR="005F6B59">
        <w:rPr>
          <w:rFonts w:ascii="Courier New" w:hAnsi="Courier New" w:cs="Courier New"/>
        </w:rPr>
        <w:t>7</w:t>
      </w:r>
      <w:r w:rsidR="007556AC" w:rsidRPr="007556AC">
        <w:rPr>
          <w:rFonts w:ascii="Courier New" w:hAnsi="Courier New" w:cs="Courier New"/>
        </w:rPr>
        <w:t>.</w:t>
      </w:r>
      <w:r w:rsidR="00D64B1D" w:rsidRPr="007556AC">
        <w:rPr>
          <w:rFonts w:ascii="Courier New" w:hAnsi="Courier New" w:cs="Courier New"/>
        </w:rPr>
        <w:t xml:space="preserve"> Não serão admitidos </w:t>
      </w:r>
      <w:r w:rsidR="00B85F2C" w:rsidRPr="007556AC">
        <w:rPr>
          <w:rFonts w:ascii="Courier New" w:hAnsi="Courier New" w:cs="Courier New"/>
        </w:rPr>
        <w:t>apostila mentos</w:t>
      </w:r>
      <w:r w:rsidR="00D64B1D" w:rsidRPr="007556AC">
        <w:rPr>
          <w:rFonts w:ascii="Courier New" w:hAnsi="Courier New" w:cs="Courier New"/>
        </w:rPr>
        <w:t xml:space="preserve"> com efeitos financeiros retroativos à data da </w:t>
      </w:r>
      <w:r w:rsidR="00B85F2C" w:rsidRPr="007556AC">
        <w:rPr>
          <w:rFonts w:ascii="Courier New" w:hAnsi="Courier New" w:cs="Courier New"/>
        </w:rPr>
        <w:t>sua assinatura</w:t>
      </w:r>
      <w:r w:rsidR="00D64B1D" w:rsidRPr="007556AC">
        <w:rPr>
          <w:rFonts w:ascii="Courier New" w:hAnsi="Courier New" w:cs="Courier New"/>
        </w:rPr>
        <w:t xml:space="preserve">. </w:t>
      </w:r>
    </w:p>
    <w:p w:rsidR="00D64B1D" w:rsidRPr="007556AC" w:rsidRDefault="008E112C" w:rsidP="00872648">
      <w:pPr>
        <w:jc w:val="both"/>
        <w:rPr>
          <w:rFonts w:ascii="Courier New" w:hAnsi="Courier New" w:cs="Courier New"/>
        </w:rPr>
      </w:pPr>
      <w:r w:rsidRPr="007556AC">
        <w:rPr>
          <w:rFonts w:ascii="Courier New" w:hAnsi="Courier New" w:cs="Courier New"/>
        </w:rPr>
        <w:t>7</w:t>
      </w:r>
      <w:r w:rsidR="007556AC" w:rsidRPr="007556AC">
        <w:rPr>
          <w:rFonts w:ascii="Courier New" w:hAnsi="Courier New" w:cs="Courier New"/>
        </w:rPr>
        <w:t>.</w:t>
      </w:r>
      <w:r w:rsidR="005F6B59">
        <w:rPr>
          <w:rFonts w:ascii="Courier New" w:hAnsi="Courier New" w:cs="Courier New"/>
        </w:rPr>
        <w:t>8</w:t>
      </w:r>
      <w:r w:rsidR="007556AC" w:rsidRPr="007556AC">
        <w:rPr>
          <w:rFonts w:ascii="Courier New" w:hAnsi="Courier New" w:cs="Courier New"/>
        </w:rPr>
        <w:t>.</w:t>
      </w:r>
      <w:r w:rsidR="00B85F2C" w:rsidRPr="007556AC">
        <w:rPr>
          <w:rFonts w:ascii="Courier New" w:hAnsi="Courier New" w:cs="Courier New"/>
        </w:rPr>
        <w:t xml:space="preserve"> </w:t>
      </w:r>
      <w:r w:rsidR="00D64B1D" w:rsidRPr="007556AC">
        <w:rPr>
          <w:rFonts w:ascii="Courier New" w:hAnsi="Courier New" w:cs="Courier New"/>
        </w:rPr>
        <w:t xml:space="preserve">A concessão de reajustes não pagos na época oportuna será apurada </w:t>
      </w:r>
      <w:r w:rsidR="00B85F2C" w:rsidRPr="007556AC">
        <w:rPr>
          <w:rFonts w:ascii="Courier New" w:hAnsi="Courier New" w:cs="Courier New"/>
        </w:rPr>
        <w:t>por procedimento</w:t>
      </w:r>
      <w:r w:rsidR="00D64B1D" w:rsidRPr="007556AC">
        <w:rPr>
          <w:rFonts w:ascii="Courier New" w:hAnsi="Courier New" w:cs="Courier New"/>
        </w:rPr>
        <w:t xml:space="preserve"> próprio.</w:t>
      </w:r>
    </w:p>
    <w:p w:rsidR="00513413" w:rsidRPr="002F04A2" w:rsidRDefault="00066E06" w:rsidP="00872648">
      <w:pPr>
        <w:jc w:val="both"/>
        <w:rPr>
          <w:rFonts w:ascii="Courier New" w:hAnsi="Courier New" w:cs="Courier New"/>
          <w:b/>
        </w:rPr>
      </w:pPr>
      <w:r w:rsidRPr="002F04A2">
        <w:rPr>
          <w:rFonts w:ascii="Courier New" w:hAnsi="Courier New" w:cs="Courier New"/>
          <w:b/>
        </w:rPr>
        <w:t>8. CLÁUSULA OITAVA – OBRIGAÇÕES DO CONTRATANTE</w:t>
      </w:r>
      <w:r w:rsidR="00D92902" w:rsidRPr="002F04A2">
        <w:rPr>
          <w:rFonts w:ascii="Courier New" w:hAnsi="Courier New" w:cs="Courier New"/>
          <w:b/>
        </w:rPr>
        <w:t>:</w:t>
      </w:r>
    </w:p>
    <w:p w:rsidR="00274971" w:rsidRPr="00872446" w:rsidRDefault="00066E06" w:rsidP="00872648">
      <w:pPr>
        <w:jc w:val="both"/>
        <w:rPr>
          <w:rFonts w:ascii="Courier New" w:hAnsi="Courier New" w:cs="Courier New"/>
        </w:rPr>
      </w:pPr>
      <w:r w:rsidRPr="00872446">
        <w:rPr>
          <w:rFonts w:ascii="Courier New" w:hAnsi="Courier New" w:cs="Courier New"/>
        </w:rPr>
        <w:t xml:space="preserve">8.1. São obrigações do Contratante: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8.1.1. Exigir o cumprimento de todas as obrigações assumidas pelo Contratado, de acordo com o contrato e seus anexos; </w:t>
      </w:r>
    </w:p>
    <w:p w:rsidR="00513413" w:rsidRPr="00872446" w:rsidRDefault="00066E06" w:rsidP="00872648">
      <w:pPr>
        <w:jc w:val="both"/>
        <w:rPr>
          <w:rFonts w:ascii="Courier New" w:hAnsi="Courier New" w:cs="Courier New"/>
        </w:rPr>
      </w:pPr>
      <w:r w:rsidRPr="00872446">
        <w:rPr>
          <w:rFonts w:ascii="Courier New" w:hAnsi="Courier New" w:cs="Courier New"/>
        </w:rPr>
        <w:t xml:space="preserve">8.1.2. Receber o objeto no prazo e condições estabelecidas no Termo de Referência;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8.1.3. Notificar o Contratado, por escrito, sobre vícios, defeitos ou incorreções verificadas no objeto fornecido, para que seja por ele substituído, reparado ou corrigido, no total ou em parte, às suas expensas;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8.1.4. Acompanhar e fiscalizar a execução do contrato e o cumprimento das obrigações pelo Contratado;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8.1.5. 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 </w:t>
      </w:r>
    </w:p>
    <w:p w:rsidR="0073685C" w:rsidRPr="00872446" w:rsidRDefault="00066E06" w:rsidP="00872648">
      <w:pPr>
        <w:jc w:val="both"/>
        <w:rPr>
          <w:rFonts w:ascii="Courier New" w:hAnsi="Courier New" w:cs="Courier New"/>
        </w:rPr>
      </w:pPr>
      <w:r w:rsidRPr="00872446">
        <w:rPr>
          <w:rFonts w:ascii="Courier New" w:hAnsi="Courier New" w:cs="Courier New"/>
        </w:rPr>
        <w:lastRenderedPageBreak/>
        <w:t xml:space="preserve">8.1.6. Efetuar o pagamento ao Contratado do valor correspondente ao fornecimento do objeto, no prazo, forma e condições estabelecidos no presente Contrato;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8.1.7. Aplicar ao Contratado as sanções previstas na lei e neste Contrato;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8.1.8. Cientificar a Procuradoria Geral do Município para adoção das medidas cabíveis quando do descumprimento de obrigações pelo Contratado;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8.1.9. Explicitamente emitir decisão sobre todas as solicitações e reclamações relacionadas à execução do presente Contrato, ressalvados os requerimentos manifestamente impertinentes, meramente protelatórios ou de nenhum interesse para a boa execução do ajuste.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8.1.9.1. A Administração terá o prazo de 1 (um) mês, a contar da data do protocolo do requerimento para decidir, admitida a prorrogação motivada, por igual período. </w:t>
      </w:r>
    </w:p>
    <w:p w:rsidR="0073685C" w:rsidRPr="00872446" w:rsidRDefault="00066E06" w:rsidP="00872648">
      <w:pPr>
        <w:jc w:val="both"/>
        <w:rPr>
          <w:rFonts w:ascii="Courier New" w:hAnsi="Courier New" w:cs="Courier New"/>
        </w:rPr>
      </w:pPr>
      <w:r w:rsidRPr="00872446">
        <w:rPr>
          <w:rFonts w:ascii="Courier New" w:hAnsi="Courier New" w:cs="Courier New"/>
        </w:rPr>
        <w:t xml:space="preserve">8.1.10. Responder eventuais pedidos de reestabelecimento do equilíbrio econômico-financeiro feitos pelo contratado no prazo máximo de 1 (um) mês. </w:t>
      </w:r>
    </w:p>
    <w:p w:rsidR="004A189A" w:rsidRPr="00872446" w:rsidRDefault="00066E06" w:rsidP="00872648">
      <w:pPr>
        <w:jc w:val="both"/>
        <w:rPr>
          <w:rFonts w:ascii="Courier New" w:hAnsi="Courier New" w:cs="Courier New"/>
        </w:rPr>
      </w:pPr>
      <w:r w:rsidRPr="00872446">
        <w:rPr>
          <w:rFonts w:ascii="Courier New" w:hAnsi="Courier New" w:cs="Courier New"/>
        </w:rPr>
        <w:t>8.2.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1E308D" w:rsidRPr="002F04A2" w:rsidRDefault="00066E06" w:rsidP="00872648">
      <w:pPr>
        <w:jc w:val="both"/>
        <w:rPr>
          <w:rFonts w:ascii="Courier New" w:hAnsi="Courier New" w:cs="Courier New"/>
          <w:b/>
        </w:rPr>
      </w:pPr>
      <w:r w:rsidRPr="002F04A2">
        <w:rPr>
          <w:rFonts w:ascii="Courier New" w:hAnsi="Courier New" w:cs="Courier New"/>
          <w:b/>
        </w:rPr>
        <w:t>9. CLÁUSULA NONA – OBRIGAÇÕES DO CONTRATADO</w:t>
      </w:r>
      <w:r w:rsidR="00D92902" w:rsidRPr="002F04A2">
        <w:rPr>
          <w:rFonts w:ascii="Courier New" w:hAnsi="Courier New" w:cs="Courier New"/>
          <w:b/>
        </w:rPr>
        <w:t>:</w:t>
      </w:r>
      <w:r w:rsidRPr="002F04A2">
        <w:rPr>
          <w:rFonts w:ascii="Courier New" w:hAnsi="Courier New" w:cs="Courier New"/>
          <w:b/>
        </w:rPr>
        <w:t xml:space="preserve">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 O Contratado deve cumprir todas as obrigações constantes deste Contrato e em seus anexos, assumindo como exclusivamente seus os riscos e as despesas decorrentes da boa e perfeita execução do objeto, observando, ainda, as obrigações a seguir dispostas: </w:t>
      </w:r>
    </w:p>
    <w:p w:rsidR="004A189A" w:rsidRPr="00872446" w:rsidRDefault="00066E06" w:rsidP="00872648">
      <w:pPr>
        <w:jc w:val="both"/>
        <w:rPr>
          <w:rFonts w:ascii="Courier New" w:hAnsi="Courier New" w:cs="Courier New"/>
        </w:rPr>
      </w:pPr>
      <w:r w:rsidRPr="00872446">
        <w:rPr>
          <w:rFonts w:ascii="Courier New" w:hAnsi="Courier New" w:cs="Courier New"/>
        </w:rPr>
        <w:t>9.1.1. Comunicar ao contratante, no prazo máximo de 24 (vinte e quatro) horas que antecede a data da entrega, os motivos que impossibilitem o cumprimento do prazo previsto, com a devida comprovação;</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9.1.2. Atender às determinações regulares emitidas pelo fiscal ou gestor do contrato ou autoridade superior e prestar todo esclarecimento ou informação por eles solicitados;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9.1.3. Reparar, corrigir, remover, reconstruir ou substituir, às suas expensas, no total ou em parte, no prazo fixado pelo fiscal do </w:t>
      </w:r>
      <w:r w:rsidRPr="00872446">
        <w:rPr>
          <w:rFonts w:ascii="Courier New" w:hAnsi="Courier New" w:cs="Courier New"/>
        </w:rPr>
        <w:lastRenderedPageBreak/>
        <w:t>contrato, os bens nos quais se verificarem vícios, defeitos ou incorreções resultantes da execução ou dos materiais empregados;</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9.1.4. 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9.1.5. Responsabilizar-se pelo cumprimento de todas as obrigações trabalhistas, previdenciárias, fiscais, comerciais e as demais previstas em legislação específica, cuja inadimplência não transfere a responsabilidade ao contratante e não poderá onerar o objeto do contrato;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9.1.6. Comunicar ao Fiscal do contrato, no prazo de 24 (vinte e quatro) horas, qualquer ocorrência anormal ou acidente que se verifique no local da execução do objeto contratual. </w:t>
      </w:r>
    </w:p>
    <w:p w:rsidR="00DA198D" w:rsidRPr="002247EF" w:rsidRDefault="00DA198D" w:rsidP="00DA198D">
      <w:pPr>
        <w:jc w:val="both"/>
        <w:rPr>
          <w:rFonts w:ascii="Courier New" w:hAnsi="Courier New" w:cs="Courier New"/>
        </w:rPr>
      </w:pPr>
      <w:r w:rsidRPr="002247EF">
        <w:rPr>
          <w:rFonts w:ascii="Courier New" w:hAnsi="Courier New" w:cs="Courier New"/>
        </w:rPr>
        <w:t>9.1.7. Deverá entregar o</w:t>
      </w:r>
      <w:r w:rsidR="0079152B">
        <w:rPr>
          <w:rFonts w:ascii="Courier New" w:hAnsi="Courier New" w:cs="Courier New"/>
        </w:rPr>
        <w:t>s</w:t>
      </w:r>
      <w:r w:rsidRPr="002247EF">
        <w:rPr>
          <w:rFonts w:ascii="Courier New" w:hAnsi="Courier New" w:cs="Courier New"/>
        </w:rPr>
        <w:t xml:space="preserve"> veículo</w:t>
      </w:r>
      <w:r w:rsidR="0079152B">
        <w:rPr>
          <w:rFonts w:ascii="Courier New" w:hAnsi="Courier New" w:cs="Courier New"/>
        </w:rPr>
        <w:t>s</w:t>
      </w:r>
      <w:r w:rsidRPr="002247EF">
        <w:rPr>
          <w:rFonts w:ascii="Courier New" w:hAnsi="Courier New" w:cs="Courier New"/>
        </w:rPr>
        <w:t xml:space="preserve"> licenciado</w:t>
      </w:r>
      <w:r w:rsidR="0079152B">
        <w:rPr>
          <w:rFonts w:ascii="Courier New" w:hAnsi="Courier New" w:cs="Courier New"/>
        </w:rPr>
        <w:t>s</w:t>
      </w:r>
      <w:r w:rsidRPr="002247EF">
        <w:rPr>
          <w:rFonts w:ascii="Courier New" w:hAnsi="Courier New" w:cs="Courier New"/>
        </w:rPr>
        <w:t xml:space="preserve"> e emplacado</w:t>
      </w:r>
      <w:r w:rsidR="0079152B">
        <w:rPr>
          <w:rFonts w:ascii="Courier New" w:hAnsi="Courier New" w:cs="Courier New"/>
        </w:rPr>
        <w:t>s</w:t>
      </w:r>
      <w:r w:rsidRPr="002247EF">
        <w:rPr>
          <w:rFonts w:ascii="Courier New" w:hAnsi="Courier New" w:cs="Courier New"/>
        </w:rPr>
        <w:t xml:space="preserve"> em nome do Fundo Municipal de </w:t>
      </w:r>
      <w:r w:rsidR="0079152B">
        <w:rPr>
          <w:rFonts w:ascii="Courier New" w:hAnsi="Courier New" w:cs="Courier New"/>
        </w:rPr>
        <w:t xml:space="preserve">Saúde </w:t>
      </w:r>
      <w:r w:rsidRPr="002247EF">
        <w:rPr>
          <w:rFonts w:ascii="Courier New" w:hAnsi="Courier New" w:cs="Courier New"/>
        </w:rPr>
        <w:t>de Pedro Gomes de Pedro Gomes/MS).</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9.1.8. Manter durante toda a vigência do contrato, em compatibilidade com as obrigações assumidas, todas as condições exigidas para habilitação na licitação;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9.1.9. Guardar sigilo sobre todas as informações obtidas em decorrência do cumprimento do contrato; </w:t>
      </w:r>
    </w:p>
    <w:p w:rsidR="00F25250" w:rsidRPr="00872446" w:rsidRDefault="00066E06" w:rsidP="00872648">
      <w:pPr>
        <w:jc w:val="both"/>
        <w:rPr>
          <w:rFonts w:ascii="Courier New" w:hAnsi="Courier New" w:cs="Courier New"/>
        </w:rPr>
      </w:pPr>
      <w:r w:rsidRPr="00872446">
        <w:rPr>
          <w:rFonts w:ascii="Courier New" w:hAnsi="Courier New" w:cs="Courier New"/>
        </w:rPr>
        <w:t xml:space="preserve">9.1.10.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 </w:t>
      </w:r>
    </w:p>
    <w:p w:rsidR="004A189A" w:rsidRPr="00872446" w:rsidRDefault="00115C1A" w:rsidP="00872648">
      <w:pPr>
        <w:jc w:val="both"/>
        <w:rPr>
          <w:rFonts w:ascii="Courier New" w:hAnsi="Courier New" w:cs="Courier New"/>
        </w:rPr>
      </w:pPr>
      <w:r w:rsidRPr="00872446">
        <w:rPr>
          <w:rFonts w:ascii="Courier New" w:hAnsi="Courier New" w:cs="Courier New"/>
        </w:rPr>
        <w:t>9.1.11</w:t>
      </w:r>
      <w:r w:rsidR="00066E06" w:rsidRPr="00872446">
        <w:rPr>
          <w:rFonts w:ascii="Courier New" w:hAnsi="Courier New" w:cs="Courier New"/>
        </w:rPr>
        <w:t>. Não permitir a utilização de qualquer trabalho do menor de dezesseis anos, exceto na condição de aprendiz para os maiores de quatorze anos, nem permitir a utilização do trabalho do menor de dezoito anos em trabalho noturno, perigoso ou insalubre.</w:t>
      </w:r>
    </w:p>
    <w:p w:rsidR="004A189A" w:rsidRDefault="00066E06" w:rsidP="00872648">
      <w:pPr>
        <w:jc w:val="both"/>
        <w:rPr>
          <w:rFonts w:ascii="Courier New" w:hAnsi="Courier New" w:cs="Courier New"/>
        </w:rPr>
      </w:pPr>
      <w:r w:rsidRPr="00872446">
        <w:rPr>
          <w:rFonts w:ascii="Courier New" w:hAnsi="Courier New" w:cs="Courier New"/>
        </w:rPr>
        <w:t>9.</w:t>
      </w:r>
      <w:r w:rsidR="00115C1A" w:rsidRPr="00872446">
        <w:rPr>
          <w:rFonts w:ascii="Courier New" w:hAnsi="Courier New" w:cs="Courier New"/>
        </w:rPr>
        <w:t>1.1</w:t>
      </w:r>
      <w:r w:rsidRPr="00872446">
        <w:rPr>
          <w:rFonts w:ascii="Courier New" w:hAnsi="Courier New" w:cs="Courier New"/>
        </w:rPr>
        <w:t xml:space="preserve">2. Quando não for possível a verificação da regularidade no Sistema de Cadastro de Fornecedores – SICAF, o contratado deverá entregar ao setor responsável pela fiscalização do contrato, junto com a Nota Fiscal para fins de pagamento, os seguintes documentos: 1) </w:t>
      </w:r>
      <w:r w:rsidRPr="00872446">
        <w:rPr>
          <w:rFonts w:ascii="Courier New" w:hAnsi="Courier New" w:cs="Courier New"/>
        </w:rPr>
        <w:lastRenderedPageBreak/>
        <w:t xml:space="preserve">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rsidR="0021483F" w:rsidRDefault="003D0908" w:rsidP="00872648">
      <w:pPr>
        <w:jc w:val="both"/>
        <w:rPr>
          <w:rFonts w:ascii="Courier New" w:hAnsi="Courier New" w:cs="Courier New"/>
          <w:color w:val="000000"/>
        </w:rPr>
      </w:pPr>
      <w:r w:rsidRPr="003D0908">
        <w:rPr>
          <w:rFonts w:ascii="Courier New" w:hAnsi="Courier New" w:cs="Courier New"/>
          <w:color w:val="000000"/>
        </w:rPr>
        <w:t xml:space="preserve">9.1.13. </w:t>
      </w:r>
      <w:r w:rsidR="0021483F" w:rsidRPr="003D0908">
        <w:rPr>
          <w:rFonts w:ascii="Courier New" w:hAnsi="Courier New" w:cs="Courier New"/>
          <w:color w:val="000000"/>
        </w:rPr>
        <w:t xml:space="preserve"> </w:t>
      </w:r>
      <w:r w:rsidR="000F20BD">
        <w:rPr>
          <w:rFonts w:ascii="Courier New" w:hAnsi="Courier New" w:cs="Courier New"/>
          <w:color w:val="000000"/>
        </w:rPr>
        <w:t xml:space="preserve">Conforme o </w:t>
      </w:r>
      <w:r w:rsidR="000F20BD" w:rsidRPr="000F20BD">
        <w:rPr>
          <w:rFonts w:ascii="Courier New" w:hAnsi="Courier New" w:cs="Courier New"/>
          <w:color w:val="000000"/>
        </w:rPr>
        <w:t>art. 92 XVII da lei 14.113/2021</w:t>
      </w:r>
      <w:r w:rsidR="000F20BD">
        <w:rPr>
          <w:rFonts w:ascii="Arial" w:hAnsi="Arial" w:cs="Arial"/>
          <w:color w:val="000000"/>
          <w:sz w:val="20"/>
          <w:szCs w:val="20"/>
        </w:rPr>
        <w:t xml:space="preserve">, </w:t>
      </w:r>
      <w:r w:rsidR="0021483F" w:rsidRPr="003D0908">
        <w:rPr>
          <w:rFonts w:ascii="Courier New" w:hAnsi="Courier New" w:cs="Courier New"/>
          <w:color w:val="000000"/>
        </w:rPr>
        <w:t>a obrigação de o contratado cumprir as exigências de reserva de cargos prevista em lei, bem como em outras normas específicas, para pessoa com deficiência, para reabilitado da Previdência Social e para aprendiz;</w:t>
      </w:r>
    </w:p>
    <w:p w:rsidR="008C02EC" w:rsidRPr="008C02EC" w:rsidRDefault="008C02EC" w:rsidP="00872648">
      <w:pPr>
        <w:jc w:val="both"/>
        <w:rPr>
          <w:rFonts w:ascii="Courier New" w:hAnsi="Courier New" w:cs="Courier New"/>
          <w:color w:val="000000"/>
        </w:rPr>
      </w:pPr>
      <w:r w:rsidRPr="008C02EC">
        <w:rPr>
          <w:rFonts w:ascii="Courier New" w:hAnsi="Courier New" w:cs="Courier New"/>
        </w:rPr>
        <w:t>9.1.14. A Contratada deverá dar garantia do</w:t>
      </w:r>
      <w:r w:rsidR="00FC46E0">
        <w:rPr>
          <w:rFonts w:ascii="Courier New" w:hAnsi="Courier New" w:cs="Courier New"/>
        </w:rPr>
        <w:t>s</w:t>
      </w:r>
      <w:r w:rsidRPr="008C02EC">
        <w:rPr>
          <w:rFonts w:ascii="Courier New" w:hAnsi="Courier New" w:cs="Courier New"/>
        </w:rPr>
        <w:t xml:space="preserve"> veículo</w:t>
      </w:r>
      <w:r w:rsidR="00FC46E0">
        <w:rPr>
          <w:rFonts w:ascii="Courier New" w:hAnsi="Courier New" w:cs="Courier New"/>
        </w:rPr>
        <w:t>s</w:t>
      </w:r>
      <w:r w:rsidRPr="008C02EC">
        <w:rPr>
          <w:rFonts w:ascii="Courier New" w:hAnsi="Courier New" w:cs="Courier New"/>
        </w:rPr>
        <w:t xml:space="preserve"> ofertado</w:t>
      </w:r>
      <w:r w:rsidR="00FC46E0">
        <w:rPr>
          <w:rFonts w:ascii="Courier New" w:hAnsi="Courier New" w:cs="Courier New"/>
        </w:rPr>
        <w:t>s</w:t>
      </w:r>
      <w:r w:rsidRPr="008C02EC">
        <w:rPr>
          <w:rFonts w:ascii="Courier New" w:hAnsi="Courier New" w:cs="Courier New"/>
        </w:rPr>
        <w:t xml:space="preserve"> de no mínimo, 3 (três) anos ou 100.000 (cem mil) quilômetros, o que ocorrer primeiro;</w:t>
      </w:r>
    </w:p>
    <w:p w:rsidR="004A189A" w:rsidRPr="00987ADE" w:rsidRDefault="00066E06" w:rsidP="00872648">
      <w:pPr>
        <w:jc w:val="both"/>
        <w:rPr>
          <w:rFonts w:ascii="Courier New" w:hAnsi="Courier New" w:cs="Courier New"/>
          <w:b/>
        </w:rPr>
      </w:pPr>
      <w:r w:rsidRPr="00987ADE">
        <w:rPr>
          <w:rFonts w:ascii="Courier New" w:hAnsi="Courier New" w:cs="Courier New"/>
          <w:b/>
        </w:rPr>
        <w:t>10. CLÁUSULA DÉCIMA – GARANTIA DE EXECUÇÃO</w:t>
      </w:r>
      <w:r w:rsidR="001A1F51" w:rsidRPr="00987ADE">
        <w:rPr>
          <w:rFonts w:ascii="Courier New" w:hAnsi="Courier New" w:cs="Courier New"/>
          <w:b/>
        </w:rPr>
        <w:t>:</w:t>
      </w:r>
      <w:r w:rsidRPr="00987ADE">
        <w:rPr>
          <w:rFonts w:ascii="Courier New" w:hAnsi="Courier New" w:cs="Courier New"/>
          <w:b/>
        </w:rPr>
        <w:t xml:space="preserve"> </w:t>
      </w:r>
    </w:p>
    <w:p w:rsidR="004A189A" w:rsidRPr="00872446" w:rsidRDefault="00066E06" w:rsidP="00872648">
      <w:pPr>
        <w:jc w:val="both"/>
        <w:rPr>
          <w:rFonts w:ascii="Courier New" w:hAnsi="Courier New" w:cs="Courier New"/>
        </w:rPr>
      </w:pPr>
      <w:r w:rsidRPr="00872446">
        <w:rPr>
          <w:rFonts w:ascii="Courier New" w:hAnsi="Courier New" w:cs="Courier New"/>
        </w:rPr>
        <w:t xml:space="preserve">10.1. Não haverá exigência de garantia contratual da execução. </w:t>
      </w:r>
    </w:p>
    <w:p w:rsidR="000C0580" w:rsidRDefault="00066E06" w:rsidP="00872648">
      <w:pPr>
        <w:jc w:val="both"/>
        <w:rPr>
          <w:rFonts w:ascii="Courier New" w:hAnsi="Courier New" w:cs="Courier New"/>
          <w:b/>
        </w:rPr>
      </w:pPr>
      <w:r w:rsidRPr="00987ADE">
        <w:rPr>
          <w:rFonts w:ascii="Courier New" w:hAnsi="Courier New" w:cs="Courier New"/>
          <w:b/>
        </w:rPr>
        <w:t>11. CLÁUSULA DÉCIMA PRIMEIRA – INFRAÇÕES E SANÇÕES ADMINISTRATIVAS</w:t>
      </w:r>
      <w:r w:rsidR="001A1F51" w:rsidRPr="00987ADE">
        <w:rPr>
          <w:rFonts w:ascii="Courier New" w:hAnsi="Courier New" w:cs="Courier New"/>
          <w:b/>
        </w:rPr>
        <w:t>:</w:t>
      </w:r>
    </w:p>
    <w:p w:rsidR="000C0580" w:rsidRPr="007556AC" w:rsidRDefault="007556AC" w:rsidP="00872648">
      <w:pPr>
        <w:jc w:val="both"/>
        <w:rPr>
          <w:rFonts w:ascii="Courier New" w:hAnsi="Courier New" w:cs="Courier New"/>
        </w:rPr>
      </w:pPr>
      <w:r>
        <w:rPr>
          <w:rFonts w:ascii="Courier New" w:hAnsi="Courier New" w:cs="Courier New"/>
        </w:rPr>
        <w:t xml:space="preserve">11.1. </w:t>
      </w:r>
      <w:r w:rsidR="000C0580" w:rsidRPr="007556AC">
        <w:rPr>
          <w:rFonts w:ascii="Courier New" w:hAnsi="Courier New" w:cs="Courier New"/>
        </w:rPr>
        <w:t xml:space="preserve">Comete infração administrativa, nos termos da lei, o licitante que, com dolo ou culpa: </w:t>
      </w:r>
    </w:p>
    <w:p w:rsidR="00BC2176" w:rsidRPr="007556AC" w:rsidRDefault="000C0580" w:rsidP="00872648">
      <w:pPr>
        <w:jc w:val="both"/>
        <w:rPr>
          <w:rFonts w:ascii="Courier New" w:hAnsi="Courier New" w:cs="Courier New"/>
        </w:rPr>
      </w:pPr>
      <w:r w:rsidRPr="007556AC">
        <w:rPr>
          <w:rFonts w:ascii="Courier New" w:hAnsi="Courier New" w:cs="Courier New"/>
        </w:rPr>
        <w:t xml:space="preserve">11.1.1. deixar de entregar a documentação exigida para o certame ou não entregar qualquer documento que tenha sido solicitado pelo/a pregoeiro/a durante o certame; </w:t>
      </w:r>
    </w:p>
    <w:p w:rsidR="000C0580" w:rsidRPr="007556AC" w:rsidRDefault="000C0580" w:rsidP="00872648">
      <w:pPr>
        <w:jc w:val="both"/>
        <w:rPr>
          <w:rFonts w:ascii="Courier New" w:hAnsi="Courier New" w:cs="Courier New"/>
        </w:rPr>
      </w:pPr>
      <w:r w:rsidRPr="007556AC">
        <w:rPr>
          <w:rFonts w:ascii="Courier New" w:hAnsi="Courier New" w:cs="Courier New"/>
        </w:rPr>
        <w:t xml:space="preserve">11.1.2. Salvo em decorrência de fato superveniente devidamente justificado, não mantiver a proposta em especial quando: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a) não enviar a proposta adequada ao último lance ofertado ou após a negociação;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b) recusar-se a enviar o detalhamento da proposta quando exigível;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c) pedir para ser desclassificado quando encerrada a etapa competitiva; ou </w:t>
      </w:r>
    </w:p>
    <w:p w:rsidR="00D57588" w:rsidRPr="007556AC" w:rsidRDefault="00926C09" w:rsidP="00872648">
      <w:pPr>
        <w:jc w:val="both"/>
        <w:rPr>
          <w:rFonts w:ascii="Courier New" w:hAnsi="Courier New" w:cs="Courier New"/>
        </w:rPr>
      </w:pPr>
      <w:r>
        <w:rPr>
          <w:rFonts w:ascii="Courier New" w:hAnsi="Courier New" w:cs="Courier New"/>
        </w:rPr>
        <w:t>d</w:t>
      </w:r>
      <w:r w:rsidR="000C0580" w:rsidRPr="007556AC">
        <w:rPr>
          <w:rFonts w:ascii="Courier New" w:hAnsi="Courier New" w:cs="Courier New"/>
        </w:rPr>
        <w:t xml:space="preserve">) apresentar proposta ou amostra em desacordo com as especificações do edital; </w:t>
      </w:r>
    </w:p>
    <w:p w:rsidR="004B1E44" w:rsidRPr="007556AC" w:rsidRDefault="000C0580" w:rsidP="00872648">
      <w:pPr>
        <w:jc w:val="both"/>
        <w:rPr>
          <w:rFonts w:ascii="Courier New" w:hAnsi="Courier New" w:cs="Courier New"/>
        </w:rPr>
      </w:pPr>
      <w:r w:rsidRPr="007556AC">
        <w:rPr>
          <w:rFonts w:ascii="Courier New" w:hAnsi="Courier New" w:cs="Courier New"/>
        </w:rPr>
        <w:t xml:space="preserve">11.1.3. não celebrar o contrato ou não entregar a documentação exigida para a contratação, quando convocado dentro do prazo de validade de sua proposta; </w:t>
      </w:r>
    </w:p>
    <w:p w:rsidR="00D57588" w:rsidRPr="007556AC" w:rsidRDefault="000C0580" w:rsidP="00872648">
      <w:pPr>
        <w:jc w:val="both"/>
        <w:rPr>
          <w:rFonts w:ascii="Courier New" w:hAnsi="Courier New" w:cs="Courier New"/>
        </w:rPr>
      </w:pPr>
      <w:r w:rsidRPr="007556AC">
        <w:rPr>
          <w:rFonts w:ascii="Courier New" w:hAnsi="Courier New" w:cs="Courier New"/>
        </w:rPr>
        <w:lastRenderedPageBreak/>
        <w:t xml:space="preserve">a) recusar-se, sem justificativa, a assinar o contrato, ou a aceitar ou retirar o instrumento equivalente no prazo estabelecido pela Administração;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11.1.4. apresentar declaração ou documentação falsa exigida para o certame ou prestar declaração falsa durante 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11.1.5. fraudar 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11.1.6. comportar-se de modo inidôneo ou cometer fraude de qualquer natureza, em especial quando: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a) agir em conluio ou em desconformidade com a lei;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b) induzir deliberadamente a erro no julgamento;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11.1.7. praticar atos ilícitos com vistas a frustrar os objetivos da licitação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11.1.8. praticar ato lesivo previsto no art. 5º da Lei n.º 12.846, de 2013.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 Com fulcro na Lei nº 14.133, de 2021, a Administração poderá, garantida a prévia defesa, aplicar aos licitantes e/ou adjudicatários as seguintes sanções, sem prejuízo das responsabilidades civil e criminal: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11.2.1. advertência;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11.2.2. multa;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11.2.3. impedimento de licitar e contratar e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11.2.4. declaração de inidoneidade para licitar ou contratar, enquanto perdurarem os motivos determinantes da punição ou até que seja promovida sua reabilitação perante a própria autoridade que aplicou a penalidade.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 Na aplicação das sanções serão considerados: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11.3.1. a natureza e a gravidade da infração cometida.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11.3.2. as peculiaridades do caso concreto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11.3.3. as circunstâncias agravantes ou atenuantes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11.3.4. os danos que dela provierem para a Administração Pública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11.3.5. a implantação ou o aperfeiçoamento de programa de integridade, conforme normas e orientações dos órgãos de controle. </w:t>
      </w:r>
    </w:p>
    <w:p w:rsidR="00D57588" w:rsidRPr="007556AC" w:rsidRDefault="000C0580" w:rsidP="00872648">
      <w:pPr>
        <w:jc w:val="both"/>
        <w:rPr>
          <w:rFonts w:ascii="Courier New" w:hAnsi="Courier New" w:cs="Courier New"/>
        </w:rPr>
      </w:pPr>
      <w:r w:rsidRPr="007556AC">
        <w:rPr>
          <w:rFonts w:ascii="Courier New" w:hAnsi="Courier New" w:cs="Courier New"/>
        </w:rPr>
        <w:lastRenderedPageBreak/>
        <w:t xml:space="preserve">11.4. A multa será recolhida em percentual de 0,5% a 30% incidente sobre o valor do contrato licitado, recolhida no prazo máximo de trinta dias úteis, a contar da comunicação oficial.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11.5. As sanções de advertência, impedimento de licitar e contratar e declaração de inidoneidade para licitar ou contratar poderão ser aplicadas, cumulativamente ou não, à penalidade de multa.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11.6. Na aplicação da sanção de multa será facultada a defesa do interessado no prazo de 15 (quinze) dias úteis, contado da data de sua intimação. </w:t>
      </w:r>
    </w:p>
    <w:p w:rsidR="00D57588" w:rsidRPr="007556AC" w:rsidRDefault="000C0580" w:rsidP="00872648">
      <w:pPr>
        <w:jc w:val="both"/>
        <w:rPr>
          <w:rFonts w:ascii="Courier New" w:hAnsi="Courier New" w:cs="Courier New"/>
        </w:rPr>
      </w:pPr>
      <w:r w:rsidRPr="007556AC">
        <w:rPr>
          <w:rFonts w:ascii="Courier New" w:hAnsi="Courier New" w:cs="Courier New"/>
        </w:rPr>
        <w:t xml:space="preserve">11.7. A sanção de impedimento de licitar e contratar será aplicada ao responsável em decorrência das infrações administrativas quando não se justificar a imposição de penalidade mais grave, e impedirá o responsável de licitar e contratar no âmbito da Administração Pública direta e indireta do ente federativo a qual pertencer o órgão ou entidade, pelo prazo máximo de 3 (três) anos. </w:t>
      </w:r>
    </w:p>
    <w:p w:rsidR="00D57588" w:rsidRPr="007556AC" w:rsidRDefault="000C0580" w:rsidP="00C75126">
      <w:pPr>
        <w:jc w:val="both"/>
        <w:rPr>
          <w:rFonts w:ascii="Courier New" w:hAnsi="Courier New" w:cs="Courier New"/>
        </w:rPr>
      </w:pPr>
      <w:r w:rsidRPr="007556AC">
        <w:rPr>
          <w:rFonts w:ascii="Courier New" w:hAnsi="Courier New" w:cs="Courier New"/>
        </w:rPr>
        <w:t>11.8. Poderá ser aplicada ao responsável a sanção de declaração de inidoneidade para licitar ou contratar, em decorrência da prática das infrações, bem como pelas infrações</w:t>
      </w:r>
      <w:r w:rsidR="00D57588" w:rsidRPr="007556AC">
        <w:rPr>
          <w:rFonts w:ascii="Courier New" w:hAnsi="Courier New" w:cs="Courier New"/>
          <w:b/>
        </w:rPr>
        <w:t xml:space="preserve"> </w:t>
      </w:r>
      <w:r w:rsidR="00C75126" w:rsidRPr="007556AC">
        <w:rPr>
          <w:rFonts w:ascii="Courier New" w:hAnsi="Courier New" w:cs="Courier New"/>
        </w:rPr>
        <w:t xml:space="preserve">administrativas que justifiquem a imposição de penalidade mais grave que a sanção de impedimento de licitar e contratar, cuja duração observará o prazo previsto no art. 156, §5º, da Lei </w:t>
      </w:r>
      <w:r w:rsidR="000B730B" w:rsidRPr="007556AC">
        <w:rPr>
          <w:rFonts w:ascii="Courier New" w:hAnsi="Courier New" w:cs="Courier New"/>
        </w:rPr>
        <w:t>n. º</w:t>
      </w:r>
      <w:r w:rsidR="00C75126" w:rsidRPr="007556AC">
        <w:rPr>
          <w:rFonts w:ascii="Courier New" w:hAnsi="Courier New" w:cs="Courier New"/>
        </w:rPr>
        <w:t xml:space="preserve"> 14.133/2021.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11.9. A recusa injustificada do adjudicatário em assinar o contrato, ou em aceitar ou retirar o instrumento equivalente no prazo estabelecido pela Administração caracterizará o descumprimento total da obrigação assumida e o sujeitará às penalidades cabíveis.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11.10.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 </w:t>
      </w:r>
    </w:p>
    <w:p w:rsidR="00D57588" w:rsidRPr="007556AC" w:rsidRDefault="00C75126" w:rsidP="00C75126">
      <w:pPr>
        <w:jc w:val="both"/>
        <w:rPr>
          <w:rFonts w:ascii="Courier New" w:hAnsi="Courier New" w:cs="Courier New"/>
        </w:rPr>
      </w:pPr>
      <w:r w:rsidRPr="007556AC">
        <w:rPr>
          <w:rFonts w:ascii="Courier New" w:hAnsi="Courier New" w:cs="Courier New"/>
        </w:rPr>
        <w:lastRenderedPageBreak/>
        <w:t xml:space="preserve">11.12.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 </w:t>
      </w:r>
    </w:p>
    <w:p w:rsidR="00D57588" w:rsidRPr="007556AC" w:rsidRDefault="00C75126" w:rsidP="00C75126">
      <w:pPr>
        <w:jc w:val="both"/>
        <w:rPr>
          <w:rFonts w:ascii="Courier New" w:hAnsi="Courier New" w:cs="Courier New"/>
        </w:rPr>
      </w:pPr>
      <w:r w:rsidRPr="007556AC">
        <w:rPr>
          <w:rFonts w:ascii="Courier New" w:hAnsi="Courier New" w:cs="Courier New"/>
        </w:rPr>
        <w:t xml:space="preserve">11.13. O recurso e o pedido de reconsideração terão efeito suspensivo do ato ou da decisão recorrida até que sobrevenha decisão final da autoridade competente. </w:t>
      </w:r>
    </w:p>
    <w:p w:rsidR="00C75126" w:rsidRPr="007556AC" w:rsidRDefault="00C75126" w:rsidP="00C75126">
      <w:pPr>
        <w:jc w:val="both"/>
        <w:rPr>
          <w:rFonts w:ascii="Courier New" w:hAnsi="Courier New" w:cs="Courier New"/>
          <w:b/>
        </w:rPr>
      </w:pPr>
      <w:r w:rsidRPr="007556AC">
        <w:rPr>
          <w:rFonts w:ascii="Courier New" w:hAnsi="Courier New" w:cs="Courier New"/>
        </w:rPr>
        <w:t>11.14. A aplicação das sanções previstas neste edital não exclui, em hipótese alguma, a obrigação de reparação integral dos danos causados.</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12. CLÁUSULA DÉCIMA SEGUNDA – DA EXTINÇÃO CONTRATUAL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12.4. O contrato se extingue quando vencido o prazo nele estipulado, independentemente de terem sido cumpridas ou não as obrigações de ambas as partes contraentes.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12.5. O contrato pode ser extinto antes do prazo nele fixado, sem ônus para o Contratante, quando esta não dispuser de créditos orçamentários para sua continuidade ou quando entender que o contrato não mais lhe oferece vantagem.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12.5.1. A extinção nesta hipótese ocorrerá na próxima data de aniversário do contrato, desde que haja a notificação do contratado pelo contratante nesse sentido com pelo menos 2 (dois) meses de antecedência desse dia. </w:t>
      </w:r>
    </w:p>
    <w:p w:rsidR="00E822C2" w:rsidRPr="00872446" w:rsidRDefault="00066E06" w:rsidP="00872648">
      <w:pPr>
        <w:jc w:val="both"/>
        <w:rPr>
          <w:rFonts w:ascii="Courier New" w:hAnsi="Courier New" w:cs="Courier New"/>
        </w:rPr>
      </w:pPr>
      <w:r w:rsidRPr="00872446">
        <w:rPr>
          <w:rFonts w:ascii="Courier New" w:hAnsi="Courier New" w:cs="Courier New"/>
        </w:rPr>
        <w:t>12.5.2. Caso a notificação da não-continuidade do contrato de que trata este subitem ocorra com menos de 2 (do</w:t>
      </w:r>
      <w:r w:rsidR="00A6616E" w:rsidRPr="00872446">
        <w:rPr>
          <w:rFonts w:ascii="Courier New" w:hAnsi="Courier New" w:cs="Courier New"/>
        </w:rPr>
        <w:t>is) meses da data de vigência</w:t>
      </w:r>
      <w:r w:rsidRPr="00872446">
        <w:rPr>
          <w:rFonts w:ascii="Courier New" w:hAnsi="Courier New" w:cs="Courier New"/>
        </w:rPr>
        <w:t xml:space="preserve">, a extinção contratual ocorrerá após 2 (dois) meses da data da comunicação.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12.6. O contrato pode ser extinto antes de cumpridas as obrigações nele estipuladas, ou antes do prazo nele fixado, por algum dos motivos previstos no artigo 137 da Lei nº 14.133/21, bem como amigavelmente, assegurados o contraditório e a ampla defesa.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12.6.1. Nesta hipótese, aplicam-se também os artigos 138 e 139 da mesma Lei. </w:t>
      </w:r>
    </w:p>
    <w:p w:rsidR="00A75624" w:rsidRPr="00872446" w:rsidRDefault="00066E06" w:rsidP="00872648">
      <w:pPr>
        <w:jc w:val="both"/>
        <w:rPr>
          <w:rFonts w:ascii="Courier New" w:hAnsi="Courier New" w:cs="Courier New"/>
        </w:rPr>
      </w:pPr>
      <w:r w:rsidRPr="00872446">
        <w:rPr>
          <w:rFonts w:ascii="Courier New" w:hAnsi="Courier New" w:cs="Courier New"/>
        </w:rPr>
        <w:t xml:space="preserve">12.7. A alteração social ou a modificação da finalidade ou da estrutura da empresa não ensejará a rescisão se não restringir sua capacidade de concluir o contrato.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12.7.1. Se a operação implicar mudança da pessoa jurídica contratada, deverá ser formalizado termo aditivo para alteração subjetiva. </w:t>
      </w:r>
    </w:p>
    <w:p w:rsidR="00E822C2" w:rsidRPr="00872446" w:rsidRDefault="00066E06" w:rsidP="00872648">
      <w:pPr>
        <w:jc w:val="both"/>
        <w:rPr>
          <w:rFonts w:ascii="Courier New" w:hAnsi="Courier New" w:cs="Courier New"/>
        </w:rPr>
      </w:pPr>
      <w:r w:rsidRPr="00872446">
        <w:rPr>
          <w:rFonts w:ascii="Courier New" w:hAnsi="Courier New" w:cs="Courier New"/>
        </w:rPr>
        <w:lastRenderedPageBreak/>
        <w:t xml:space="preserve">12.8. O termo de rescisão, sempre que possível, será precedido: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12.8.1. Balanço dos eventos contratuais já cumpridos ou parcialmente cumpridos;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12.8.2. Relação dos pagamentos já efetuados e ainda devidos;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12.8.3. Indenizações e multas.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12.9. A extinção do contrato não configura óbice para o reconhecimento do desequilíbrio econômico-financeiro, hipótese em que será concedida indenização por meio de termo indenizatório.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13. CLÁUSULA DÉCIMA QUARTA – DOTAÇÃO ORÇAMENTÁRIA </w:t>
      </w:r>
    </w:p>
    <w:p w:rsidR="0077605A" w:rsidRDefault="00066E06" w:rsidP="00872648">
      <w:pPr>
        <w:jc w:val="both"/>
        <w:rPr>
          <w:rFonts w:ascii="Courier New" w:hAnsi="Courier New" w:cs="Courier New"/>
        </w:rPr>
      </w:pPr>
      <w:r w:rsidRPr="00872446">
        <w:rPr>
          <w:rFonts w:ascii="Courier New" w:hAnsi="Courier New" w:cs="Courier New"/>
        </w:rPr>
        <w:t xml:space="preserve">13.1. </w:t>
      </w:r>
      <w:r w:rsidR="0077605A" w:rsidRPr="00192BD4">
        <w:rPr>
          <w:rFonts w:ascii="Courier New" w:hAnsi="Courier New" w:cs="Courier New"/>
        </w:rPr>
        <w:t xml:space="preserve">As despesas decorrentes com o objeto desta </w:t>
      </w:r>
      <w:r w:rsidR="0077605A">
        <w:rPr>
          <w:rFonts w:ascii="Courier New" w:hAnsi="Courier New" w:cs="Courier New"/>
        </w:rPr>
        <w:t>Licitação</w:t>
      </w:r>
      <w:r w:rsidR="0077605A" w:rsidRPr="00192BD4">
        <w:rPr>
          <w:rFonts w:ascii="Courier New" w:hAnsi="Courier New" w:cs="Courier New"/>
        </w:rPr>
        <w:t>, correrão às expensas do orçamento, sendo a seguinte dotação orçamentaria</w:t>
      </w:r>
      <w:r w:rsidR="0077605A">
        <w:rPr>
          <w:rFonts w:ascii="Courier New" w:hAnsi="Courier New" w:cs="Courier New"/>
        </w:rPr>
        <w:t xml:space="preserve"> e a que vier a substituir</w:t>
      </w:r>
      <w:r w:rsidR="0077605A" w:rsidRPr="00192BD4">
        <w:rPr>
          <w:rFonts w:ascii="Courier New" w:hAnsi="Courier New" w:cs="Courier New"/>
        </w:rPr>
        <w:t>:</w:t>
      </w:r>
      <w:r w:rsidR="0077605A" w:rsidRPr="00F94D34">
        <w:rPr>
          <w:rFonts w:ascii="Courier New" w:hAnsi="Courier New" w:cs="Courier New"/>
        </w:rPr>
        <w:t xml:space="preserve"> </w:t>
      </w:r>
      <w:r w:rsidR="0077605A">
        <w:rPr>
          <w:rFonts w:ascii="Courier New" w:hAnsi="Courier New" w:cs="Courier New"/>
        </w:rPr>
        <w:t>Ficha: ...</w:t>
      </w:r>
      <w:r w:rsidR="0077605A" w:rsidRPr="00192BD4">
        <w:rPr>
          <w:rFonts w:ascii="Courier New" w:hAnsi="Courier New" w:cs="Courier New"/>
        </w:rPr>
        <w:t xml:space="preserve"> – Unidade: </w:t>
      </w:r>
      <w:r w:rsidR="0077605A">
        <w:rPr>
          <w:rFonts w:ascii="Courier New" w:hAnsi="Courier New" w:cs="Courier New"/>
        </w:rPr>
        <w:t>....</w:t>
      </w:r>
      <w:r w:rsidR="0077605A" w:rsidRPr="00192BD4">
        <w:rPr>
          <w:rFonts w:ascii="Courier New" w:hAnsi="Courier New" w:cs="Courier New"/>
        </w:rPr>
        <w:t xml:space="preserve"> – </w:t>
      </w:r>
      <w:r w:rsidR="0077605A">
        <w:rPr>
          <w:rFonts w:ascii="Courier New" w:hAnsi="Courier New" w:cs="Courier New"/>
        </w:rPr>
        <w:t xml:space="preserve">Fundo Municipal de ........ </w:t>
      </w:r>
      <w:r w:rsidR="0077605A" w:rsidRPr="00192BD4">
        <w:rPr>
          <w:rFonts w:ascii="Courier New" w:hAnsi="Courier New" w:cs="Courier New"/>
        </w:rPr>
        <w:t xml:space="preserve">– Funcional: </w:t>
      </w:r>
      <w:r w:rsidR="0077605A">
        <w:rPr>
          <w:rFonts w:ascii="Courier New" w:hAnsi="Courier New" w:cs="Courier New"/>
        </w:rPr>
        <w:t>...............</w:t>
      </w:r>
      <w:r w:rsidR="0077605A" w:rsidRPr="00192BD4">
        <w:rPr>
          <w:rFonts w:ascii="Courier New" w:hAnsi="Courier New" w:cs="Courier New"/>
        </w:rPr>
        <w:t xml:space="preserve"> – </w:t>
      </w:r>
      <w:r w:rsidR="0077605A">
        <w:rPr>
          <w:rFonts w:ascii="Courier New" w:hAnsi="Courier New" w:cs="Courier New"/>
        </w:rPr>
        <w:t>..................</w:t>
      </w:r>
      <w:r w:rsidR="0077605A" w:rsidRPr="00192BD4">
        <w:rPr>
          <w:rFonts w:ascii="Courier New" w:hAnsi="Courier New" w:cs="Courier New"/>
        </w:rPr>
        <w:t xml:space="preserve"> – Catec. </w:t>
      </w:r>
      <w:r w:rsidR="00396E30" w:rsidRPr="00192BD4">
        <w:rPr>
          <w:rFonts w:ascii="Courier New" w:hAnsi="Courier New" w:cs="Courier New"/>
        </w:rPr>
        <w:t>Econ.</w:t>
      </w:r>
      <w:r w:rsidR="0077605A" w:rsidRPr="00192BD4">
        <w:rPr>
          <w:rFonts w:ascii="Courier New" w:hAnsi="Courier New" w:cs="Courier New"/>
        </w:rPr>
        <w:t xml:space="preserve">: </w:t>
      </w:r>
      <w:r w:rsidR="0077605A">
        <w:rPr>
          <w:rFonts w:ascii="Courier New" w:hAnsi="Courier New" w:cs="Courier New"/>
        </w:rPr>
        <w:t>...........</w:t>
      </w:r>
      <w:r w:rsidR="0077605A" w:rsidRPr="00192BD4">
        <w:rPr>
          <w:rFonts w:ascii="Courier New" w:hAnsi="Courier New" w:cs="Courier New"/>
        </w:rPr>
        <w:t xml:space="preserve"> – </w:t>
      </w:r>
      <w:r w:rsidR="0077605A">
        <w:rPr>
          <w:rFonts w:ascii="Courier New" w:hAnsi="Courier New" w:cs="Courier New"/>
        </w:rPr>
        <w:t>..................</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13.1. A dotação relativa aos exercícios financeiros subsequentes será indicada após aprovação da Lei Orçamentária respectiva e liberação dos créditos correspondentes, mediante apostilamento.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14. CLÁUSULA DÉCIMA QUARTA – DOS CASOS OMISSOS </w:t>
      </w:r>
    </w:p>
    <w:p w:rsidR="00A6616E" w:rsidRPr="00872446" w:rsidRDefault="00066E06" w:rsidP="00872648">
      <w:pPr>
        <w:jc w:val="both"/>
        <w:rPr>
          <w:rFonts w:ascii="Courier New" w:hAnsi="Courier New" w:cs="Courier New"/>
        </w:rPr>
      </w:pPr>
      <w:r w:rsidRPr="00872446">
        <w:rPr>
          <w:rFonts w:ascii="Courier New" w:hAnsi="Courier New" w:cs="Courier New"/>
        </w:rPr>
        <w:t xml:space="preserve">14.1. 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15. CLÁUSULA DÉCIMA QUINTA – ALTERAÇÕES </w:t>
      </w:r>
    </w:p>
    <w:p w:rsidR="000C559E" w:rsidRPr="00872446" w:rsidRDefault="00066E06" w:rsidP="00872648">
      <w:pPr>
        <w:jc w:val="both"/>
        <w:rPr>
          <w:rFonts w:ascii="Courier New" w:hAnsi="Courier New" w:cs="Courier New"/>
        </w:rPr>
      </w:pPr>
      <w:r w:rsidRPr="00872446">
        <w:rPr>
          <w:rFonts w:ascii="Courier New" w:hAnsi="Courier New" w:cs="Courier New"/>
        </w:rPr>
        <w:t xml:space="preserve">15.1. Eventuais alterações contratuais reger-se-ão pela disciplina dos arts. 124 e seguintes da Lei nº 14.133, de 2021.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15.2. O contratado é obrigado a aceitar, nas mesmas condições contratuais, os acréscimos ou supressões que se fizerem necessários, até o limite de 25% (vinte e cinco por cento) do valor inicial atualizado do contrato. </w:t>
      </w:r>
    </w:p>
    <w:p w:rsidR="00E822C2" w:rsidRPr="00872446" w:rsidRDefault="00066E06" w:rsidP="00872648">
      <w:pPr>
        <w:jc w:val="both"/>
        <w:rPr>
          <w:rFonts w:ascii="Courier New" w:hAnsi="Courier New" w:cs="Courier New"/>
        </w:rPr>
      </w:pPr>
      <w:r w:rsidRPr="00872446">
        <w:rPr>
          <w:rFonts w:ascii="Courier New" w:hAnsi="Courier New" w:cs="Courier New"/>
        </w:rPr>
        <w:t xml:space="preserve">15.3. Registros que não caracterizam alteração do contrato podem ser realizados por simples apostila, dispensada a celebração de termo aditivo, na forma do art. 136 da Lei nº 14.133, de 2021. </w:t>
      </w:r>
    </w:p>
    <w:p w:rsidR="00E822C2" w:rsidRPr="00987ADE" w:rsidRDefault="00066E06" w:rsidP="00872648">
      <w:pPr>
        <w:jc w:val="both"/>
        <w:rPr>
          <w:rFonts w:ascii="Courier New" w:hAnsi="Courier New" w:cs="Courier New"/>
          <w:b/>
        </w:rPr>
      </w:pPr>
      <w:r w:rsidRPr="00987ADE">
        <w:rPr>
          <w:rFonts w:ascii="Courier New" w:hAnsi="Courier New" w:cs="Courier New"/>
          <w:b/>
        </w:rPr>
        <w:t xml:space="preserve">16. CLÁUSULA DÉCIMA SEXTA – PUBLICAÇÃO </w:t>
      </w:r>
    </w:p>
    <w:p w:rsidR="00A455D5" w:rsidRPr="00872446" w:rsidRDefault="00066E06" w:rsidP="00872648">
      <w:pPr>
        <w:jc w:val="both"/>
        <w:rPr>
          <w:rFonts w:ascii="Courier New" w:hAnsi="Courier New" w:cs="Courier New"/>
        </w:rPr>
      </w:pPr>
      <w:r w:rsidRPr="00872446">
        <w:rPr>
          <w:rFonts w:ascii="Courier New" w:hAnsi="Courier New" w:cs="Courier New"/>
        </w:rPr>
        <w:lastRenderedPageBreak/>
        <w:t>16.1. Incumbirá ao contratante di</w:t>
      </w:r>
      <w:r w:rsidR="00E473DB" w:rsidRPr="00872446">
        <w:rPr>
          <w:rFonts w:ascii="Courier New" w:hAnsi="Courier New" w:cs="Courier New"/>
        </w:rPr>
        <w:t xml:space="preserve">vulgar o presente instrumento </w:t>
      </w:r>
      <w:r w:rsidRPr="00872446">
        <w:rPr>
          <w:rFonts w:ascii="Courier New" w:hAnsi="Courier New" w:cs="Courier New"/>
        </w:rPr>
        <w:t>no respectivo sítio oficial</w:t>
      </w:r>
      <w:r w:rsidR="001B7216" w:rsidRPr="00872446">
        <w:rPr>
          <w:rFonts w:ascii="Courier New" w:hAnsi="Courier New" w:cs="Courier New"/>
        </w:rPr>
        <w:t xml:space="preserve"> e Diário Oficial dos Municípios</w:t>
      </w:r>
      <w:r w:rsidR="00F32415" w:rsidRPr="00872446">
        <w:rPr>
          <w:rFonts w:ascii="Courier New" w:hAnsi="Courier New" w:cs="Courier New"/>
        </w:rPr>
        <w:t>.</w:t>
      </w:r>
    </w:p>
    <w:p w:rsidR="00E822C2" w:rsidRPr="00987ADE" w:rsidRDefault="00066E06" w:rsidP="00872648">
      <w:pPr>
        <w:jc w:val="both"/>
        <w:rPr>
          <w:rFonts w:ascii="Courier New" w:hAnsi="Courier New" w:cs="Courier New"/>
          <w:b/>
        </w:rPr>
      </w:pPr>
      <w:r w:rsidRPr="00987ADE">
        <w:rPr>
          <w:rFonts w:ascii="Courier New" w:hAnsi="Courier New" w:cs="Courier New"/>
          <w:b/>
        </w:rPr>
        <w:t>17. CLÁUSULA DÉCIMA SÉTIMA– FORO</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17.1. Fica eleito o Foro da Comarca de </w:t>
      </w:r>
      <w:r w:rsidR="007F0EF2" w:rsidRPr="00872446">
        <w:rPr>
          <w:rFonts w:ascii="Courier New" w:hAnsi="Courier New" w:cs="Courier New"/>
        </w:rPr>
        <w:t>Pedro Gomes</w:t>
      </w:r>
      <w:r w:rsidRPr="00872446">
        <w:rPr>
          <w:rFonts w:ascii="Courier New" w:hAnsi="Courier New" w:cs="Courier New"/>
        </w:rPr>
        <w:t xml:space="preserve"> para dirimir os litígios que decorrerem da execução deste Termo de Contrato que não puderem ser compostos pela conciliação, conforme art. 92, §1º, da Lei nº 14.133/21. E assim, por estarem de acordo, ajustados e contratados, após lido e achado conforme, as partes a seguir firmam o presente Contrato em 02 (duas) vias, de igual teor e forma, para um só efeito. </w:t>
      </w:r>
    </w:p>
    <w:p w:rsidR="007F0EF2" w:rsidRPr="00872446" w:rsidRDefault="007F0EF2" w:rsidP="00872648">
      <w:pPr>
        <w:jc w:val="both"/>
        <w:rPr>
          <w:rFonts w:ascii="Courier New" w:hAnsi="Courier New" w:cs="Courier New"/>
        </w:rPr>
      </w:pPr>
    </w:p>
    <w:p w:rsidR="007F0EF2" w:rsidRPr="00872446" w:rsidRDefault="007F0EF2" w:rsidP="00872648">
      <w:pPr>
        <w:jc w:val="both"/>
        <w:rPr>
          <w:rFonts w:ascii="Courier New" w:hAnsi="Courier New" w:cs="Courier New"/>
        </w:rPr>
      </w:pPr>
      <w:r w:rsidRPr="00872446">
        <w:rPr>
          <w:rFonts w:ascii="Courier New" w:hAnsi="Courier New" w:cs="Courier New"/>
        </w:rPr>
        <w:t>Pedro Gomes, .....de.............</w:t>
      </w:r>
      <w:r w:rsidR="00066E06" w:rsidRPr="00872446">
        <w:rPr>
          <w:rFonts w:ascii="Courier New" w:hAnsi="Courier New" w:cs="Courier New"/>
        </w:rPr>
        <w:t>de</w:t>
      </w:r>
      <w:r w:rsidRPr="00872446">
        <w:rPr>
          <w:rFonts w:ascii="Courier New" w:hAnsi="Courier New" w:cs="Courier New"/>
        </w:rPr>
        <w:t xml:space="preserve"> 202...</w:t>
      </w:r>
      <w:r w:rsidR="00066E06" w:rsidRPr="00872446">
        <w:rPr>
          <w:rFonts w:ascii="Courier New" w:hAnsi="Courier New" w:cs="Courier New"/>
        </w:rPr>
        <w:t xml:space="preserve">. </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Pela CONTRATANTE __________________________________ </w:t>
      </w:r>
    </w:p>
    <w:p w:rsidR="007F0EF2" w:rsidRPr="00872446" w:rsidRDefault="00066E06" w:rsidP="00872648">
      <w:pPr>
        <w:jc w:val="both"/>
        <w:rPr>
          <w:rFonts w:ascii="Courier New" w:hAnsi="Courier New" w:cs="Courier New"/>
        </w:rPr>
      </w:pPr>
      <w:r w:rsidRPr="00872446">
        <w:rPr>
          <w:rFonts w:ascii="Courier New" w:hAnsi="Courier New" w:cs="Courier New"/>
        </w:rPr>
        <w:t xml:space="preserve">Pela CONTRATADA __________________________________ </w:t>
      </w:r>
    </w:p>
    <w:p w:rsidR="00066E06" w:rsidRPr="00872446" w:rsidRDefault="00066E06" w:rsidP="000B1D09">
      <w:pPr>
        <w:pStyle w:val="PargrafodaLista"/>
        <w:ind w:left="795"/>
        <w:jc w:val="both"/>
        <w:rPr>
          <w:rFonts w:ascii="Courier New" w:hAnsi="Courier New" w:cs="Courier New"/>
        </w:rPr>
      </w:pPr>
    </w:p>
    <w:p w:rsidR="0005432C" w:rsidRDefault="0005432C"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267F44" w:rsidRDefault="00267F44" w:rsidP="000B1D09">
      <w:pPr>
        <w:jc w:val="both"/>
        <w:rPr>
          <w:rFonts w:ascii="Courier New" w:hAnsi="Courier New" w:cs="Courier New"/>
        </w:rPr>
      </w:pPr>
    </w:p>
    <w:p w:rsidR="00AC6C0E" w:rsidRDefault="00AC6C0E" w:rsidP="000B1D09">
      <w:pPr>
        <w:jc w:val="both"/>
        <w:rPr>
          <w:rFonts w:ascii="Courier New" w:hAnsi="Courier New" w:cs="Courier New"/>
        </w:rPr>
      </w:pPr>
    </w:p>
    <w:p w:rsidR="00AC6C0E" w:rsidRDefault="00AC6C0E" w:rsidP="000B1D09">
      <w:pPr>
        <w:jc w:val="both"/>
        <w:rPr>
          <w:rFonts w:ascii="Courier New" w:hAnsi="Courier New" w:cs="Courier New"/>
        </w:rPr>
      </w:pPr>
    </w:p>
    <w:p w:rsidR="004E5F1D" w:rsidRDefault="004E5F1D"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D87B9A" w:rsidRDefault="00D87B9A" w:rsidP="000B1D09">
      <w:pPr>
        <w:jc w:val="both"/>
        <w:rPr>
          <w:rFonts w:ascii="Courier New" w:hAnsi="Courier New" w:cs="Courier New"/>
        </w:rPr>
      </w:pPr>
    </w:p>
    <w:p w:rsidR="005E2306" w:rsidRDefault="005E2306" w:rsidP="000B1D09">
      <w:pPr>
        <w:jc w:val="both"/>
        <w:rPr>
          <w:rFonts w:ascii="Courier New" w:hAnsi="Courier New" w:cs="Courier New"/>
        </w:rPr>
      </w:pPr>
    </w:p>
    <w:p w:rsidR="005E2306" w:rsidRDefault="005E2306" w:rsidP="000B1D09">
      <w:pPr>
        <w:jc w:val="both"/>
        <w:rPr>
          <w:rFonts w:ascii="Courier New" w:hAnsi="Courier New" w:cs="Courier New"/>
        </w:rPr>
      </w:pPr>
    </w:p>
    <w:p w:rsidR="00D87B9A" w:rsidRDefault="00D87B9A" w:rsidP="000B1D09">
      <w:pPr>
        <w:jc w:val="both"/>
        <w:rPr>
          <w:rFonts w:ascii="Courier New" w:hAnsi="Courier New" w:cs="Courier New"/>
        </w:rPr>
      </w:pPr>
    </w:p>
    <w:p w:rsidR="00AC6C0E" w:rsidRPr="00872446" w:rsidRDefault="00AC6C0E" w:rsidP="000B1D09">
      <w:pPr>
        <w:jc w:val="both"/>
        <w:rPr>
          <w:rFonts w:ascii="Courier New" w:hAnsi="Courier New" w:cs="Courier New"/>
        </w:rPr>
      </w:pPr>
    </w:p>
    <w:p w:rsidR="000B1D09" w:rsidRPr="00872446" w:rsidRDefault="000B1D09" w:rsidP="000B1D09">
      <w:pPr>
        <w:jc w:val="center"/>
        <w:rPr>
          <w:rFonts w:ascii="Courier New" w:hAnsi="Courier New" w:cs="Courier New"/>
          <w:b/>
          <w:color w:val="000000"/>
        </w:rPr>
      </w:pPr>
      <w:r w:rsidRPr="00872446">
        <w:rPr>
          <w:rFonts w:ascii="Courier New" w:hAnsi="Courier New" w:cs="Courier New"/>
          <w:b/>
          <w:color w:val="000000"/>
        </w:rPr>
        <w:t>ANEXO X</w:t>
      </w:r>
    </w:p>
    <w:p w:rsidR="000B1D09" w:rsidRPr="00872446" w:rsidRDefault="000B1D09" w:rsidP="0021483F">
      <w:pPr>
        <w:rPr>
          <w:rFonts w:ascii="Courier New" w:hAnsi="Courier New" w:cs="Courier New"/>
          <w:b/>
          <w:color w:val="000000"/>
          <w:u w:val="single"/>
        </w:rPr>
      </w:pPr>
    </w:p>
    <w:p w:rsidR="000B1D09" w:rsidRPr="00872446" w:rsidRDefault="000B1D09" w:rsidP="00C84490">
      <w:pPr>
        <w:pStyle w:val="Ttulo9"/>
        <w:numPr>
          <w:ilvl w:val="0"/>
          <w:numId w:val="0"/>
        </w:numPr>
        <w:jc w:val="left"/>
        <w:rPr>
          <w:rFonts w:ascii="Courier New" w:hAnsi="Courier New" w:cs="Courier New"/>
          <w:color w:val="000000"/>
          <w:sz w:val="22"/>
          <w:szCs w:val="22"/>
        </w:rPr>
      </w:pPr>
      <w:r w:rsidRPr="00872446">
        <w:rPr>
          <w:rFonts w:ascii="Courier New" w:hAnsi="Courier New" w:cs="Courier New"/>
          <w:color w:val="000000"/>
          <w:sz w:val="22"/>
          <w:szCs w:val="22"/>
        </w:rPr>
        <w:t>MODELO DE DECLARAÇÃO DE CADASTRO NO E-CJUR</w:t>
      </w:r>
    </w:p>
    <w:p w:rsidR="000B1D09" w:rsidRPr="00872446" w:rsidRDefault="000B1D09" w:rsidP="000B1D09">
      <w:pPr>
        <w:rPr>
          <w:rFonts w:ascii="Courier New" w:hAnsi="Courier New" w:cs="Courier New"/>
          <w:color w:val="000000"/>
          <w:u w:val="single"/>
        </w:rPr>
      </w:pPr>
    </w:p>
    <w:p w:rsidR="000B1D09" w:rsidRPr="00872446" w:rsidRDefault="000B1D09" w:rsidP="000B1D09">
      <w:pPr>
        <w:autoSpaceDE w:val="0"/>
        <w:autoSpaceDN w:val="0"/>
        <w:adjustRightInd w:val="0"/>
        <w:rPr>
          <w:rFonts w:ascii="Courier New" w:hAnsi="Courier New" w:cs="Courier New"/>
          <w:b/>
          <w:bCs/>
          <w:color w:val="000000"/>
        </w:rPr>
      </w:pPr>
      <w:r w:rsidRPr="00872446">
        <w:rPr>
          <w:rFonts w:ascii="Courier New" w:hAnsi="Courier New" w:cs="Courier New"/>
          <w:b/>
          <w:bCs/>
          <w:color w:val="000000"/>
        </w:rPr>
        <w:t xml:space="preserve">PROCESSO LICITATÓRIO Nº </w:t>
      </w:r>
      <w:r w:rsidRPr="00872446">
        <w:rPr>
          <w:rFonts w:ascii="Courier New" w:hAnsi="Courier New" w:cs="Courier New"/>
          <w:b/>
          <w:bCs/>
          <w:color w:val="000000"/>
          <w:highlight w:val="yellow"/>
        </w:rPr>
        <w:t>XXX/20xx</w:t>
      </w:r>
      <w:r w:rsidRPr="00872446">
        <w:rPr>
          <w:rFonts w:ascii="Courier New" w:hAnsi="Courier New" w:cs="Courier New"/>
          <w:b/>
          <w:bCs/>
          <w:color w:val="000000"/>
        </w:rPr>
        <w:t>.</w:t>
      </w:r>
    </w:p>
    <w:p w:rsidR="000B1D09" w:rsidRPr="00872446" w:rsidRDefault="000B1D09" w:rsidP="000B1D09">
      <w:pPr>
        <w:pStyle w:val="Ttulo"/>
        <w:jc w:val="left"/>
        <w:rPr>
          <w:rFonts w:ascii="Courier New" w:hAnsi="Courier New" w:cs="Courier New"/>
          <w:b w:val="0"/>
          <w:bCs/>
          <w:color w:val="000000"/>
          <w:sz w:val="22"/>
          <w:szCs w:val="22"/>
        </w:rPr>
      </w:pPr>
      <w:r w:rsidRPr="00872446">
        <w:rPr>
          <w:rFonts w:ascii="Courier New" w:hAnsi="Courier New" w:cs="Courier New"/>
          <w:bCs/>
          <w:color w:val="000000"/>
          <w:sz w:val="22"/>
          <w:szCs w:val="22"/>
        </w:rPr>
        <w:t xml:space="preserve">PREGÃO ELETRÔNICO  Nº </w:t>
      </w:r>
      <w:r w:rsidRPr="00872446">
        <w:rPr>
          <w:rFonts w:ascii="Courier New" w:hAnsi="Courier New" w:cs="Courier New"/>
          <w:bCs/>
          <w:color w:val="000000"/>
          <w:sz w:val="22"/>
          <w:szCs w:val="22"/>
          <w:highlight w:val="yellow"/>
        </w:rPr>
        <w:t>XXX/20xx</w:t>
      </w:r>
      <w:r w:rsidRPr="00872446">
        <w:rPr>
          <w:rFonts w:ascii="Courier New" w:hAnsi="Courier New" w:cs="Courier New"/>
          <w:bCs/>
          <w:color w:val="000000"/>
          <w:sz w:val="22"/>
          <w:szCs w:val="22"/>
        </w:rPr>
        <w:t>.</w:t>
      </w:r>
    </w:p>
    <w:p w:rsidR="000B1D09" w:rsidRPr="00872446" w:rsidRDefault="000B1D09" w:rsidP="000B1D09">
      <w:pPr>
        <w:rPr>
          <w:rFonts w:ascii="Courier New" w:hAnsi="Courier New" w:cs="Courier New"/>
          <w:color w:val="000000"/>
          <w:u w:val="single"/>
        </w:rPr>
      </w:pPr>
    </w:p>
    <w:p w:rsidR="000B1D09" w:rsidRPr="00872446" w:rsidRDefault="000B1D09" w:rsidP="000B1D09">
      <w:pPr>
        <w:rPr>
          <w:rFonts w:ascii="Courier New" w:hAnsi="Courier New" w:cs="Courier New"/>
          <w:color w:val="000000"/>
          <w:u w:val="single"/>
        </w:rPr>
      </w:pPr>
    </w:p>
    <w:p w:rsidR="000B1D09" w:rsidRPr="005F74A1" w:rsidRDefault="000B1D09" w:rsidP="000B1D09">
      <w:pPr>
        <w:pStyle w:val="Recuodecorpodetexto3"/>
        <w:spacing w:after="0" w:line="360" w:lineRule="auto"/>
        <w:ind w:left="0" w:firstLine="2268"/>
        <w:rPr>
          <w:rFonts w:ascii="Courier New" w:hAnsi="Courier New" w:cs="Courier New"/>
          <w:color w:val="000000"/>
          <w:sz w:val="22"/>
          <w:szCs w:val="22"/>
        </w:rPr>
      </w:pPr>
      <w:r w:rsidRPr="00872446">
        <w:rPr>
          <w:rFonts w:ascii="Courier New" w:hAnsi="Courier New" w:cs="Courier New"/>
          <w:color w:val="000000"/>
          <w:sz w:val="22"/>
          <w:szCs w:val="22"/>
        </w:rPr>
        <w:t xml:space="preserve">(NOME DA EMPRESA) ...................................................................., CNPJ n........................................., sediada (cidade) ................. (endereço completo)............................., declara, sob as penas da lei, que, se caso seja vencedora, que </w:t>
      </w:r>
      <w:r w:rsidRPr="005F74A1">
        <w:rPr>
          <w:rFonts w:ascii="Courier New" w:hAnsi="Courier New" w:cs="Courier New"/>
          <w:color w:val="000000"/>
          <w:sz w:val="22"/>
          <w:szCs w:val="22"/>
          <w:u w:val="single"/>
        </w:rPr>
        <w:t xml:space="preserve">compromete-se a realizar o cadastro diretamente no site do TCE/MS, Tribunal de Contas do Estado de Mato Grosso do Sul,  sendo que passo-a-passo será acessado  no manual e-CJUR disponível no portal do jurisdicionado no menu “Manuais”. </w:t>
      </w:r>
    </w:p>
    <w:p w:rsidR="000B1D09" w:rsidRPr="00872446" w:rsidRDefault="000B1D09" w:rsidP="000B1D09">
      <w:pPr>
        <w:ind w:right="1417"/>
        <w:rPr>
          <w:rFonts w:ascii="Courier New" w:hAnsi="Courier New" w:cs="Courier New"/>
          <w:color w:val="000000"/>
        </w:rPr>
      </w:pPr>
    </w:p>
    <w:p w:rsidR="000B1D09" w:rsidRPr="00872446" w:rsidRDefault="000B1D09" w:rsidP="000B1D09">
      <w:pPr>
        <w:ind w:right="1417"/>
        <w:rPr>
          <w:rFonts w:ascii="Courier New" w:hAnsi="Courier New" w:cs="Courier New"/>
          <w:color w:val="000000"/>
        </w:rPr>
      </w:pPr>
      <w:r w:rsidRPr="00872446">
        <w:rPr>
          <w:rFonts w:ascii="Courier New" w:hAnsi="Courier New" w:cs="Courier New"/>
          <w:color w:val="000000"/>
        </w:rPr>
        <w:t>Local e data.</w:t>
      </w:r>
    </w:p>
    <w:p w:rsidR="000B1D09" w:rsidRPr="00872446" w:rsidRDefault="000B1D09" w:rsidP="000B1D09">
      <w:pPr>
        <w:ind w:right="1417"/>
        <w:rPr>
          <w:rFonts w:ascii="Courier New" w:hAnsi="Courier New" w:cs="Courier New"/>
          <w:color w:val="000000"/>
        </w:rPr>
      </w:pPr>
    </w:p>
    <w:p w:rsidR="000B1D09" w:rsidRPr="00872446" w:rsidRDefault="000B1D09" w:rsidP="000B1D09">
      <w:pPr>
        <w:jc w:val="center"/>
        <w:rPr>
          <w:rFonts w:ascii="Courier New" w:hAnsi="Courier New" w:cs="Courier New"/>
          <w:color w:val="000000"/>
        </w:rPr>
      </w:pPr>
      <w:r w:rsidRPr="00872446">
        <w:rPr>
          <w:rFonts w:ascii="Courier New" w:hAnsi="Courier New" w:cs="Courier New"/>
          <w:color w:val="000000"/>
        </w:rPr>
        <w:t>...............................................................................</w:t>
      </w:r>
    </w:p>
    <w:p w:rsidR="000B1D09" w:rsidRPr="00872446" w:rsidRDefault="000B1D09" w:rsidP="000B1D09">
      <w:pPr>
        <w:jc w:val="center"/>
        <w:rPr>
          <w:rFonts w:ascii="Courier New" w:hAnsi="Courier New" w:cs="Courier New"/>
          <w:color w:val="000000"/>
        </w:rPr>
      </w:pPr>
      <w:r w:rsidRPr="00872446">
        <w:rPr>
          <w:rFonts w:ascii="Courier New" w:hAnsi="Courier New" w:cs="Courier New"/>
          <w:color w:val="000000"/>
        </w:rPr>
        <w:t>nome e número da identidade do declarante</w:t>
      </w:r>
    </w:p>
    <w:p w:rsidR="000B1D09" w:rsidRDefault="000B1D09" w:rsidP="000B1D09">
      <w:pPr>
        <w:pStyle w:val="Ttulo"/>
        <w:rPr>
          <w:rFonts w:ascii="Courier New" w:hAnsi="Courier New" w:cs="Courier New"/>
          <w:color w:val="000000"/>
          <w:sz w:val="22"/>
          <w:szCs w:val="22"/>
        </w:rPr>
      </w:pPr>
      <w:r w:rsidRPr="00872446">
        <w:rPr>
          <w:rFonts w:ascii="Courier New" w:hAnsi="Courier New" w:cs="Courier New"/>
          <w:color w:val="000000"/>
          <w:sz w:val="22"/>
          <w:szCs w:val="22"/>
        </w:rPr>
        <w:t>(representante legal da empresa)</w:t>
      </w: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DD6FB4" w:rsidRDefault="00DD6FB4" w:rsidP="000B1D09">
      <w:pPr>
        <w:pStyle w:val="Ttulo"/>
        <w:rPr>
          <w:rFonts w:ascii="Courier New" w:hAnsi="Courier New" w:cs="Courier New"/>
          <w:color w:val="000000"/>
          <w:sz w:val="22"/>
          <w:szCs w:val="22"/>
        </w:rPr>
      </w:pPr>
    </w:p>
    <w:p w:rsidR="00CA070B" w:rsidRDefault="00CA070B" w:rsidP="000B1D09">
      <w:pPr>
        <w:pStyle w:val="Ttulo"/>
        <w:rPr>
          <w:rFonts w:ascii="Courier New" w:hAnsi="Courier New" w:cs="Courier New"/>
          <w:color w:val="000000"/>
          <w:sz w:val="22"/>
          <w:szCs w:val="22"/>
        </w:rPr>
      </w:pPr>
    </w:p>
    <w:p w:rsidR="007F7A1E" w:rsidRDefault="007F7A1E" w:rsidP="00D87B9A">
      <w:pPr>
        <w:pStyle w:val="Ttulo"/>
        <w:jc w:val="left"/>
        <w:rPr>
          <w:rFonts w:ascii="Courier New" w:hAnsi="Courier New" w:cs="Courier New"/>
          <w:b w:val="0"/>
          <w:sz w:val="22"/>
          <w:szCs w:val="22"/>
        </w:rPr>
      </w:pPr>
    </w:p>
    <w:p w:rsidR="007F7A1E" w:rsidRDefault="007F7A1E" w:rsidP="000B1D09">
      <w:pPr>
        <w:pStyle w:val="Ttulo"/>
        <w:rPr>
          <w:rFonts w:ascii="Courier New" w:hAnsi="Courier New" w:cs="Courier New"/>
          <w:b w:val="0"/>
          <w:sz w:val="22"/>
          <w:szCs w:val="22"/>
        </w:rPr>
      </w:pPr>
    </w:p>
    <w:p w:rsidR="00CA070B" w:rsidRDefault="00CA070B" w:rsidP="000B1D09">
      <w:pPr>
        <w:pStyle w:val="Ttulo"/>
        <w:rPr>
          <w:rFonts w:ascii="Courier New" w:hAnsi="Courier New" w:cs="Courier New"/>
          <w:b w:val="0"/>
          <w:sz w:val="22"/>
          <w:szCs w:val="22"/>
        </w:rPr>
      </w:pPr>
    </w:p>
    <w:p w:rsidR="00CA070B" w:rsidRDefault="00CA070B" w:rsidP="000B1D09">
      <w:pPr>
        <w:pStyle w:val="Ttulo"/>
        <w:rPr>
          <w:rFonts w:ascii="Courier New" w:hAnsi="Courier New" w:cs="Courier New"/>
          <w:b w:val="0"/>
          <w:sz w:val="22"/>
          <w:szCs w:val="22"/>
        </w:rPr>
      </w:pPr>
    </w:p>
    <w:p w:rsidR="007F7A1E" w:rsidRDefault="007F7A1E" w:rsidP="000B1D09">
      <w:pPr>
        <w:pStyle w:val="Ttulo"/>
        <w:rPr>
          <w:rFonts w:ascii="Courier New" w:hAnsi="Courier New" w:cs="Courier New"/>
          <w:b w:val="0"/>
          <w:sz w:val="22"/>
          <w:szCs w:val="22"/>
        </w:rPr>
      </w:pPr>
    </w:p>
    <w:p w:rsidR="00DB266A" w:rsidRDefault="0037731F" w:rsidP="000B1D09">
      <w:pPr>
        <w:pStyle w:val="Ttulo"/>
        <w:rPr>
          <w:rFonts w:ascii="Courier New" w:hAnsi="Courier New" w:cs="Courier New"/>
          <w:b w:val="0"/>
          <w:sz w:val="22"/>
          <w:szCs w:val="22"/>
        </w:rPr>
      </w:pPr>
      <w:r>
        <w:rPr>
          <w:rFonts w:ascii="Courier New" w:hAnsi="Courier New" w:cs="Courier New"/>
          <w:b w:val="0"/>
          <w:sz w:val="22"/>
          <w:szCs w:val="22"/>
        </w:rPr>
        <w:t>ANEXO X</w:t>
      </w:r>
      <w:r w:rsidR="00DD6FB4" w:rsidRPr="00DB266A">
        <w:rPr>
          <w:rFonts w:ascii="Courier New" w:hAnsi="Courier New" w:cs="Courier New"/>
          <w:b w:val="0"/>
          <w:sz w:val="22"/>
          <w:szCs w:val="22"/>
        </w:rPr>
        <w:t xml:space="preserve">I </w:t>
      </w:r>
    </w:p>
    <w:p w:rsidR="00DB266A" w:rsidRDefault="00DB266A" w:rsidP="000B1D09">
      <w:pPr>
        <w:pStyle w:val="Ttulo"/>
        <w:rPr>
          <w:rFonts w:ascii="Courier New" w:hAnsi="Courier New" w:cs="Courier New"/>
          <w:b w:val="0"/>
          <w:sz w:val="22"/>
          <w:szCs w:val="22"/>
        </w:rPr>
      </w:pPr>
    </w:p>
    <w:p w:rsidR="005C217B" w:rsidRDefault="00DD6FB4" w:rsidP="000B1D09">
      <w:pPr>
        <w:pStyle w:val="Ttulo"/>
        <w:rPr>
          <w:rFonts w:ascii="Courier New" w:hAnsi="Courier New" w:cs="Courier New"/>
          <w:b w:val="0"/>
          <w:sz w:val="22"/>
          <w:szCs w:val="22"/>
        </w:rPr>
      </w:pPr>
      <w:r w:rsidRPr="00DB266A">
        <w:rPr>
          <w:rFonts w:ascii="Courier New" w:hAnsi="Courier New" w:cs="Courier New"/>
          <w:b w:val="0"/>
          <w:sz w:val="22"/>
          <w:szCs w:val="22"/>
        </w:rPr>
        <w:t>DECLARAÇÃO DE QUE CUMPRE AS EXIGÊNCIAS DE RESERVA DE CARGOS</w:t>
      </w:r>
    </w:p>
    <w:p w:rsidR="00022A92" w:rsidRPr="00DB266A" w:rsidRDefault="00DD6FB4" w:rsidP="000B1D09">
      <w:pPr>
        <w:pStyle w:val="Ttulo"/>
        <w:rPr>
          <w:rFonts w:ascii="Courier New" w:hAnsi="Courier New" w:cs="Courier New"/>
          <w:b w:val="0"/>
          <w:sz w:val="22"/>
          <w:szCs w:val="22"/>
        </w:rPr>
      </w:pPr>
      <w:r w:rsidRPr="00DB266A">
        <w:rPr>
          <w:rFonts w:ascii="Courier New" w:hAnsi="Courier New" w:cs="Courier New"/>
          <w:b w:val="0"/>
          <w:sz w:val="22"/>
          <w:szCs w:val="22"/>
        </w:rPr>
        <w:t xml:space="preserve"> </w:t>
      </w:r>
    </w:p>
    <w:p w:rsidR="00022A92" w:rsidRPr="00DB266A" w:rsidRDefault="00DD6FB4" w:rsidP="00022A92">
      <w:pPr>
        <w:pStyle w:val="Ttulo"/>
        <w:tabs>
          <w:tab w:val="left" w:pos="6060"/>
        </w:tabs>
        <w:jc w:val="left"/>
        <w:rPr>
          <w:rFonts w:ascii="Courier New" w:hAnsi="Courier New" w:cs="Courier New"/>
          <w:b w:val="0"/>
          <w:sz w:val="22"/>
          <w:szCs w:val="22"/>
        </w:rPr>
      </w:pPr>
      <w:r w:rsidRPr="00DB266A">
        <w:rPr>
          <w:rFonts w:ascii="Courier New" w:hAnsi="Courier New" w:cs="Courier New"/>
          <w:b w:val="0"/>
          <w:sz w:val="22"/>
          <w:szCs w:val="22"/>
        </w:rPr>
        <w:t xml:space="preserve">Nome </w:t>
      </w:r>
      <w:r w:rsidR="0077404E">
        <w:rPr>
          <w:rFonts w:ascii="Courier New" w:hAnsi="Courier New" w:cs="Courier New"/>
          <w:b w:val="0"/>
          <w:sz w:val="22"/>
          <w:szCs w:val="22"/>
        </w:rPr>
        <w:t>completo:__________</w:t>
      </w:r>
      <w:r w:rsidRPr="00DB266A">
        <w:rPr>
          <w:rFonts w:ascii="Courier New" w:hAnsi="Courier New" w:cs="Courier New"/>
          <w:b w:val="0"/>
          <w:sz w:val="22"/>
          <w:szCs w:val="22"/>
        </w:rPr>
        <w:t xml:space="preserve">______________________________ ______________________________________________________ RG nº:_______ ______________________________CPFnº_______________________________ _____DECLARO, </w:t>
      </w:r>
      <w:r w:rsidR="00022A92" w:rsidRPr="00DB266A">
        <w:rPr>
          <w:rFonts w:ascii="Courier New" w:hAnsi="Courier New" w:cs="Courier New"/>
          <w:b w:val="0"/>
          <w:sz w:val="22"/>
          <w:szCs w:val="22"/>
        </w:rPr>
        <w:t>Que para fins do disposto no inciso IV do art. 63 da Lei Federal n.º 14.133/2021,cumpre as exigências de reserva de cargos para pessoa com deficiência e para reabilitado da Previdência Social, previstas em lei e em outras normas específicas. Local e data.</w:t>
      </w:r>
    </w:p>
    <w:p w:rsidR="00DD6FB4" w:rsidRPr="00DB266A" w:rsidRDefault="00DD6FB4" w:rsidP="000B1D09">
      <w:pPr>
        <w:pStyle w:val="Ttulo"/>
        <w:rPr>
          <w:rFonts w:ascii="Courier New" w:hAnsi="Courier New" w:cs="Courier New"/>
          <w:b w:val="0"/>
          <w:color w:val="000000"/>
          <w:sz w:val="22"/>
          <w:szCs w:val="22"/>
        </w:rPr>
      </w:pPr>
      <w:r w:rsidRPr="00DB266A">
        <w:rPr>
          <w:rFonts w:ascii="Courier New" w:hAnsi="Courier New" w:cs="Courier New"/>
          <w:b w:val="0"/>
          <w:sz w:val="22"/>
          <w:szCs w:val="22"/>
        </w:rPr>
        <w:t>_________________________________ (Nome/assinatura do representante legal)</w:t>
      </w:r>
    </w:p>
    <w:p w:rsidR="006B0302" w:rsidRPr="00DB266A" w:rsidRDefault="006B0302" w:rsidP="000B1D09">
      <w:pPr>
        <w:pStyle w:val="Ttulo"/>
        <w:tabs>
          <w:tab w:val="left" w:pos="6060"/>
        </w:tabs>
        <w:jc w:val="left"/>
        <w:rPr>
          <w:rFonts w:ascii="Courier New" w:hAnsi="Courier New" w:cs="Courier New"/>
          <w:b w:val="0"/>
          <w:sz w:val="22"/>
          <w:szCs w:val="22"/>
        </w:rPr>
      </w:pPr>
    </w:p>
    <w:p w:rsidR="00A25EA2" w:rsidRPr="00DB266A" w:rsidRDefault="00A25EA2" w:rsidP="000B1D09">
      <w:pPr>
        <w:pStyle w:val="Ttulo"/>
        <w:tabs>
          <w:tab w:val="left" w:pos="6060"/>
        </w:tabs>
        <w:jc w:val="left"/>
        <w:rPr>
          <w:rFonts w:ascii="Courier New" w:hAnsi="Courier New" w:cs="Courier New"/>
          <w:b w:val="0"/>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A25EA2" w:rsidRDefault="00A25EA2"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37731F" w:rsidRDefault="0037731F" w:rsidP="000B1D09">
      <w:pPr>
        <w:pStyle w:val="Ttulo"/>
        <w:tabs>
          <w:tab w:val="left" w:pos="6060"/>
        </w:tabs>
        <w:jc w:val="left"/>
        <w:rPr>
          <w:rFonts w:ascii="Courier New" w:hAnsi="Courier New" w:cs="Courier New"/>
          <w:sz w:val="22"/>
          <w:szCs w:val="22"/>
        </w:rPr>
      </w:pPr>
    </w:p>
    <w:p w:rsidR="006B0302" w:rsidRPr="00872446" w:rsidRDefault="006B0302" w:rsidP="000B1D09">
      <w:pPr>
        <w:pStyle w:val="Ttulo"/>
        <w:tabs>
          <w:tab w:val="left" w:pos="6060"/>
        </w:tabs>
        <w:jc w:val="left"/>
        <w:rPr>
          <w:rFonts w:ascii="Courier New" w:hAnsi="Courier New" w:cs="Courier New"/>
          <w:sz w:val="22"/>
          <w:szCs w:val="22"/>
        </w:rPr>
      </w:pPr>
    </w:p>
    <w:sectPr w:rsidR="006B0302" w:rsidRPr="00872446" w:rsidSect="005B47A4">
      <w:headerReference w:type="even" r:id="rId15"/>
      <w:headerReference w:type="default" r:id="rId16"/>
      <w:footerReference w:type="default" r:id="rId17"/>
      <w:headerReference w:type="first" r:id="rId18"/>
      <w:pgSz w:w="11906" w:h="16838"/>
      <w:pgMar w:top="1417" w:right="1133" w:bottom="1417" w:left="1701"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72BF4" w:rsidRDefault="00F72BF4" w:rsidP="007744ED">
      <w:pPr>
        <w:spacing w:after="0" w:line="240" w:lineRule="auto"/>
      </w:pPr>
      <w:r>
        <w:separator/>
      </w:r>
    </w:p>
  </w:endnote>
  <w:endnote w:type="continuationSeparator" w:id="0">
    <w:p w:rsidR="00F72BF4" w:rsidRDefault="00F72BF4" w:rsidP="00774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Ottawa">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A0895" w:rsidRPr="000334A2" w:rsidRDefault="009A0895" w:rsidP="000334A2">
    <w:pPr>
      <w:pBdr>
        <w:top w:val="single" w:sz="12" w:space="0" w:color="FF0000"/>
        <w:left w:val="nil"/>
        <w:bottom w:val="nil"/>
        <w:right w:val="nil"/>
        <w:between w:val="nil"/>
      </w:pBdr>
      <w:tabs>
        <w:tab w:val="center" w:pos="4419"/>
        <w:tab w:val="right" w:pos="8838"/>
      </w:tabs>
      <w:ind w:right="-284" w:hanging="426"/>
      <w:jc w:val="center"/>
      <w:rPr>
        <w:rFonts w:cstheme="minorHAnsi"/>
        <w:b/>
        <w:color w:val="000000" w:themeColor="text1"/>
      </w:rPr>
    </w:pPr>
    <w:r w:rsidRPr="000334A2">
      <w:rPr>
        <w:rFonts w:cstheme="minorHAnsi"/>
        <w:b/>
        <w:color w:val="000000" w:themeColor="text1"/>
      </w:rPr>
      <w:t>Rua Minas Gerais nº 392 - Fones: (0**67) 3230-1109 – (0**67) 3230-1587</w:t>
    </w:r>
    <w:r w:rsidRPr="000334A2">
      <w:rPr>
        <w:rFonts w:cstheme="minorHAnsi"/>
        <w:b/>
        <w:color w:val="000000" w:themeColor="text1"/>
      </w:rPr>
      <w:br/>
      <w:t>CEP. 79.410-000 – Pedro Gomes – Estado de Mato Grosso do Sul</w:t>
    </w:r>
    <w:r w:rsidRPr="000334A2">
      <w:rPr>
        <w:rFonts w:cstheme="minorHAnsi"/>
        <w:b/>
        <w:color w:val="000000" w:themeColor="text1"/>
      </w:rPr>
      <w:br/>
      <w:t xml:space="preserve">E-mail: </w:t>
    </w:r>
    <w:hyperlink r:id="rId1" w:history="1">
      <w:r w:rsidRPr="000334A2">
        <w:rPr>
          <w:rStyle w:val="Hyperlink"/>
          <w:rFonts w:cstheme="minorHAnsi"/>
          <w:b/>
          <w:color w:val="000000" w:themeColor="text1"/>
        </w:rPr>
        <w:t>admin@pedrogomes.ms.gov.br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72BF4" w:rsidRDefault="00F72BF4" w:rsidP="007744ED">
      <w:pPr>
        <w:spacing w:after="0" w:line="240" w:lineRule="auto"/>
      </w:pPr>
      <w:r>
        <w:separator/>
      </w:r>
    </w:p>
  </w:footnote>
  <w:footnote w:type="continuationSeparator" w:id="0">
    <w:p w:rsidR="00F72BF4" w:rsidRDefault="00F72BF4" w:rsidP="00774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A0895" w:rsidRDefault="00F72BF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8" o:spid="_x0000_s2050" type="#_x0000_t75" style="position:absolute;margin-left:0;margin-top:0;width:424.7pt;height:424.7pt;z-index:-251657216;mso-position-horizontal:center;mso-position-horizontal-relative:margin;mso-position-vertical:center;mso-position-vertical-relative:margin" o:allowincell="f">
          <v:imagedata r:id="rId1" o:title="BRASAO 23-24"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A0895" w:rsidRPr="007744ED" w:rsidRDefault="00F72BF4" w:rsidP="00AB258F">
    <w:pPr>
      <w:tabs>
        <w:tab w:val="left" w:pos="1575"/>
        <w:tab w:val="center" w:pos="4252"/>
        <w:tab w:val="right" w:pos="8504"/>
      </w:tabs>
      <w:rPr>
        <w:rFonts w:ascii="Times New Roman" w:eastAsia="Times New Roman" w:hAnsi="Times New Roman" w:cs="Times New Roman"/>
        <w:color w:val="000000"/>
      </w:rPr>
    </w:pPr>
    <w:r>
      <w:rPr>
        <w:rFonts w:ascii="Times New Roman" w:eastAsia="Times New Roman" w:hAnsi="Times New Roman" w:cs="Times New Roman"/>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9" o:spid="_x0000_s2051" type="#_x0000_t75" style="position:absolute;margin-left:0;margin-top:0;width:424.7pt;height:424.7pt;z-index:-251656192;mso-position-horizontal:center;mso-position-horizontal-relative:margin;mso-position-vertical:center;mso-position-vertical-relative:margin" o:allowincell="f">
          <v:imagedata r:id="rId1" o:title="BRASAO 23-24" gain="19661f" blacklevel="22938f"/>
          <w10:wrap anchorx="margin" anchory="margin"/>
        </v:shape>
      </w:pict>
    </w:r>
    <w:r w:rsidR="009A0895">
      <w:rPr>
        <w:rFonts w:ascii="Times New Roman" w:eastAsia="Times New Roman" w:hAnsi="Times New Roman" w:cs="Times New Roman"/>
        <w:color w:val="000000"/>
      </w:rPr>
      <w:tab/>
    </w:r>
    <w:r w:rsidR="009A0895">
      <w:rPr>
        <w:rFonts w:ascii="Times New Roman" w:eastAsia="Times New Roman" w:hAnsi="Times New Roman" w:cs="Times New Roman"/>
        <w:color w:val="000000"/>
      </w:rPr>
      <w:tab/>
    </w:r>
    <w:r w:rsidR="009A0895" w:rsidRPr="007744ED">
      <w:rPr>
        <w:rFonts w:ascii="Times New Roman" w:eastAsia="Times New Roman" w:hAnsi="Times New Roman" w:cs="Times New Roman"/>
        <w:noProof/>
        <w:color w:val="000000"/>
      </w:rPr>
      <w:drawing>
        <wp:inline distT="0" distB="0" distL="0" distR="0">
          <wp:extent cx="783590" cy="688975"/>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srcRect/>
                  <a:stretch>
                    <a:fillRect/>
                  </a:stretch>
                </pic:blipFill>
                <pic:spPr bwMode="auto">
                  <a:xfrm>
                    <a:off x="0" y="0"/>
                    <a:ext cx="783590" cy="688975"/>
                  </a:xfrm>
                  <a:prstGeom prst="rect">
                    <a:avLst/>
                  </a:prstGeom>
                  <a:noFill/>
                  <a:ln w="9525">
                    <a:noFill/>
                    <a:miter lim="800000"/>
                    <a:headEnd/>
                    <a:tailEnd/>
                  </a:ln>
                </pic:spPr>
              </pic:pic>
            </a:graphicData>
          </a:graphic>
        </wp:inline>
      </w:drawing>
    </w:r>
  </w:p>
  <w:p w:rsidR="009A0895" w:rsidRPr="007744ED" w:rsidRDefault="009A0895" w:rsidP="00295A8C">
    <w:pPr>
      <w:tabs>
        <w:tab w:val="left" w:pos="1575"/>
        <w:tab w:val="center" w:pos="4252"/>
        <w:tab w:val="right" w:pos="8504"/>
      </w:tabs>
      <w:jc w:val="center"/>
    </w:pPr>
    <w:r w:rsidRPr="007744ED">
      <w:rPr>
        <w:rFonts w:ascii="Times New Roman" w:eastAsia="Times New Roman" w:hAnsi="Times New Roman" w:cs="Times New Roman"/>
        <w:color w:val="000000"/>
      </w:rPr>
      <w:t>ESTADO DE MATO GROSSO DO SUL</w:t>
    </w:r>
    <w:r>
      <w:rPr>
        <w:rFonts w:ascii="Times New Roman" w:eastAsia="Times New Roman" w:hAnsi="Times New Roman" w:cs="Times New Roman"/>
        <w:color w:val="000000"/>
      </w:rPr>
      <w:br/>
    </w:r>
    <w:r w:rsidRPr="007744ED">
      <w:rPr>
        <w:rFonts w:ascii="Times New Roman" w:eastAsia="Times New Roman" w:hAnsi="Times New Roman" w:cs="Times New Roman"/>
        <w:b/>
        <w:color w:val="000000"/>
      </w:rPr>
      <w:t>PREFEITURA MUNICIPAL DE PEDRO GOMES/MS</w:t>
    </w:r>
    <w:r>
      <w:rPr>
        <w:rFonts w:ascii="Times New Roman" w:eastAsia="Times New Roman" w:hAnsi="Times New Roman" w:cs="Times New Roman"/>
        <w:b/>
        <w:color w:val="000000"/>
      </w:rPr>
      <w:br/>
    </w:r>
    <w:r w:rsidRPr="004B55AC">
      <w:rPr>
        <w:rFonts w:ascii="Times New Roman" w:eastAsia="Times New Roman" w:hAnsi="Times New Roman" w:cs="Times New Roman"/>
        <w:color w:val="000000"/>
        <w:u w:val="single"/>
      </w:rPr>
      <w:t>Secretaria Municipal de Administração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A0895" w:rsidRDefault="00F72BF4">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763187" o:spid="_x0000_s2049" type="#_x0000_t75" style="position:absolute;margin-left:0;margin-top:0;width:424.7pt;height:424.7pt;z-index:-251658240;mso-position-horizontal:center;mso-position-horizontal-relative:margin;mso-position-vertical:center;mso-position-vertical-relative:margin" o:allowincell="f">
          <v:imagedata r:id="rId1" o:title="BRASAO 23-24"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D0EF6"/>
    <w:multiLevelType w:val="multilevel"/>
    <w:tmpl w:val="8D36D722"/>
    <w:lvl w:ilvl="0">
      <w:start w:val="4"/>
      <w:numFmt w:val="decimal"/>
      <w:lvlText w:val="%1."/>
      <w:lvlJc w:val="left"/>
      <w:pPr>
        <w:ind w:left="84" w:hanging="444"/>
      </w:pPr>
      <w:rPr>
        <w:rFonts w:hint="default"/>
      </w:rPr>
    </w:lvl>
    <w:lvl w:ilvl="1">
      <w:start w:val="12"/>
      <w:numFmt w:val="decimal"/>
      <w:lvlText w:val="%1.%2."/>
      <w:lvlJc w:val="left"/>
      <w:pPr>
        <w:ind w:left="368" w:hanging="444"/>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108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440" w:hanging="1800"/>
      </w:pPr>
      <w:rPr>
        <w:rFonts w:hint="default"/>
      </w:rPr>
    </w:lvl>
  </w:abstractNum>
  <w:abstractNum w:abstractNumId="1" w15:restartNumberingAfterBreak="0">
    <w:nsid w:val="15D418B0"/>
    <w:multiLevelType w:val="multilevel"/>
    <w:tmpl w:val="35D201E6"/>
    <w:lvl w:ilvl="0">
      <w:start w:val="1"/>
      <w:numFmt w:val="lowerLetter"/>
      <w:lvlText w:val="%1)"/>
      <w:lvlJc w:val="left"/>
      <w:pPr>
        <w:tabs>
          <w:tab w:val="num" w:pos="720"/>
        </w:tabs>
        <w:ind w:left="720" w:hanging="360"/>
      </w:pPr>
      <w:rPr>
        <w:rFonts w:ascii="Segoe UI" w:eastAsia="Times New Roman" w:hAnsi="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D97E0A"/>
    <w:multiLevelType w:val="multilevel"/>
    <w:tmpl w:val="523C5D3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1C3FDD"/>
    <w:multiLevelType w:val="multilevel"/>
    <w:tmpl w:val="8D36D722"/>
    <w:lvl w:ilvl="0">
      <w:start w:val="4"/>
      <w:numFmt w:val="decimal"/>
      <w:lvlText w:val="%1."/>
      <w:lvlJc w:val="left"/>
      <w:pPr>
        <w:ind w:left="444" w:hanging="444"/>
      </w:pPr>
      <w:rPr>
        <w:rFonts w:hint="default"/>
      </w:rPr>
    </w:lvl>
    <w:lvl w:ilvl="1">
      <w:start w:val="12"/>
      <w:numFmt w:val="decimal"/>
      <w:lvlText w:val="%1.%2."/>
      <w:lvlJc w:val="left"/>
      <w:pPr>
        <w:ind w:left="728"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FC13B6"/>
    <w:multiLevelType w:val="hybridMultilevel"/>
    <w:tmpl w:val="269C93B0"/>
    <w:lvl w:ilvl="0" w:tplc="A5F07B6A">
      <w:start w:val="1"/>
      <w:numFmt w:val="upperLetter"/>
      <w:lvlText w:val="%1)"/>
      <w:lvlJc w:val="left"/>
      <w:pPr>
        <w:ind w:left="1164" w:hanging="456"/>
      </w:pPr>
      <w:rPr>
        <w:rFonts w:hint="default"/>
      </w:rPr>
    </w:lvl>
    <w:lvl w:ilvl="1" w:tplc="04160019" w:tentative="1">
      <w:start w:val="1"/>
      <w:numFmt w:val="lowerLetter"/>
      <w:pStyle w:val="Ttulo2"/>
      <w:lvlText w:val="%2."/>
      <w:lvlJc w:val="left"/>
      <w:pPr>
        <w:ind w:left="1788" w:hanging="360"/>
      </w:pPr>
    </w:lvl>
    <w:lvl w:ilvl="2" w:tplc="0416001B" w:tentative="1">
      <w:start w:val="1"/>
      <w:numFmt w:val="lowerRoman"/>
      <w:pStyle w:val="Ttulo3"/>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pStyle w:val="Ttulo5"/>
      <w:lvlText w:val="%5."/>
      <w:lvlJc w:val="left"/>
      <w:pPr>
        <w:ind w:left="3948" w:hanging="360"/>
      </w:pPr>
    </w:lvl>
    <w:lvl w:ilvl="5" w:tplc="0416001B" w:tentative="1">
      <w:start w:val="1"/>
      <w:numFmt w:val="lowerRoman"/>
      <w:pStyle w:val="Ttulo6"/>
      <w:lvlText w:val="%6."/>
      <w:lvlJc w:val="right"/>
      <w:pPr>
        <w:ind w:left="4668" w:hanging="180"/>
      </w:pPr>
    </w:lvl>
    <w:lvl w:ilvl="6" w:tplc="0416000F" w:tentative="1">
      <w:start w:val="1"/>
      <w:numFmt w:val="decimal"/>
      <w:pStyle w:val="Ttulo7"/>
      <w:lvlText w:val="%7."/>
      <w:lvlJc w:val="left"/>
      <w:pPr>
        <w:ind w:left="5388" w:hanging="360"/>
      </w:pPr>
    </w:lvl>
    <w:lvl w:ilvl="7" w:tplc="04160019" w:tentative="1">
      <w:start w:val="1"/>
      <w:numFmt w:val="lowerLetter"/>
      <w:pStyle w:val="Ttulo8"/>
      <w:lvlText w:val="%8."/>
      <w:lvlJc w:val="left"/>
      <w:pPr>
        <w:ind w:left="6108" w:hanging="360"/>
      </w:pPr>
    </w:lvl>
    <w:lvl w:ilvl="8" w:tplc="0416001B">
      <w:start w:val="1"/>
      <w:numFmt w:val="lowerRoman"/>
      <w:pStyle w:val="Ttulo9"/>
      <w:lvlText w:val="%9."/>
      <w:lvlJc w:val="right"/>
      <w:pPr>
        <w:ind w:left="6828" w:hanging="180"/>
      </w:pPr>
    </w:lvl>
  </w:abstractNum>
  <w:abstractNum w:abstractNumId="5" w15:restartNumberingAfterBreak="0">
    <w:nsid w:val="2B1502E9"/>
    <w:multiLevelType w:val="multilevel"/>
    <w:tmpl w:val="BCF0E0F8"/>
    <w:lvl w:ilvl="0">
      <w:start w:val="3"/>
      <w:numFmt w:val="decimal"/>
      <w:lvlText w:val="%1."/>
      <w:lvlJc w:val="left"/>
      <w:pPr>
        <w:ind w:left="528" w:hanging="52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2D2B7AFB"/>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1820AE3"/>
    <w:multiLevelType w:val="multilevel"/>
    <w:tmpl w:val="9856B462"/>
    <w:styleLink w:val="WWNum1"/>
    <w:lvl w:ilvl="0">
      <w:start w:val="1"/>
      <w:numFmt w:val="decimal"/>
      <w:lvlText w:val="%1"/>
      <w:lvlJc w:val="left"/>
      <w:pPr>
        <w:ind w:left="0" w:firstLine="0"/>
      </w:pPr>
      <w:rPr>
        <w:rFonts w:cs="Times New Roman"/>
        <w:sz w:val="24"/>
      </w:rPr>
    </w:lvl>
    <w:lvl w:ilvl="1">
      <w:start w:val="1"/>
      <w:numFmt w:val="decimal"/>
      <w:lvlText w:val="%1.%2"/>
      <w:lvlJc w:val="left"/>
      <w:pPr>
        <w:ind w:left="0" w:firstLine="0"/>
      </w:pPr>
      <w:rPr>
        <w:rFonts w:ascii="Arial" w:hAnsi="Arial" w:cs="Times New Roman"/>
        <w:sz w:val="22"/>
        <w:szCs w:val="22"/>
      </w:rPr>
    </w:lvl>
    <w:lvl w:ilvl="2">
      <w:start w:val="1"/>
      <w:numFmt w:val="decimal"/>
      <w:lvlText w:val="%1.%2.%3"/>
      <w:lvlJc w:val="left"/>
      <w:pPr>
        <w:ind w:left="0" w:firstLine="0"/>
      </w:pPr>
      <w:rPr>
        <w:rFonts w:cs="Times New Roman"/>
        <w:sz w:val="24"/>
      </w:rPr>
    </w:lvl>
    <w:lvl w:ilvl="3">
      <w:start w:val="1"/>
      <w:numFmt w:val="decimal"/>
      <w:lvlText w:val="%1.%2.%3.%4"/>
      <w:lvlJc w:val="left"/>
      <w:pPr>
        <w:ind w:left="0" w:firstLine="0"/>
      </w:pPr>
      <w:rPr>
        <w:rFonts w:cs="Times New Roman"/>
        <w:sz w:val="24"/>
      </w:rPr>
    </w:lvl>
    <w:lvl w:ilvl="4">
      <w:start w:val="1"/>
      <w:numFmt w:val="decimal"/>
      <w:lvlText w:val="%1.%2.%3.%4.%5"/>
      <w:lvlJc w:val="left"/>
      <w:pPr>
        <w:ind w:left="0" w:firstLine="0"/>
      </w:pPr>
      <w:rPr>
        <w:rFonts w:cs="Times New Roman"/>
        <w:sz w:val="24"/>
      </w:rPr>
    </w:lvl>
    <w:lvl w:ilvl="5">
      <w:start w:val="1"/>
      <w:numFmt w:val="decimal"/>
      <w:lvlText w:val="%1.%2.%3.%4.%5.%6"/>
      <w:lvlJc w:val="left"/>
      <w:pPr>
        <w:ind w:left="0" w:firstLine="0"/>
      </w:pPr>
      <w:rPr>
        <w:rFonts w:cs="Times New Roman"/>
        <w:sz w:val="24"/>
      </w:rPr>
    </w:lvl>
    <w:lvl w:ilvl="6">
      <w:start w:val="1"/>
      <w:numFmt w:val="decimal"/>
      <w:lvlText w:val="%1.%2.%3.%4.%5.%6.%7"/>
      <w:lvlJc w:val="left"/>
      <w:pPr>
        <w:ind w:left="0" w:firstLine="0"/>
      </w:pPr>
      <w:rPr>
        <w:rFonts w:cs="Times New Roman"/>
        <w:sz w:val="24"/>
      </w:rPr>
    </w:lvl>
    <w:lvl w:ilvl="7">
      <w:start w:val="1"/>
      <w:numFmt w:val="decimal"/>
      <w:lvlText w:val="%1.%2.%3.%4.%5.%6.%7.%8"/>
      <w:lvlJc w:val="left"/>
      <w:pPr>
        <w:ind w:left="0" w:firstLine="0"/>
      </w:pPr>
      <w:rPr>
        <w:rFonts w:cs="Times New Roman"/>
        <w:sz w:val="24"/>
      </w:rPr>
    </w:lvl>
    <w:lvl w:ilvl="8">
      <w:start w:val="1"/>
      <w:numFmt w:val="decimal"/>
      <w:lvlText w:val="%1.%2.%3.%4.%5.%6.%7.%8.%9"/>
      <w:lvlJc w:val="left"/>
      <w:pPr>
        <w:ind w:left="0" w:firstLine="0"/>
      </w:pPr>
      <w:rPr>
        <w:rFonts w:cs="Times New Roman"/>
        <w:sz w:val="24"/>
      </w:rPr>
    </w:lvl>
  </w:abstractNum>
  <w:abstractNum w:abstractNumId="8" w15:restartNumberingAfterBreak="0">
    <w:nsid w:val="4CE22D43"/>
    <w:multiLevelType w:val="multilevel"/>
    <w:tmpl w:val="32229E7C"/>
    <w:styleLink w:val="Estilo4"/>
    <w:lvl w:ilvl="0">
      <w:start w:val="1"/>
      <w:numFmt w:val="lowerLetter"/>
      <w:lvlText w:val="%1."/>
      <w:lvlJc w:val="left"/>
      <w:pPr>
        <w:tabs>
          <w:tab w:val="num" w:pos="1985"/>
        </w:tabs>
        <w:ind w:left="1985"/>
      </w:pPr>
      <w:rPr>
        <w:rFonts w:cs="Times New Roman" w:hint="default"/>
        <w:b/>
      </w:rPr>
    </w:lvl>
    <w:lvl w:ilvl="1">
      <w:start w:val="1"/>
      <w:numFmt w:val="decimal"/>
      <w:lvlText w:val="%1.%2."/>
      <w:lvlJc w:val="left"/>
      <w:pPr>
        <w:tabs>
          <w:tab w:val="num" w:pos="2835"/>
        </w:tabs>
        <w:ind w:left="2835"/>
      </w:pPr>
      <w:rPr>
        <w:rFonts w:cs="Times New Roman" w:hint="default"/>
        <w:b/>
        <w:i w:val="0"/>
      </w:rPr>
    </w:lvl>
    <w:lvl w:ilvl="2">
      <w:start w:val="1"/>
      <w:numFmt w:val="decimal"/>
      <w:lvlText w:val="%1.%2.%3."/>
      <w:lvlJc w:val="left"/>
      <w:pPr>
        <w:tabs>
          <w:tab w:val="num" w:pos="3686"/>
        </w:tabs>
        <w:ind w:left="3686"/>
      </w:pPr>
      <w:rPr>
        <w:rFonts w:cs="Times New Roman" w:hint="default"/>
        <w:b/>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15:restartNumberingAfterBreak="0">
    <w:nsid w:val="55085572"/>
    <w:multiLevelType w:val="hybridMultilevel"/>
    <w:tmpl w:val="50A07D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91D0399"/>
    <w:multiLevelType w:val="multilevel"/>
    <w:tmpl w:val="35D201E6"/>
    <w:lvl w:ilvl="0">
      <w:start w:val="1"/>
      <w:numFmt w:val="lowerLetter"/>
      <w:lvlText w:val="%1)"/>
      <w:lvlJc w:val="left"/>
      <w:pPr>
        <w:tabs>
          <w:tab w:val="num" w:pos="720"/>
        </w:tabs>
        <w:ind w:left="720" w:hanging="360"/>
      </w:pPr>
      <w:rPr>
        <w:rFonts w:ascii="Segoe UI" w:eastAsia="Times New Roman" w:hAnsi="Segoe UI"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796CEE"/>
    <w:multiLevelType w:val="multilevel"/>
    <w:tmpl w:val="B82AB5E4"/>
    <w:lvl w:ilvl="0">
      <w:start w:val="1"/>
      <w:numFmt w:val="decimal"/>
      <w:lvlText w:val="%1."/>
      <w:lvlJc w:val="left"/>
      <w:pPr>
        <w:ind w:left="795" w:hanging="435"/>
      </w:pPr>
      <w:rPr>
        <w:rFonts w:hint="default"/>
      </w:rPr>
    </w:lvl>
    <w:lvl w:ilvl="1">
      <w:start w:val="2"/>
      <w:numFmt w:val="decimal"/>
      <w:isLgl/>
      <w:lvlText w:val="%1.%2."/>
      <w:lvlJc w:val="left"/>
      <w:pPr>
        <w:ind w:left="1563" w:hanging="720"/>
      </w:pPr>
      <w:rPr>
        <w:rFonts w:hint="default"/>
      </w:rPr>
    </w:lvl>
    <w:lvl w:ilvl="2">
      <w:start w:val="1"/>
      <w:numFmt w:val="decimal"/>
      <w:isLgl/>
      <w:lvlText w:val="%1.%2.%3."/>
      <w:lvlJc w:val="left"/>
      <w:pPr>
        <w:ind w:left="2406" w:hanging="1080"/>
      </w:pPr>
      <w:rPr>
        <w:rFonts w:hint="default"/>
      </w:rPr>
    </w:lvl>
    <w:lvl w:ilvl="3">
      <w:start w:val="1"/>
      <w:numFmt w:val="decimal"/>
      <w:isLgl/>
      <w:lvlText w:val="%1.%2.%3.%4."/>
      <w:lvlJc w:val="left"/>
      <w:pPr>
        <w:ind w:left="3249" w:hanging="1440"/>
      </w:pPr>
      <w:rPr>
        <w:rFonts w:hint="default"/>
      </w:rPr>
    </w:lvl>
    <w:lvl w:ilvl="4">
      <w:start w:val="1"/>
      <w:numFmt w:val="decimal"/>
      <w:isLgl/>
      <w:lvlText w:val="%1.%2.%3.%4.%5."/>
      <w:lvlJc w:val="left"/>
      <w:pPr>
        <w:ind w:left="3732" w:hanging="1440"/>
      </w:pPr>
      <w:rPr>
        <w:rFonts w:hint="default"/>
      </w:rPr>
    </w:lvl>
    <w:lvl w:ilvl="5">
      <w:start w:val="1"/>
      <w:numFmt w:val="decimal"/>
      <w:isLgl/>
      <w:lvlText w:val="%1.%2.%3.%4.%5.%6."/>
      <w:lvlJc w:val="left"/>
      <w:pPr>
        <w:ind w:left="4575" w:hanging="1800"/>
      </w:pPr>
      <w:rPr>
        <w:rFonts w:hint="default"/>
      </w:rPr>
    </w:lvl>
    <w:lvl w:ilvl="6">
      <w:start w:val="1"/>
      <w:numFmt w:val="decimal"/>
      <w:isLgl/>
      <w:lvlText w:val="%1.%2.%3.%4.%5.%6.%7."/>
      <w:lvlJc w:val="left"/>
      <w:pPr>
        <w:ind w:left="5418" w:hanging="2160"/>
      </w:pPr>
      <w:rPr>
        <w:rFonts w:hint="default"/>
      </w:rPr>
    </w:lvl>
    <w:lvl w:ilvl="7">
      <w:start w:val="1"/>
      <w:numFmt w:val="decimal"/>
      <w:isLgl/>
      <w:lvlText w:val="%1.%2.%3.%4.%5.%6.%7.%8."/>
      <w:lvlJc w:val="left"/>
      <w:pPr>
        <w:ind w:left="6261" w:hanging="2520"/>
      </w:pPr>
      <w:rPr>
        <w:rFonts w:hint="default"/>
      </w:rPr>
    </w:lvl>
    <w:lvl w:ilvl="8">
      <w:start w:val="1"/>
      <w:numFmt w:val="decimal"/>
      <w:isLgl/>
      <w:lvlText w:val="%1.%2.%3.%4.%5.%6.%7.%8.%9."/>
      <w:lvlJc w:val="left"/>
      <w:pPr>
        <w:ind w:left="7104" w:hanging="2880"/>
      </w:pPr>
      <w:rPr>
        <w:rFonts w:hint="default"/>
      </w:rPr>
    </w:lvl>
  </w:abstractNum>
  <w:abstractNum w:abstractNumId="12" w15:restartNumberingAfterBreak="0">
    <w:nsid w:val="723C3EB7"/>
    <w:multiLevelType w:val="hybridMultilevel"/>
    <w:tmpl w:val="C902D2A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7922D3"/>
    <w:multiLevelType w:val="multilevel"/>
    <w:tmpl w:val="63508054"/>
    <w:lvl w:ilvl="0">
      <w:start w:val="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8"/>
  </w:num>
  <w:num w:numId="3">
    <w:abstractNumId w:val="7"/>
  </w:num>
  <w:num w:numId="4">
    <w:abstractNumId w:val="13"/>
  </w:num>
  <w:num w:numId="5">
    <w:abstractNumId w:val="9"/>
  </w:num>
  <w:num w:numId="6">
    <w:abstractNumId w:val="6"/>
  </w:num>
  <w:num w:numId="7">
    <w:abstractNumId w:val="11"/>
  </w:num>
  <w:num w:numId="8">
    <w:abstractNumId w:val="2"/>
  </w:num>
  <w:num w:numId="9">
    <w:abstractNumId w:val="3"/>
  </w:num>
  <w:num w:numId="10">
    <w:abstractNumId w:val="1"/>
  </w:num>
  <w:num w:numId="11">
    <w:abstractNumId w:val="10"/>
  </w:num>
  <w:num w:numId="12">
    <w:abstractNumId w:val="12"/>
  </w:num>
  <w:num w:numId="13">
    <w:abstractNumId w:val="0"/>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ED"/>
    <w:rsid w:val="00003823"/>
    <w:rsid w:val="00007996"/>
    <w:rsid w:val="000104F8"/>
    <w:rsid w:val="00011875"/>
    <w:rsid w:val="00011DC3"/>
    <w:rsid w:val="00012863"/>
    <w:rsid w:val="00012F4E"/>
    <w:rsid w:val="00013B01"/>
    <w:rsid w:val="00014193"/>
    <w:rsid w:val="00014ACC"/>
    <w:rsid w:val="00015269"/>
    <w:rsid w:val="00020448"/>
    <w:rsid w:val="0002232A"/>
    <w:rsid w:val="00022A92"/>
    <w:rsid w:val="00022BA2"/>
    <w:rsid w:val="00023506"/>
    <w:rsid w:val="00023D48"/>
    <w:rsid w:val="00023F2C"/>
    <w:rsid w:val="00026718"/>
    <w:rsid w:val="0002693E"/>
    <w:rsid w:val="000301A6"/>
    <w:rsid w:val="00030290"/>
    <w:rsid w:val="0003176B"/>
    <w:rsid w:val="000334A2"/>
    <w:rsid w:val="00034C45"/>
    <w:rsid w:val="00034EAB"/>
    <w:rsid w:val="000352E0"/>
    <w:rsid w:val="000356A1"/>
    <w:rsid w:val="0003581F"/>
    <w:rsid w:val="00036E57"/>
    <w:rsid w:val="00040BE0"/>
    <w:rsid w:val="000410E2"/>
    <w:rsid w:val="00041AA7"/>
    <w:rsid w:val="00041C12"/>
    <w:rsid w:val="00043069"/>
    <w:rsid w:val="00043372"/>
    <w:rsid w:val="00043C8C"/>
    <w:rsid w:val="00043D63"/>
    <w:rsid w:val="0004700B"/>
    <w:rsid w:val="000510F5"/>
    <w:rsid w:val="000511E9"/>
    <w:rsid w:val="00052A3D"/>
    <w:rsid w:val="0005432C"/>
    <w:rsid w:val="0005649A"/>
    <w:rsid w:val="00056752"/>
    <w:rsid w:val="00056C21"/>
    <w:rsid w:val="0005758A"/>
    <w:rsid w:val="0006168A"/>
    <w:rsid w:val="00063A81"/>
    <w:rsid w:val="00064444"/>
    <w:rsid w:val="0006484B"/>
    <w:rsid w:val="00064FCF"/>
    <w:rsid w:val="000650FC"/>
    <w:rsid w:val="00066984"/>
    <w:rsid w:val="00066E06"/>
    <w:rsid w:val="00067841"/>
    <w:rsid w:val="000703DA"/>
    <w:rsid w:val="00070CA6"/>
    <w:rsid w:val="00071E05"/>
    <w:rsid w:val="00072467"/>
    <w:rsid w:val="0007335D"/>
    <w:rsid w:val="0007569A"/>
    <w:rsid w:val="00076883"/>
    <w:rsid w:val="00076F30"/>
    <w:rsid w:val="00077886"/>
    <w:rsid w:val="00080D36"/>
    <w:rsid w:val="0008117A"/>
    <w:rsid w:val="00081A40"/>
    <w:rsid w:val="0008334B"/>
    <w:rsid w:val="000837EB"/>
    <w:rsid w:val="00083887"/>
    <w:rsid w:val="00084B5E"/>
    <w:rsid w:val="00085C01"/>
    <w:rsid w:val="00087A16"/>
    <w:rsid w:val="000900C0"/>
    <w:rsid w:val="00090E8D"/>
    <w:rsid w:val="00092747"/>
    <w:rsid w:val="00094491"/>
    <w:rsid w:val="00096239"/>
    <w:rsid w:val="000A1BBF"/>
    <w:rsid w:val="000A3076"/>
    <w:rsid w:val="000A3925"/>
    <w:rsid w:val="000A3CD3"/>
    <w:rsid w:val="000A3DD7"/>
    <w:rsid w:val="000B0CEB"/>
    <w:rsid w:val="000B1D09"/>
    <w:rsid w:val="000B1E48"/>
    <w:rsid w:val="000B1EA6"/>
    <w:rsid w:val="000B1FAD"/>
    <w:rsid w:val="000B2D5C"/>
    <w:rsid w:val="000B3B0C"/>
    <w:rsid w:val="000B3E06"/>
    <w:rsid w:val="000B4871"/>
    <w:rsid w:val="000B4B2B"/>
    <w:rsid w:val="000B5767"/>
    <w:rsid w:val="000B6480"/>
    <w:rsid w:val="000B6546"/>
    <w:rsid w:val="000B6C7F"/>
    <w:rsid w:val="000B7188"/>
    <w:rsid w:val="000B730B"/>
    <w:rsid w:val="000B793D"/>
    <w:rsid w:val="000C0580"/>
    <w:rsid w:val="000C0BC9"/>
    <w:rsid w:val="000C1898"/>
    <w:rsid w:val="000C2A28"/>
    <w:rsid w:val="000C2ED2"/>
    <w:rsid w:val="000C559E"/>
    <w:rsid w:val="000C5D8C"/>
    <w:rsid w:val="000C65B7"/>
    <w:rsid w:val="000C79CC"/>
    <w:rsid w:val="000C7BB6"/>
    <w:rsid w:val="000D1C6C"/>
    <w:rsid w:val="000D232F"/>
    <w:rsid w:val="000D6209"/>
    <w:rsid w:val="000D66A1"/>
    <w:rsid w:val="000E0AAC"/>
    <w:rsid w:val="000E2278"/>
    <w:rsid w:val="000E472A"/>
    <w:rsid w:val="000E61E0"/>
    <w:rsid w:val="000E7E7E"/>
    <w:rsid w:val="000F0338"/>
    <w:rsid w:val="000F1398"/>
    <w:rsid w:val="000F1EAF"/>
    <w:rsid w:val="000F20BD"/>
    <w:rsid w:val="000F290F"/>
    <w:rsid w:val="000F3768"/>
    <w:rsid w:val="000F4DAA"/>
    <w:rsid w:val="000F556D"/>
    <w:rsid w:val="000F66BC"/>
    <w:rsid w:val="000F79FE"/>
    <w:rsid w:val="00100B1B"/>
    <w:rsid w:val="001013F9"/>
    <w:rsid w:val="001017C2"/>
    <w:rsid w:val="001033A1"/>
    <w:rsid w:val="00103E5B"/>
    <w:rsid w:val="00105DB7"/>
    <w:rsid w:val="0011080A"/>
    <w:rsid w:val="00111256"/>
    <w:rsid w:val="001117DC"/>
    <w:rsid w:val="001128CA"/>
    <w:rsid w:val="00113ADC"/>
    <w:rsid w:val="00114652"/>
    <w:rsid w:val="00114BEF"/>
    <w:rsid w:val="00115C1A"/>
    <w:rsid w:val="00117F7A"/>
    <w:rsid w:val="0012233F"/>
    <w:rsid w:val="0012329A"/>
    <w:rsid w:val="0012331E"/>
    <w:rsid w:val="00125EEE"/>
    <w:rsid w:val="00126457"/>
    <w:rsid w:val="00126F02"/>
    <w:rsid w:val="0013010A"/>
    <w:rsid w:val="00130337"/>
    <w:rsid w:val="00130B19"/>
    <w:rsid w:val="00132C41"/>
    <w:rsid w:val="00133ECF"/>
    <w:rsid w:val="001342A4"/>
    <w:rsid w:val="00134DA0"/>
    <w:rsid w:val="00136364"/>
    <w:rsid w:val="00137E6C"/>
    <w:rsid w:val="00140EAF"/>
    <w:rsid w:val="00141CBA"/>
    <w:rsid w:val="00142AED"/>
    <w:rsid w:val="00144C52"/>
    <w:rsid w:val="00146F31"/>
    <w:rsid w:val="0015072B"/>
    <w:rsid w:val="001515FC"/>
    <w:rsid w:val="00151F93"/>
    <w:rsid w:val="001566B7"/>
    <w:rsid w:val="001577BF"/>
    <w:rsid w:val="00157FD0"/>
    <w:rsid w:val="001611A0"/>
    <w:rsid w:val="001629CA"/>
    <w:rsid w:val="00162FC0"/>
    <w:rsid w:val="00163447"/>
    <w:rsid w:val="00166C76"/>
    <w:rsid w:val="00167A6B"/>
    <w:rsid w:val="001703D3"/>
    <w:rsid w:val="0017148B"/>
    <w:rsid w:val="00171ECA"/>
    <w:rsid w:val="001748BB"/>
    <w:rsid w:val="00177B04"/>
    <w:rsid w:val="00180EA6"/>
    <w:rsid w:val="001830AB"/>
    <w:rsid w:val="00184ED7"/>
    <w:rsid w:val="00185FE8"/>
    <w:rsid w:val="00186381"/>
    <w:rsid w:val="00186ACD"/>
    <w:rsid w:val="00192DB6"/>
    <w:rsid w:val="0019337C"/>
    <w:rsid w:val="001A0003"/>
    <w:rsid w:val="001A1F51"/>
    <w:rsid w:val="001A21B0"/>
    <w:rsid w:val="001A28E9"/>
    <w:rsid w:val="001A2B73"/>
    <w:rsid w:val="001A4B69"/>
    <w:rsid w:val="001A5321"/>
    <w:rsid w:val="001A6300"/>
    <w:rsid w:val="001A6FD6"/>
    <w:rsid w:val="001A7982"/>
    <w:rsid w:val="001B199F"/>
    <w:rsid w:val="001B1C90"/>
    <w:rsid w:val="001B23E5"/>
    <w:rsid w:val="001B606A"/>
    <w:rsid w:val="001B7216"/>
    <w:rsid w:val="001C0BA7"/>
    <w:rsid w:val="001C22DE"/>
    <w:rsid w:val="001C310A"/>
    <w:rsid w:val="001C401B"/>
    <w:rsid w:val="001C47DF"/>
    <w:rsid w:val="001C55DA"/>
    <w:rsid w:val="001C5729"/>
    <w:rsid w:val="001D0025"/>
    <w:rsid w:val="001D05EE"/>
    <w:rsid w:val="001D1354"/>
    <w:rsid w:val="001D1C36"/>
    <w:rsid w:val="001D2FAB"/>
    <w:rsid w:val="001D3C4A"/>
    <w:rsid w:val="001D48D1"/>
    <w:rsid w:val="001D6663"/>
    <w:rsid w:val="001D6A62"/>
    <w:rsid w:val="001E0AA2"/>
    <w:rsid w:val="001E0E41"/>
    <w:rsid w:val="001E105C"/>
    <w:rsid w:val="001E149B"/>
    <w:rsid w:val="001E24B6"/>
    <w:rsid w:val="001E29B4"/>
    <w:rsid w:val="001E308D"/>
    <w:rsid w:val="001E37C4"/>
    <w:rsid w:val="001E3FE7"/>
    <w:rsid w:val="001E425F"/>
    <w:rsid w:val="001E48E8"/>
    <w:rsid w:val="001E4B49"/>
    <w:rsid w:val="001E4B73"/>
    <w:rsid w:val="001E4FD0"/>
    <w:rsid w:val="001E657F"/>
    <w:rsid w:val="001E74A0"/>
    <w:rsid w:val="001F020F"/>
    <w:rsid w:val="001F15AB"/>
    <w:rsid w:val="001F4409"/>
    <w:rsid w:val="001F5450"/>
    <w:rsid w:val="001F6D4D"/>
    <w:rsid w:val="001F7BB8"/>
    <w:rsid w:val="00212AC0"/>
    <w:rsid w:val="00212F84"/>
    <w:rsid w:val="00212FC2"/>
    <w:rsid w:val="00213F9F"/>
    <w:rsid w:val="0021483F"/>
    <w:rsid w:val="00216527"/>
    <w:rsid w:val="0021653D"/>
    <w:rsid w:val="00217480"/>
    <w:rsid w:val="002247EF"/>
    <w:rsid w:val="00225833"/>
    <w:rsid w:val="00225CEC"/>
    <w:rsid w:val="00226397"/>
    <w:rsid w:val="00227131"/>
    <w:rsid w:val="0022725E"/>
    <w:rsid w:val="00227DE4"/>
    <w:rsid w:val="0023115F"/>
    <w:rsid w:val="002336BA"/>
    <w:rsid w:val="00236A93"/>
    <w:rsid w:val="00236DFC"/>
    <w:rsid w:val="00237C28"/>
    <w:rsid w:val="00241885"/>
    <w:rsid w:val="00242DF3"/>
    <w:rsid w:val="00243DDA"/>
    <w:rsid w:val="002444E0"/>
    <w:rsid w:val="002447F7"/>
    <w:rsid w:val="00244A8B"/>
    <w:rsid w:val="00250724"/>
    <w:rsid w:val="002523E0"/>
    <w:rsid w:val="0025465B"/>
    <w:rsid w:val="00254C86"/>
    <w:rsid w:val="00255F1B"/>
    <w:rsid w:val="0025621A"/>
    <w:rsid w:val="00256BA8"/>
    <w:rsid w:val="0026082B"/>
    <w:rsid w:val="0026222E"/>
    <w:rsid w:val="002629AF"/>
    <w:rsid w:val="00264AC0"/>
    <w:rsid w:val="002650F0"/>
    <w:rsid w:val="0026638C"/>
    <w:rsid w:val="00266CC4"/>
    <w:rsid w:val="00266EDC"/>
    <w:rsid w:val="00267F44"/>
    <w:rsid w:val="0027174A"/>
    <w:rsid w:val="00273373"/>
    <w:rsid w:val="002737B5"/>
    <w:rsid w:val="00274971"/>
    <w:rsid w:val="00277BF5"/>
    <w:rsid w:val="00280635"/>
    <w:rsid w:val="002808CB"/>
    <w:rsid w:val="00280A14"/>
    <w:rsid w:val="00281982"/>
    <w:rsid w:val="00284011"/>
    <w:rsid w:val="002841A5"/>
    <w:rsid w:val="002846F3"/>
    <w:rsid w:val="00285A0A"/>
    <w:rsid w:val="00287717"/>
    <w:rsid w:val="002901A9"/>
    <w:rsid w:val="00292013"/>
    <w:rsid w:val="00292563"/>
    <w:rsid w:val="00294AD2"/>
    <w:rsid w:val="0029590E"/>
    <w:rsid w:val="002959D8"/>
    <w:rsid w:val="00295A8C"/>
    <w:rsid w:val="00296370"/>
    <w:rsid w:val="00296CBA"/>
    <w:rsid w:val="00297F8E"/>
    <w:rsid w:val="002A011B"/>
    <w:rsid w:val="002A1783"/>
    <w:rsid w:val="002A2416"/>
    <w:rsid w:val="002A54CE"/>
    <w:rsid w:val="002A6638"/>
    <w:rsid w:val="002A7547"/>
    <w:rsid w:val="002A756C"/>
    <w:rsid w:val="002B200B"/>
    <w:rsid w:val="002B3AF3"/>
    <w:rsid w:val="002B52F7"/>
    <w:rsid w:val="002B720A"/>
    <w:rsid w:val="002B7F3D"/>
    <w:rsid w:val="002C0ECC"/>
    <w:rsid w:val="002C255A"/>
    <w:rsid w:val="002C6850"/>
    <w:rsid w:val="002D0FA5"/>
    <w:rsid w:val="002D28F6"/>
    <w:rsid w:val="002D2A7B"/>
    <w:rsid w:val="002D48F7"/>
    <w:rsid w:val="002D6243"/>
    <w:rsid w:val="002D661D"/>
    <w:rsid w:val="002D685A"/>
    <w:rsid w:val="002E0CAB"/>
    <w:rsid w:val="002E1D9C"/>
    <w:rsid w:val="002E1FDD"/>
    <w:rsid w:val="002E329E"/>
    <w:rsid w:val="002E3700"/>
    <w:rsid w:val="002E46B3"/>
    <w:rsid w:val="002E4AC1"/>
    <w:rsid w:val="002F01DE"/>
    <w:rsid w:val="002F04A2"/>
    <w:rsid w:val="002F09D9"/>
    <w:rsid w:val="002F1746"/>
    <w:rsid w:val="002F49EC"/>
    <w:rsid w:val="002F5A20"/>
    <w:rsid w:val="002F65E6"/>
    <w:rsid w:val="002F69AE"/>
    <w:rsid w:val="002F73B7"/>
    <w:rsid w:val="00301721"/>
    <w:rsid w:val="0030421E"/>
    <w:rsid w:val="00305728"/>
    <w:rsid w:val="00305AA5"/>
    <w:rsid w:val="0030646A"/>
    <w:rsid w:val="00306DFC"/>
    <w:rsid w:val="00310565"/>
    <w:rsid w:val="00311FD0"/>
    <w:rsid w:val="0031445F"/>
    <w:rsid w:val="0031555A"/>
    <w:rsid w:val="003175C2"/>
    <w:rsid w:val="0032026E"/>
    <w:rsid w:val="0032096B"/>
    <w:rsid w:val="00323293"/>
    <w:rsid w:val="00325897"/>
    <w:rsid w:val="00325E5C"/>
    <w:rsid w:val="003268DF"/>
    <w:rsid w:val="00326BB2"/>
    <w:rsid w:val="0033142E"/>
    <w:rsid w:val="00331FA9"/>
    <w:rsid w:val="00333958"/>
    <w:rsid w:val="00334725"/>
    <w:rsid w:val="00336432"/>
    <w:rsid w:val="003369A9"/>
    <w:rsid w:val="003379D5"/>
    <w:rsid w:val="00337C84"/>
    <w:rsid w:val="00341DE6"/>
    <w:rsid w:val="0034231B"/>
    <w:rsid w:val="0034291C"/>
    <w:rsid w:val="003439C3"/>
    <w:rsid w:val="00343B3F"/>
    <w:rsid w:val="00345BF2"/>
    <w:rsid w:val="003515A2"/>
    <w:rsid w:val="00352036"/>
    <w:rsid w:val="00352750"/>
    <w:rsid w:val="00352C16"/>
    <w:rsid w:val="00354F57"/>
    <w:rsid w:val="00355373"/>
    <w:rsid w:val="0035557D"/>
    <w:rsid w:val="00355719"/>
    <w:rsid w:val="00355ACD"/>
    <w:rsid w:val="003572DB"/>
    <w:rsid w:val="00357610"/>
    <w:rsid w:val="00357965"/>
    <w:rsid w:val="00361163"/>
    <w:rsid w:val="003648EE"/>
    <w:rsid w:val="00364D6A"/>
    <w:rsid w:val="00366C93"/>
    <w:rsid w:val="0037036B"/>
    <w:rsid w:val="003704A7"/>
    <w:rsid w:val="003707C4"/>
    <w:rsid w:val="003712A0"/>
    <w:rsid w:val="00371AB4"/>
    <w:rsid w:val="00372062"/>
    <w:rsid w:val="0037241F"/>
    <w:rsid w:val="00372D44"/>
    <w:rsid w:val="00372E7A"/>
    <w:rsid w:val="003743F7"/>
    <w:rsid w:val="00374594"/>
    <w:rsid w:val="00374F4D"/>
    <w:rsid w:val="00375A3D"/>
    <w:rsid w:val="00376455"/>
    <w:rsid w:val="0037731F"/>
    <w:rsid w:val="00377745"/>
    <w:rsid w:val="0038077E"/>
    <w:rsid w:val="00383CC7"/>
    <w:rsid w:val="00384DCA"/>
    <w:rsid w:val="00385338"/>
    <w:rsid w:val="00387B68"/>
    <w:rsid w:val="00392493"/>
    <w:rsid w:val="00392AB8"/>
    <w:rsid w:val="00392F8B"/>
    <w:rsid w:val="00393BC8"/>
    <w:rsid w:val="0039490B"/>
    <w:rsid w:val="003954ED"/>
    <w:rsid w:val="00396E30"/>
    <w:rsid w:val="003A155C"/>
    <w:rsid w:val="003A2AC1"/>
    <w:rsid w:val="003A2C82"/>
    <w:rsid w:val="003A3CBE"/>
    <w:rsid w:val="003A5C19"/>
    <w:rsid w:val="003B240B"/>
    <w:rsid w:val="003B3D6F"/>
    <w:rsid w:val="003B45F8"/>
    <w:rsid w:val="003B4A64"/>
    <w:rsid w:val="003B7634"/>
    <w:rsid w:val="003C0C5F"/>
    <w:rsid w:val="003C1AEC"/>
    <w:rsid w:val="003C1BDD"/>
    <w:rsid w:val="003C203C"/>
    <w:rsid w:val="003C2183"/>
    <w:rsid w:val="003C46C7"/>
    <w:rsid w:val="003C5A7F"/>
    <w:rsid w:val="003D0908"/>
    <w:rsid w:val="003D14C0"/>
    <w:rsid w:val="003D34FB"/>
    <w:rsid w:val="003D41DE"/>
    <w:rsid w:val="003D4C52"/>
    <w:rsid w:val="003D6387"/>
    <w:rsid w:val="003E0759"/>
    <w:rsid w:val="003E1113"/>
    <w:rsid w:val="003E23E3"/>
    <w:rsid w:val="003E2B88"/>
    <w:rsid w:val="003E31FD"/>
    <w:rsid w:val="003E361D"/>
    <w:rsid w:val="003E540F"/>
    <w:rsid w:val="003E689C"/>
    <w:rsid w:val="003F005A"/>
    <w:rsid w:val="003F01B8"/>
    <w:rsid w:val="003F0E7D"/>
    <w:rsid w:val="003F1169"/>
    <w:rsid w:val="003F124C"/>
    <w:rsid w:val="003F1575"/>
    <w:rsid w:val="003F2E8B"/>
    <w:rsid w:val="003F3281"/>
    <w:rsid w:val="003F52ED"/>
    <w:rsid w:val="003F5F66"/>
    <w:rsid w:val="003F6567"/>
    <w:rsid w:val="003F6D71"/>
    <w:rsid w:val="00400BB1"/>
    <w:rsid w:val="00401788"/>
    <w:rsid w:val="004017DA"/>
    <w:rsid w:val="0040218C"/>
    <w:rsid w:val="00402E03"/>
    <w:rsid w:val="00404486"/>
    <w:rsid w:val="004052EA"/>
    <w:rsid w:val="004067D0"/>
    <w:rsid w:val="004123DE"/>
    <w:rsid w:val="00413F45"/>
    <w:rsid w:val="00414460"/>
    <w:rsid w:val="00415642"/>
    <w:rsid w:val="00415F0F"/>
    <w:rsid w:val="00415FFA"/>
    <w:rsid w:val="004171D1"/>
    <w:rsid w:val="004203D2"/>
    <w:rsid w:val="00420E3D"/>
    <w:rsid w:val="00421175"/>
    <w:rsid w:val="00422505"/>
    <w:rsid w:val="00422E73"/>
    <w:rsid w:val="00423E8C"/>
    <w:rsid w:val="00425C50"/>
    <w:rsid w:val="004272CB"/>
    <w:rsid w:val="004309CE"/>
    <w:rsid w:val="00431C47"/>
    <w:rsid w:val="00431D40"/>
    <w:rsid w:val="00432AC0"/>
    <w:rsid w:val="00432D07"/>
    <w:rsid w:val="00432D98"/>
    <w:rsid w:val="00433E70"/>
    <w:rsid w:val="00434D95"/>
    <w:rsid w:val="0044230F"/>
    <w:rsid w:val="00442465"/>
    <w:rsid w:val="00445CD6"/>
    <w:rsid w:val="0044781D"/>
    <w:rsid w:val="00451712"/>
    <w:rsid w:val="00452C1D"/>
    <w:rsid w:val="00455BBE"/>
    <w:rsid w:val="0045613E"/>
    <w:rsid w:val="00457E61"/>
    <w:rsid w:val="00460132"/>
    <w:rsid w:val="00461B49"/>
    <w:rsid w:val="00462899"/>
    <w:rsid w:val="004628A0"/>
    <w:rsid w:val="00466881"/>
    <w:rsid w:val="00470BDA"/>
    <w:rsid w:val="00470E92"/>
    <w:rsid w:val="00472E42"/>
    <w:rsid w:val="00473100"/>
    <w:rsid w:val="004742FA"/>
    <w:rsid w:val="00474853"/>
    <w:rsid w:val="00476919"/>
    <w:rsid w:val="0048110C"/>
    <w:rsid w:val="00481521"/>
    <w:rsid w:val="0048156C"/>
    <w:rsid w:val="004820B2"/>
    <w:rsid w:val="00482334"/>
    <w:rsid w:val="00482C2C"/>
    <w:rsid w:val="00482ED0"/>
    <w:rsid w:val="004839F2"/>
    <w:rsid w:val="004840F6"/>
    <w:rsid w:val="00484596"/>
    <w:rsid w:val="00484A5B"/>
    <w:rsid w:val="00485315"/>
    <w:rsid w:val="004863DA"/>
    <w:rsid w:val="00487FA4"/>
    <w:rsid w:val="00490FCA"/>
    <w:rsid w:val="0049151E"/>
    <w:rsid w:val="00491B6D"/>
    <w:rsid w:val="004936E3"/>
    <w:rsid w:val="00494FDD"/>
    <w:rsid w:val="00495BC9"/>
    <w:rsid w:val="00496423"/>
    <w:rsid w:val="004968E3"/>
    <w:rsid w:val="00497C17"/>
    <w:rsid w:val="004A073E"/>
    <w:rsid w:val="004A086E"/>
    <w:rsid w:val="004A189A"/>
    <w:rsid w:val="004A27A3"/>
    <w:rsid w:val="004A661A"/>
    <w:rsid w:val="004A6C15"/>
    <w:rsid w:val="004A7C50"/>
    <w:rsid w:val="004B15D7"/>
    <w:rsid w:val="004B19DA"/>
    <w:rsid w:val="004B1E44"/>
    <w:rsid w:val="004B1FBD"/>
    <w:rsid w:val="004B2355"/>
    <w:rsid w:val="004B55AC"/>
    <w:rsid w:val="004B6210"/>
    <w:rsid w:val="004C01EC"/>
    <w:rsid w:val="004C0FB1"/>
    <w:rsid w:val="004C1534"/>
    <w:rsid w:val="004C162D"/>
    <w:rsid w:val="004C2515"/>
    <w:rsid w:val="004C2EB9"/>
    <w:rsid w:val="004C59B1"/>
    <w:rsid w:val="004C73EA"/>
    <w:rsid w:val="004D09F3"/>
    <w:rsid w:val="004D22C7"/>
    <w:rsid w:val="004D3D59"/>
    <w:rsid w:val="004D510D"/>
    <w:rsid w:val="004D5353"/>
    <w:rsid w:val="004D5883"/>
    <w:rsid w:val="004D6ACD"/>
    <w:rsid w:val="004D7CA2"/>
    <w:rsid w:val="004E09F0"/>
    <w:rsid w:val="004E0D41"/>
    <w:rsid w:val="004E288B"/>
    <w:rsid w:val="004E2D29"/>
    <w:rsid w:val="004E5E0F"/>
    <w:rsid w:val="004E5F1D"/>
    <w:rsid w:val="004E68CB"/>
    <w:rsid w:val="004E7C92"/>
    <w:rsid w:val="004E7F9F"/>
    <w:rsid w:val="004F0679"/>
    <w:rsid w:val="004F0917"/>
    <w:rsid w:val="004F14F0"/>
    <w:rsid w:val="004F3063"/>
    <w:rsid w:val="004F42F8"/>
    <w:rsid w:val="004F50E6"/>
    <w:rsid w:val="004F56FD"/>
    <w:rsid w:val="004F6A3B"/>
    <w:rsid w:val="004F73F4"/>
    <w:rsid w:val="00500B6E"/>
    <w:rsid w:val="00501935"/>
    <w:rsid w:val="00501DD4"/>
    <w:rsid w:val="005020F0"/>
    <w:rsid w:val="00502287"/>
    <w:rsid w:val="00502502"/>
    <w:rsid w:val="005028F1"/>
    <w:rsid w:val="005029E8"/>
    <w:rsid w:val="00502A76"/>
    <w:rsid w:val="00503170"/>
    <w:rsid w:val="00503928"/>
    <w:rsid w:val="0050459D"/>
    <w:rsid w:val="00505028"/>
    <w:rsid w:val="005050CA"/>
    <w:rsid w:val="005108F4"/>
    <w:rsid w:val="0051095C"/>
    <w:rsid w:val="00512A01"/>
    <w:rsid w:val="00513413"/>
    <w:rsid w:val="005134B6"/>
    <w:rsid w:val="005157C8"/>
    <w:rsid w:val="00515CA2"/>
    <w:rsid w:val="0051675F"/>
    <w:rsid w:val="00516DB2"/>
    <w:rsid w:val="00517893"/>
    <w:rsid w:val="00520A72"/>
    <w:rsid w:val="00520C74"/>
    <w:rsid w:val="005216B6"/>
    <w:rsid w:val="00521C83"/>
    <w:rsid w:val="00522089"/>
    <w:rsid w:val="005225E6"/>
    <w:rsid w:val="00523582"/>
    <w:rsid w:val="005235B7"/>
    <w:rsid w:val="005235C0"/>
    <w:rsid w:val="00525C95"/>
    <w:rsid w:val="00525E6D"/>
    <w:rsid w:val="0053079A"/>
    <w:rsid w:val="00532564"/>
    <w:rsid w:val="005333DC"/>
    <w:rsid w:val="00534118"/>
    <w:rsid w:val="00534B5D"/>
    <w:rsid w:val="00534EFB"/>
    <w:rsid w:val="005353B2"/>
    <w:rsid w:val="00536676"/>
    <w:rsid w:val="00536707"/>
    <w:rsid w:val="00541931"/>
    <w:rsid w:val="0054212B"/>
    <w:rsid w:val="00544309"/>
    <w:rsid w:val="00544AA2"/>
    <w:rsid w:val="00545FF0"/>
    <w:rsid w:val="005461A4"/>
    <w:rsid w:val="005462F8"/>
    <w:rsid w:val="0054796E"/>
    <w:rsid w:val="00551C4D"/>
    <w:rsid w:val="00551F69"/>
    <w:rsid w:val="0055301E"/>
    <w:rsid w:val="005538C2"/>
    <w:rsid w:val="00553A8B"/>
    <w:rsid w:val="00554010"/>
    <w:rsid w:val="00556346"/>
    <w:rsid w:val="00556908"/>
    <w:rsid w:val="00557DAC"/>
    <w:rsid w:val="00561630"/>
    <w:rsid w:val="00561C52"/>
    <w:rsid w:val="00567903"/>
    <w:rsid w:val="00567F6A"/>
    <w:rsid w:val="00570311"/>
    <w:rsid w:val="00570322"/>
    <w:rsid w:val="005714D4"/>
    <w:rsid w:val="00571EC0"/>
    <w:rsid w:val="00571ED9"/>
    <w:rsid w:val="0057320C"/>
    <w:rsid w:val="00574326"/>
    <w:rsid w:val="00575340"/>
    <w:rsid w:val="005763F9"/>
    <w:rsid w:val="00576B3F"/>
    <w:rsid w:val="00577223"/>
    <w:rsid w:val="005779E7"/>
    <w:rsid w:val="00577D20"/>
    <w:rsid w:val="005816A0"/>
    <w:rsid w:val="00582348"/>
    <w:rsid w:val="00582AF3"/>
    <w:rsid w:val="00583E59"/>
    <w:rsid w:val="00584578"/>
    <w:rsid w:val="005856D6"/>
    <w:rsid w:val="00590036"/>
    <w:rsid w:val="00590232"/>
    <w:rsid w:val="00593FE4"/>
    <w:rsid w:val="00594600"/>
    <w:rsid w:val="0059722B"/>
    <w:rsid w:val="005A0E63"/>
    <w:rsid w:val="005A16C1"/>
    <w:rsid w:val="005A28E0"/>
    <w:rsid w:val="005A29F8"/>
    <w:rsid w:val="005A3425"/>
    <w:rsid w:val="005A4EF2"/>
    <w:rsid w:val="005B113D"/>
    <w:rsid w:val="005B2895"/>
    <w:rsid w:val="005B3293"/>
    <w:rsid w:val="005B47A4"/>
    <w:rsid w:val="005B7C08"/>
    <w:rsid w:val="005B7CA4"/>
    <w:rsid w:val="005C0B13"/>
    <w:rsid w:val="005C217B"/>
    <w:rsid w:val="005C28DB"/>
    <w:rsid w:val="005C2924"/>
    <w:rsid w:val="005C2BF0"/>
    <w:rsid w:val="005C35EE"/>
    <w:rsid w:val="005C588B"/>
    <w:rsid w:val="005C7E0D"/>
    <w:rsid w:val="005D0904"/>
    <w:rsid w:val="005D1441"/>
    <w:rsid w:val="005D3069"/>
    <w:rsid w:val="005D43C8"/>
    <w:rsid w:val="005D4D3B"/>
    <w:rsid w:val="005E05AC"/>
    <w:rsid w:val="005E05E8"/>
    <w:rsid w:val="005E0F69"/>
    <w:rsid w:val="005E1224"/>
    <w:rsid w:val="005E1AFF"/>
    <w:rsid w:val="005E2306"/>
    <w:rsid w:val="005E2681"/>
    <w:rsid w:val="005E3DF6"/>
    <w:rsid w:val="005E5E45"/>
    <w:rsid w:val="005E5E7A"/>
    <w:rsid w:val="005F0943"/>
    <w:rsid w:val="005F2DC5"/>
    <w:rsid w:val="005F3199"/>
    <w:rsid w:val="005F368B"/>
    <w:rsid w:val="005F68A5"/>
    <w:rsid w:val="005F6B59"/>
    <w:rsid w:val="005F74A1"/>
    <w:rsid w:val="006005FE"/>
    <w:rsid w:val="006009EC"/>
    <w:rsid w:val="00600F75"/>
    <w:rsid w:val="00601E99"/>
    <w:rsid w:val="006036DD"/>
    <w:rsid w:val="00604906"/>
    <w:rsid w:val="00605AD8"/>
    <w:rsid w:val="00605FB8"/>
    <w:rsid w:val="00606F7E"/>
    <w:rsid w:val="00607141"/>
    <w:rsid w:val="006108C7"/>
    <w:rsid w:val="006114EC"/>
    <w:rsid w:val="00612295"/>
    <w:rsid w:val="006133B4"/>
    <w:rsid w:val="0061461B"/>
    <w:rsid w:val="0061716E"/>
    <w:rsid w:val="0062097F"/>
    <w:rsid w:val="00620CEA"/>
    <w:rsid w:val="00621022"/>
    <w:rsid w:val="00622751"/>
    <w:rsid w:val="00622EA6"/>
    <w:rsid w:val="0062353B"/>
    <w:rsid w:val="00624405"/>
    <w:rsid w:val="00624EE9"/>
    <w:rsid w:val="00626262"/>
    <w:rsid w:val="00626603"/>
    <w:rsid w:val="00626FF9"/>
    <w:rsid w:val="00627072"/>
    <w:rsid w:val="006302AB"/>
    <w:rsid w:val="006315FA"/>
    <w:rsid w:val="00632BBD"/>
    <w:rsid w:val="00633A41"/>
    <w:rsid w:val="00634134"/>
    <w:rsid w:val="006348B7"/>
    <w:rsid w:val="00635F21"/>
    <w:rsid w:val="00635F3D"/>
    <w:rsid w:val="00640190"/>
    <w:rsid w:val="006407FD"/>
    <w:rsid w:val="00640F78"/>
    <w:rsid w:val="00641B18"/>
    <w:rsid w:val="0064313A"/>
    <w:rsid w:val="00643452"/>
    <w:rsid w:val="00643AFF"/>
    <w:rsid w:val="00643F06"/>
    <w:rsid w:val="00644430"/>
    <w:rsid w:val="00644551"/>
    <w:rsid w:val="00644667"/>
    <w:rsid w:val="0064517D"/>
    <w:rsid w:val="00645D05"/>
    <w:rsid w:val="00646509"/>
    <w:rsid w:val="00651E59"/>
    <w:rsid w:val="00652677"/>
    <w:rsid w:val="00654065"/>
    <w:rsid w:val="006561A0"/>
    <w:rsid w:val="00657336"/>
    <w:rsid w:val="00662B38"/>
    <w:rsid w:val="00665276"/>
    <w:rsid w:val="006653CB"/>
    <w:rsid w:val="00667AAB"/>
    <w:rsid w:val="00670E96"/>
    <w:rsid w:val="00671322"/>
    <w:rsid w:val="00673B5E"/>
    <w:rsid w:val="00674B2A"/>
    <w:rsid w:val="006754AF"/>
    <w:rsid w:val="00676AA6"/>
    <w:rsid w:val="00676AD5"/>
    <w:rsid w:val="006813F3"/>
    <w:rsid w:val="006826FB"/>
    <w:rsid w:val="00683880"/>
    <w:rsid w:val="006848C0"/>
    <w:rsid w:val="00684A2C"/>
    <w:rsid w:val="00684C1A"/>
    <w:rsid w:val="00685D97"/>
    <w:rsid w:val="00687830"/>
    <w:rsid w:val="00690D01"/>
    <w:rsid w:val="00691121"/>
    <w:rsid w:val="00691C84"/>
    <w:rsid w:val="00692BC7"/>
    <w:rsid w:val="0069647E"/>
    <w:rsid w:val="006A1C14"/>
    <w:rsid w:val="006A1F56"/>
    <w:rsid w:val="006A476E"/>
    <w:rsid w:val="006A4905"/>
    <w:rsid w:val="006A60C1"/>
    <w:rsid w:val="006B00E5"/>
    <w:rsid w:val="006B0302"/>
    <w:rsid w:val="006B04DF"/>
    <w:rsid w:val="006B11D3"/>
    <w:rsid w:val="006B58FB"/>
    <w:rsid w:val="006B5CE7"/>
    <w:rsid w:val="006B5F85"/>
    <w:rsid w:val="006B6EFE"/>
    <w:rsid w:val="006C1371"/>
    <w:rsid w:val="006C1876"/>
    <w:rsid w:val="006C247A"/>
    <w:rsid w:val="006C37FE"/>
    <w:rsid w:val="006C3834"/>
    <w:rsid w:val="006C428B"/>
    <w:rsid w:val="006C5D0D"/>
    <w:rsid w:val="006C61B1"/>
    <w:rsid w:val="006C62A8"/>
    <w:rsid w:val="006C6C1F"/>
    <w:rsid w:val="006C77F9"/>
    <w:rsid w:val="006C7F23"/>
    <w:rsid w:val="006D057A"/>
    <w:rsid w:val="006D09FC"/>
    <w:rsid w:val="006D1805"/>
    <w:rsid w:val="006D34D3"/>
    <w:rsid w:val="006D40D1"/>
    <w:rsid w:val="006D448F"/>
    <w:rsid w:val="006D5FD4"/>
    <w:rsid w:val="006D6D85"/>
    <w:rsid w:val="006D7497"/>
    <w:rsid w:val="006D7C03"/>
    <w:rsid w:val="006E02C9"/>
    <w:rsid w:val="006E0E10"/>
    <w:rsid w:val="006E4987"/>
    <w:rsid w:val="006E79B2"/>
    <w:rsid w:val="006F0C17"/>
    <w:rsid w:val="006F19DE"/>
    <w:rsid w:val="006F460B"/>
    <w:rsid w:val="006F4681"/>
    <w:rsid w:val="006F5BFB"/>
    <w:rsid w:val="006F6091"/>
    <w:rsid w:val="00701482"/>
    <w:rsid w:val="00701B6E"/>
    <w:rsid w:val="00707316"/>
    <w:rsid w:val="00707F00"/>
    <w:rsid w:val="00710137"/>
    <w:rsid w:val="007123C4"/>
    <w:rsid w:val="00715D75"/>
    <w:rsid w:val="007171C8"/>
    <w:rsid w:val="007209D8"/>
    <w:rsid w:val="00720FFA"/>
    <w:rsid w:val="007231AC"/>
    <w:rsid w:val="00723529"/>
    <w:rsid w:val="00724461"/>
    <w:rsid w:val="00724762"/>
    <w:rsid w:val="00725453"/>
    <w:rsid w:val="0072564D"/>
    <w:rsid w:val="00725D56"/>
    <w:rsid w:val="00726C3B"/>
    <w:rsid w:val="00727C5E"/>
    <w:rsid w:val="00730840"/>
    <w:rsid w:val="00733306"/>
    <w:rsid w:val="00733640"/>
    <w:rsid w:val="00733F09"/>
    <w:rsid w:val="00734E1F"/>
    <w:rsid w:val="00735F85"/>
    <w:rsid w:val="0073685C"/>
    <w:rsid w:val="0074003D"/>
    <w:rsid w:val="00742729"/>
    <w:rsid w:val="00742B2C"/>
    <w:rsid w:val="00743CFC"/>
    <w:rsid w:val="0074475C"/>
    <w:rsid w:val="00747E32"/>
    <w:rsid w:val="00750B94"/>
    <w:rsid w:val="00751FFE"/>
    <w:rsid w:val="00752E27"/>
    <w:rsid w:val="00753069"/>
    <w:rsid w:val="00754C2E"/>
    <w:rsid w:val="007556AC"/>
    <w:rsid w:val="00755ABB"/>
    <w:rsid w:val="007565A8"/>
    <w:rsid w:val="00757EC3"/>
    <w:rsid w:val="00763C00"/>
    <w:rsid w:val="00763CAD"/>
    <w:rsid w:val="007645D6"/>
    <w:rsid w:val="00765912"/>
    <w:rsid w:val="0076599C"/>
    <w:rsid w:val="00770DCB"/>
    <w:rsid w:val="007721B8"/>
    <w:rsid w:val="00772D9B"/>
    <w:rsid w:val="007733E1"/>
    <w:rsid w:val="00773431"/>
    <w:rsid w:val="00773826"/>
    <w:rsid w:val="0077404E"/>
    <w:rsid w:val="00774109"/>
    <w:rsid w:val="007741B9"/>
    <w:rsid w:val="007744ED"/>
    <w:rsid w:val="00775EE6"/>
    <w:rsid w:val="0077605A"/>
    <w:rsid w:val="00776FF0"/>
    <w:rsid w:val="00782256"/>
    <w:rsid w:val="00782C5D"/>
    <w:rsid w:val="007839F6"/>
    <w:rsid w:val="00783D99"/>
    <w:rsid w:val="00784AA0"/>
    <w:rsid w:val="00785AE0"/>
    <w:rsid w:val="00785D08"/>
    <w:rsid w:val="0079033F"/>
    <w:rsid w:val="007906E4"/>
    <w:rsid w:val="0079152B"/>
    <w:rsid w:val="0079302B"/>
    <w:rsid w:val="00793786"/>
    <w:rsid w:val="007944FF"/>
    <w:rsid w:val="00794B45"/>
    <w:rsid w:val="00794FEB"/>
    <w:rsid w:val="007959FC"/>
    <w:rsid w:val="00795BCE"/>
    <w:rsid w:val="00796677"/>
    <w:rsid w:val="00796DC6"/>
    <w:rsid w:val="00797ADB"/>
    <w:rsid w:val="00797AEC"/>
    <w:rsid w:val="007A07D0"/>
    <w:rsid w:val="007A3D1F"/>
    <w:rsid w:val="007A4423"/>
    <w:rsid w:val="007A4D45"/>
    <w:rsid w:val="007A4DCD"/>
    <w:rsid w:val="007A5337"/>
    <w:rsid w:val="007B2F3F"/>
    <w:rsid w:val="007B46C6"/>
    <w:rsid w:val="007B692D"/>
    <w:rsid w:val="007B71AD"/>
    <w:rsid w:val="007B7675"/>
    <w:rsid w:val="007B77A1"/>
    <w:rsid w:val="007B78A4"/>
    <w:rsid w:val="007B7F39"/>
    <w:rsid w:val="007C1E82"/>
    <w:rsid w:val="007C3A8A"/>
    <w:rsid w:val="007C4146"/>
    <w:rsid w:val="007C6001"/>
    <w:rsid w:val="007C69F5"/>
    <w:rsid w:val="007C7690"/>
    <w:rsid w:val="007D2561"/>
    <w:rsid w:val="007D2CF5"/>
    <w:rsid w:val="007D41E7"/>
    <w:rsid w:val="007D5746"/>
    <w:rsid w:val="007D5A67"/>
    <w:rsid w:val="007D5C9D"/>
    <w:rsid w:val="007D7456"/>
    <w:rsid w:val="007E0949"/>
    <w:rsid w:val="007E1085"/>
    <w:rsid w:val="007E1427"/>
    <w:rsid w:val="007E1A75"/>
    <w:rsid w:val="007E1CC7"/>
    <w:rsid w:val="007E201A"/>
    <w:rsid w:val="007E28A2"/>
    <w:rsid w:val="007E380E"/>
    <w:rsid w:val="007E48A5"/>
    <w:rsid w:val="007E4C8D"/>
    <w:rsid w:val="007E4E56"/>
    <w:rsid w:val="007E5C40"/>
    <w:rsid w:val="007E624E"/>
    <w:rsid w:val="007E778A"/>
    <w:rsid w:val="007F05D3"/>
    <w:rsid w:val="007F0621"/>
    <w:rsid w:val="007F0EF2"/>
    <w:rsid w:val="007F0FAD"/>
    <w:rsid w:val="007F2E47"/>
    <w:rsid w:val="007F4CE0"/>
    <w:rsid w:val="007F7594"/>
    <w:rsid w:val="007F7A1E"/>
    <w:rsid w:val="007F7C9C"/>
    <w:rsid w:val="008007F2"/>
    <w:rsid w:val="00800B9B"/>
    <w:rsid w:val="00803754"/>
    <w:rsid w:val="00803F15"/>
    <w:rsid w:val="00805E43"/>
    <w:rsid w:val="0080741E"/>
    <w:rsid w:val="008078F6"/>
    <w:rsid w:val="0080795D"/>
    <w:rsid w:val="00807EA9"/>
    <w:rsid w:val="008109A6"/>
    <w:rsid w:val="008111D6"/>
    <w:rsid w:val="00812919"/>
    <w:rsid w:val="00813DF7"/>
    <w:rsid w:val="008148E4"/>
    <w:rsid w:val="0081517D"/>
    <w:rsid w:val="0081622C"/>
    <w:rsid w:val="008165A4"/>
    <w:rsid w:val="00822693"/>
    <w:rsid w:val="00822B96"/>
    <w:rsid w:val="008230B0"/>
    <w:rsid w:val="00823A8B"/>
    <w:rsid w:val="0082506F"/>
    <w:rsid w:val="00825DB2"/>
    <w:rsid w:val="00826AB9"/>
    <w:rsid w:val="00826C00"/>
    <w:rsid w:val="00827BD1"/>
    <w:rsid w:val="0083217E"/>
    <w:rsid w:val="00833DDB"/>
    <w:rsid w:val="0083470E"/>
    <w:rsid w:val="00834DCA"/>
    <w:rsid w:val="00836386"/>
    <w:rsid w:val="0084165E"/>
    <w:rsid w:val="0084252C"/>
    <w:rsid w:val="0084257A"/>
    <w:rsid w:val="0084300D"/>
    <w:rsid w:val="00843672"/>
    <w:rsid w:val="00844712"/>
    <w:rsid w:val="008452CF"/>
    <w:rsid w:val="0084543A"/>
    <w:rsid w:val="008474B6"/>
    <w:rsid w:val="00847A7C"/>
    <w:rsid w:val="008532EC"/>
    <w:rsid w:val="0085338D"/>
    <w:rsid w:val="008540ED"/>
    <w:rsid w:val="00854CDA"/>
    <w:rsid w:val="0085504E"/>
    <w:rsid w:val="008556B1"/>
    <w:rsid w:val="00860284"/>
    <w:rsid w:val="00860B55"/>
    <w:rsid w:val="00860B85"/>
    <w:rsid w:val="0086108B"/>
    <w:rsid w:val="008618A5"/>
    <w:rsid w:val="00862EEE"/>
    <w:rsid w:val="0086389C"/>
    <w:rsid w:val="00864EAF"/>
    <w:rsid w:val="00865A58"/>
    <w:rsid w:val="008717CE"/>
    <w:rsid w:val="00872325"/>
    <w:rsid w:val="00872446"/>
    <w:rsid w:val="00872648"/>
    <w:rsid w:val="00872BA7"/>
    <w:rsid w:val="008734C6"/>
    <w:rsid w:val="00873BD5"/>
    <w:rsid w:val="0087587C"/>
    <w:rsid w:val="00875D80"/>
    <w:rsid w:val="00876BED"/>
    <w:rsid w:val="008829BB"/>
    <w:rsid w:val="008861A3"/>
    <w:rsid w:val="00886D0C"/>
    <w:rsid w:val="0088712A"/>
    <w:rsid w:val="0089018B"/>
    <w:rsid w:val="00890932"/>
    <w:rsid w:val="008938CE"/>
    <w:rsid w:val="00896786"/>
    <w:rsid w:val="00896FAB"/>
    <w:rsid w:val="008A0576"/>
    <w:rsid w:val="008A222D"/>
    <w:rsid w:val="008A2B25"/>
    <w:rsid w:val="008A49F6"/>
    <w:rsid w:val="008A56CE"/>
    <w:rsid w:val="008A7111"/>
    <w:rsid w:val="008B158B"/>
    <w:rsid w:val="008B30B4"/>
    <w:rsid w:val="008B5C23"/>
    <w:rsid w:val="008B623D"/>
    <w:rsid w:val="008B6ABA"/>
    <w:rsid w:val="008B7776"/>
    <w:rsid w:val="008C0074"/>
    <w:rsid w:val="008C029E"/>
    <w:rsid w:val="008C02EC"/>
    <w:rsid w:val="008C28D1"/>
    <w:rsid w:val="008C2B42"/>
    <w:rsid w:val="008C2BC1"/>
    <w:rsid w:val="008C4CB6"/>
    <w:rsid w:val="008C5036"/>
    <w:rsid w:val="008C5598"/>
    <w:rsid w:val="008C5CB4"/>
    <w:rsid w:val="008C5F62"/>
    <w:rsid w:val="008C632A"/>
    <w:rsid w:val="008C6BB0"/>
    <w:rsid w:val="008C6E2E"/>
    <w:rsid w:val="008C70BE"/>
    <w:rsid w:val="008D10EE"/>
    <w:rsid w:val="008D2613"/>
    <w:rsid w:val="008D2AC7"/>
    <w:rsid w:val="008D2FE8"/>
    <w:rsid w:val="008D4CEF"/>
    <w:rsid w:val="008D4FED"/>
    <w:rsid w:val="008D6704"/>
    <w:rsid w:val="008D72CD"/>
    <w:rsid w:val="008D7A22"/>
    <w:rsid w:val="008E108E"/>
    <w:rsid w:val="008E112C"/>
    <w:rsid w:val="008E1778"/>
    <w:rsid w:val="008E2070"/>
    <w:rsid w:val="008E2331"/>
    <w:rsid w:val="008E370E"/>
    <w:rsid w:val="008E3A5E"/>
    <w:rsid w:val="008E4C86"/>
    <w:rsid w:val="008E4FEF"/>
    <w:rsid w:val="008E554B"/>
    <w:rsid w:val="008E5C41"/>
    <w:rsid w:val="008F0726"/>
    <w:rsid w:val="008F5510"/>
    <w:rsid w:val="008F7878"/>
    <w:rsid w:val="008F78DD"/>
    <w:rsid w:val="00900095"/>
    <w:rsid w:val="009010A1"/>
    <w:rsid w:val="00902B04"/>
    <w:rsid w:val="00902E30"/>
    <w:rsid w:val="00904814"/>
    <w:rsid w:val="00904ABF"/>
    <w:rsid w:val="009062AC"/>
    <w:rsid w:val="00906DE8"/>
    <w:rsid w:val="009105EA"/>
    <w:rsid w:val="00912C20"/>
    <w:rsid w:val="00912C44"/>
    <w:rsid w:val="00912FE6"/>
    <w:rsid w:val="0091425A"/>
    <w:rsid w:val="00914CAA"/>
    <w:rsid w:val="00914F96"/>
    <w:rsid w:val="00915410"/>
    <w:rsid w:val="0091699D"/>
    <w:rsid w:val="00920BC7"/>
    <w:rsid w:val="00920D7E"/>
    <w:rsid w:val="009217BB"/>
    <w:rsid w:val="00921A1B"/>
    <w:rsid w:val="009234FA"/>
    <w:rsid w:val="009241A0"/>
    <w:rsid w:val="009263A2"/>
    <w:rsid w:val="0092683F"/>
    <w:rsid w:val="00926C09"/>
    <w:rsid w:val="009319E0"/>
    <w:rsid w:val="0093218A"/>
    <w:rsid w:val="0093219C"/>
    <w:rsid w:val="00932C49"/>
    <w:rsid w:val="00934914"/>
    <w:rsid w:val="00937BF0"/>
    <w:rsid w:val="00941BBF"/>
    <w:rsid w:val="00941DC8"/>
    <w:rsid w:val="0094344A"/>
    <w:rsid w:val="00943C16"/>
    <w:rsid w:val="00943D1B"/>
    <w:rsid w:val="00944A7D"/>
    <w:rsid w:val="009453CF"/>
    <w:rsid w:val="0094610F"/>
    <w:rsid w:val="00946D53"/>
    <w:rsid w:val="00946DAB"/>
    <w:rsid w:val="009515D0"/>
    <w:rsid w:val="00951D14"/>
    <w:rsid w:val="0095417E"/>
    <w:rsid w:val="0095433E"/>
    <w:rsid w:val="00954CC1"/>
    <w:rsid w:val="00957C18"/>
    <w:rsid w:val="00960CEC"/>
    <w:rsid w:val="00960F58"/>
    <w:rsid w:val="009626B8"/>
    <w:rsid w:val="00962BEB"/>
    <w:rsid w:val="00962ED8"/>
    <w:rsid w:val="00965DF5"/>
    <w:rsid w:val="00966202"/>
    <w:rsid w:val="00966854"/>
    <w:rsid w:val="00971075"/>
    <w:rsid w:val="0097177D"/>
    <w:rsid w:val="00974434"/>
    <w:rsid w:val="0097589E"/>
    <w:rsid w:val="00975A8F"/>
    <w:rsid w:val="00975DAD"/>
    <w:rsid w:val="00975DBA"/>
    <w:rsid w:val="00975E26"/>
    <w:rsid w:val="00977011"/>
    <w:rsid w:val="00981179"/>
    <w:rsid w:val="009811C4"/>
    <w:rsid w:val="00981A78"/>
    <w:rsid w:val="00981AB9"/>
    <w:rsid w:val="00981F1A"/>
    <w:rsid w:val="00982FE7"/>
    <w:rsid w:val="0098509D"/>
    <w:rsid w:val="009850FE"/>
    <w:rsid w:val="00985BFE"/>
    <w:rsid w:val="00985FF5"/>
    <w:rsid w:val="00986EC6"/>
    <w:rsid w:val="00986F1C"/>
    <w:rsid w:val="009870A0"/>
    <w:rsid w:val="00987ADE"/>
    <w:rsid w:val="00987C8B"/>
    <w:rsid w:val="00990C68"/>
    <w:rsid w:val="00992CA9"/>
    <w:rsid w:val="00992E0E"/>
    <w:rsid w:val="009A0754"/>
    <w:rsid w:val="009A0895"/>
    <w:rsid w:val="009A0B4D"/>
    <w:rsid w:val="009A44BF"/>
    <w:rsid w:val="009A450E"/>
    <w:rsid w:val="009A52C8"/>
    <w:rsid w:val="009B015C"/>
    <w:rsid w:val="009B2CFB"/>
    <w:rsid w:val="009B319D"/>
    <w:rsid w:val="009B336B"/>
    <w:rsid w:val="009B46FB"/>
    <w:rsid w:val="009B5B7C"/>
    <w:rsid w:val="009B7871"/>
    <w:rsid w:val="009B7EB1"/>
    <w:rsid w:val="009B7F9C"/>
    <w:rsid w:val="009C0462"/>
    <w:rsid w:val="009C1454"/>
    <w:rsid w:val="009C20A8"/>
    <w:rsid w:val="009C4E8F"/>
    <w:rsid w:val="009C61EC"/>
    <w:rsid w:val="009C68BE"/>
    <w:rsid w:val="009C7B6F"/>
    <w:rsid w:val="009D1B4B"/>
    <w:rsid w:val="009D1F6B"/>
    <w:rsid w:val="009D29E8"/>
    <w:rsid w:val="009D3A94"/>
    <w:rsid w:val="009D407C"/>
    <w:rsid w:val="009D4857"/>
    <w:rsid w:val="009D5856"/>
    <w:rsid w:val="009D6081"/>
    <w:rsid w:val="009D756F"/>
    <w:rsid w:val="009E0593"/>
    <w:rsid w:val="009E0743"/>
    <w:rsid w:val="009E1EB1"/>
    <w:rsid w:val="009E2660"/>
    <w:rsid w:val="009E5BCD"/>
    <w:rsid w:val="009E659E"/>
    <w:rsid w:val="009E7086"/>
    <w:rsid w:val="009E749B"/>
    <w:rsid w:val="009E7AD9"/>
    <w:rsid w:val="009F06B7"/>
    <w:rsid w:val="009F2A05"/>
    <w:rsid w:val="009F4E26"/>
    <w:rsid w:val="009F504A"/>
    <w:rsid w:val="009F51AC"/>
    <w:rsid w:val="009F5578"/>
    <w:rsid w:val="009F5C8A"/>
    <w:rsid w:val="009F7DDB"/>
    <w:rsid w:val="00A00E17"/>
    <w:rsid w:val="00A0203C"/>
    <w:rsid w:val="00A046C6"/>
    <w:rsid w:val="00A05B0E"/>
    <w:rsid w:val="00A07832"/>
    <w:rsid w:val="00A07E6E"/>
    <w:rsid w:val="00A10180"/>
    <w:rsid w:val="00A10CED"/>
    <w:rsid w:val="00A10D91"/>
    <w:rsid w:val="00A11753"/>
    <w:rsid w:val="00A11DA2"/>
    <w:rsid w:val="00A12297"/>
    <w:rsid w:val="00A13006"/>
    <w:rsid w:val="00A1317B"/>
    <w:rsid w:val="00A13EF1"/>
    <w:rsid w:val="00A14263"/>
    <w:rsid w:val="00A14764"/>
    <w:rsid w:val="00A14F15"/>
    <w:rsid w:val="00A20148"/>
    <w:rsid w:val="00A201D4"/>
    <w:rsid w:val="00A21029"/>
    <w:rsid w:val="00A218B4"/>
    <w:rsid w:val="00A22936"/>
    <w:rsid w:val="00A23C98"/>
    <w:rsid w:val="00A23D4E"/>
    <w:rsid w:val="00A25EA2"/>
    <w:rsid w:val="00A30299"/>
    <w:rsid w:val="00A30989"/>
    <w:rsid w:val="00A30A96"/>
    <w:rsid w:val="00A323E2"/>
    <w:rsid w:val="00A344B5"/>
    <w:rsid w:val="00A347F6"/>
    <w:rsid w:val="00A34B92"/>
    <w:rsid w:val="00A35360"/>
    <w:rsid w:val="00A35DA3"/>
    <w:rsid w:val="00A41298"/>
    <w:rsid w:val="00A42041"/>
    <w:rsid w:val="00A42346"/>
    <w:rsid w:val="00A424FF"/>
    <w:rsid w:val="00A455D5"/>
    <w:rsid w:val="00A4565E"/>
    <w:rsid w:val="00A460DF"/>
    <w:rsid w:val="00A46642"/>
    <w:rsid w:val="00A474C7"/>
    <w:rsid w:val="00A50C65"/>
    <w:rsid w:val="00A5120C"/>
    <w:rsid w:val="00A51EBF"/>
    <w:rsid w:val="00A526BE"/>
    <w:rsid w:val="00A53955"/>
    <w:rsid w:val="00A54FD8"/>
    <w:rsid w:val="00A6358E"/>
    <w:rsid w:val="00A6365E"/>
    <w:rsid w:val="00A6616E"/>
    <w:rsid w:val="00A66B55"/>
    <w:rsid w:val="00A67209"/>
    <w:rsid w:val="00A676D3"/>
    <w:rsid w:val="00A678E5"/>
    <w:rsid w:val="00A67E01"/>
    <w:rsid w:val="00A71848"/>
    <w:rsid w:val="00A722A2"/>
    <w:rsid w:val="00A75624"/>
    <w:rsid w:val="00A80033"/>
    <w:rsid w:val="00A80B47"/>
    <w:rsid w:val="00A84F89"/>
    <w:rsid w:val="00A8511D"/>
    <w:rsid w:val="00A863F8"/>
    <w:rsid w:val="00A878DD"/>
    <w:rsid w:val="00A916D7"/>
    <w:rsid w:val="00A916F9"/>
    <w:rsid w:val="00A91E3C"/>
    <w:rsid w:val="00A928BC"/>
    <w:rsid w:val="00A92B00"/>
    <w:rsid w:val="00A92D21"/>
    <w:rsid w:val="00A92DD5"/>
    <w:rsid w:val="00A94370"/>
    <w:rsid w:val="00AA1283"/>
    <w:rsid w:val="00AA21C4"/>
    <w:rsid w:val="00AA2F30"/>
    <w:rsid w:val="00AA42F1"/>
    <w:rsid w:val="00AA6023"/>
    <w:rsid w:val="00AA6620"/>
    <w:rsid w:val="00AA6C9C"/>
    <w:rsid w:val="00AB079E"/>
    <w:rsid w:val="00AB1A9E"/>
    <w:rsid w:val="00AB1B02"/>
    <w:rsid w:val="00AB2325"/>
    <w:rsid w:val="00AB258F"/>
    <w:rsid w:val="00AB466E"/>
    <w:rsid w:val="00AB536C"/>
    <w:rsid w:val="00AB5BCE"/>
    <w:rsid w:val="00AB5E7C"/>
    <w:rsid w:val="00AB6DFC"/>
    <w:rsid w:val="00AC4DE9"/>
    <w:rsid w:val="00AC6021"/>
    <w:rsid w:val="00AC6C0E"/>
    <w:rsid w:val="00AD2894"/>
    <w:rsid w:val="00AD4BE4"/>
    <w:rsid w:val="00AD56FA"/>
    <w:rsid w:val="00AD6061"/>
    <w:rsid w:val="00AD77D9"/>
    <w:rsid w:val="00AE21AA"/>
    <w:rsid w:val="00AE31C8"/>
    <w:rsid w:val="00AE3655"/>
    <w:rsid w:val="00AE4076"/>
    <w:rsid w:val="00AE558E"/>
    <w:rsid w:val="00AE5B7C"/>
    <w:rsid w:val="00AE7B45"/>
    <w:rsid w:val="00AF0B84"/>
    <w:rsid w:val="00AF1EE3"/>
    <w:rsid w:val="00AF2BD1"/>
    <w:rsid w:val="00AF33B3"/>
    <w:rsid w:val="00AF374A"/>
    <w:rsid w:val="00AF3815"/>
    <w:rsid w:val="00AF53A2"/>
    <w:rsid w:val="00AF5854"/>
    <w:rsid w:val="00AF5D9E"/>
    <w:rsid w:val="00AF623F"/>
    <w:rsid w:val="00AF6A2A"/>
    <w:rsid w:val="00AF7503"/>
    <w:rsid w:val="00B02C77"/>
    <w:rsid w:val="00B04475"/>
    <w:rsid w:val="00B05524"/>
    <w:rsid w:val="00B05FF4"/>
    <w:rsid w:val="00B06209"/>
    <w:rsid w:val="00B06A5B"/>
    <w:rsid w:val="00B06C1C"/>
    <w:rsid w:val="00B0774F"/>
    <w:rsid w:val="00B07DC1"/>
    <w:rsid w:val="00B104DD"/>
    <w:rsid w:val="00B13215"/>
    <w:rsid w:val="00B132FE"/>
    <w:rsid w:val="00B13DCC"/>
    <w:rsid w:val="00B14149"/>
    <w:rsid w:val="00B17731"/>
    <w:rsid w:val="00B20378"/>
    <w:rsid w:val="00B2149C"/>
    <w:rsid w:val="00B22E60"/>
    <w:rsid w:val="00B23528"/>
    <w:rsid w:val="00B248D3"/>
    <w:rsid w:val="00B24A6D"/>
    <w:rsid w:val="00B254AD"/>
    <w:rsid w:val="00B262BB"/>
    <w:rsid w:val="00B273D1"/>
    <w:rsid w:val="00B30CDC"/>
    <w:rsid w:val="00B31227"/>
    <w:rsid w:val="00B33112"/>
    <w:rsid w:val="00B3466D"/>
    <w:rsid w:val="00B34C35"/>
    <w:rsid w:val="00B37E21"/>
    <w:rsid w:val="00B4122A"/>
    <w:rsid w:val="00B41946"/>
    <w:rsid w:val="00B434ED"/>
    <w:rsid w:val="00B4370B"/>
    <w:rsid w:val="00B45222"/>
    <w:rsid w:val="00B455B3"/>
    <w:rsid w:val="00B455D3"/>
    <w:rsid w:val="00B4573A"/>
    <w:rsid w:val="00B506AD"/>
    <w:rsid w:val="00B51453"/>
    <w:rsid w:val="00B530BA"/>
    <w:rsid w:val="00B53E47"/>
    <w:rsid w:val="00B54B74"/>
    <w:rsid w:val="00B55802"/>
    <w:rsid w:val="00B5681E"/>
    <w:rsid w:val="00B57980"/>
    <w:rsid w:val="00B6021C"/>
    <w:rsid w:val="00B618CA"/>
    <w:rsid w:val="00B61CE9"/>
    <w:rsid w:val="00B627E2"/>
    <w:rsid w:val="00B63590"/>
    <w:rsid w:val="00B644F7"/>
    <w:rsid w:val="00B65E44"/>
    <w:rsid w:val="00B6674C"/>
    <w:rsid w:val="00B66EC2"/>
    <w:rsid w:val="00B6771C"/>
    <w:rsid w:val="00B67F3E"/>
    <w:rsid w:val="00B70E2C"/>
    <w:rsid w:val="00B7196E"/>
    <w:rsid w:val="00B72174"/>
    <w:rsid w:val="00B7232F"/>
    <w:rsid w:val="00B7341E"/>
    <w:rsid w:val="00B737F1"/>
    <w:rsid w:val="00B7570D"/>
    <w:rsid w:val="00B75D8A"/>
    <w:rsid w:val="00B75DBF"/>
    <w:rsid w:val="00B76581"/>
    <w:rsid w:val="00B76929"/>
    <w:rsid w:val="00B76AEC"/>
    <w:rsid w:val="00B82213"/>
    <w:rsid w:val="00B85D42"/>
    <w:rsid w:val="00B85F2C"/>
    <w:rsid w:val="00B87D55"/>
    <w:rsid w:val="00B92D23"/>
    <w:rsid w:val="00B932F8"/>
    <w:rsid w:val="00B9451A"/>
    <w:rsid w:val="00B9543F"/>
    <w:rsid w:val="00B9557A"/>
    <w:rsid w:val="00B97879"/>
    <w:rsid w:val="00BA447E"/>
    <w:rsid w:val="00BA4DC8"/>
    <w:rsid w:val="00BA5312"/>
    <w:rsid w:val="00BA5A13"/>
    <w:rsid w:val="00BA5DA0"/>
    <w:rsid w:val="00BA62B3"/>
    <w:rsid w:val="00BA63A1"/>
    <w:rsid w:val="00BA63BC"/>
    <w:rsid w:val="00BA7454"/>
    <w:rsid w:val="00BB0DDA"/>
    <w:rsid w:val="00BB4EF2"/>
    <w:rsid w:val="00BB507A"/>
    <w:rsid w:val="00BB586B"/>
    <w:rsid w:val="00BB71FE"/>
    <w:rsid w:val="00BC0C9D"/>
    <w:rsid w:val="00BC10F9"/>
    <w:rsid w:val="00BC2176"/>
    <w:rsid w:val="00BC2C42"/>
    <w:rsid w:val="00BC6CD6"/>
    <w:rsid w:val="00BC6D27"/>
    <w:rsid w:val="00BC7E84"/>
    <w:rsid w:val="00BD0444"/>
    <w:rsid w:val="00BD0768"/>
    <w:rsid w:val="00BD16B1"/>
    <w:rsid w:val="00BD3278"/>
    <w:rsid w:val="00BD6568"/>
    <w:rsid w:val="00BD72DF"/>
    <w:rsid w:val="00BE1D17"/>
    <w:rsid w:val="00BE1FCE"/>
    <w:rsid w:val="00BE4938"/>
    <w:rsid w:val="00BE6B89"/>
    <w:rsid w:val="00BE7CCD"/>
    <w:rsid w:val="00BE7F21"/>
    <w:rsid w:val="00BF031E"/>
    <w:rsid w:val="00BF1108"/>
    <w:rsid w:val="00BF1967"/>
    <w:rsid w:val="00BF3472"/>
    <w:rsid w:val="00BF57C0"/>
    <w:rsid w:val="00BF5ACD"/>
    <w:rsid w:val="00BF6AAF"/>
    <w:rsid w:val="00BF6E51"/>
    <w:rsid w:val="00C00960"/>
    <w:rsid w:val="00C01E45"/>
    <w:rsid w:val="00C01FD9"/>
    <w:rsid w:val="00C0295F"/>
    <w:rsid w:val="00C03826"/>
    <w:rsid w:val="00C040AF"/>
    <w:rsid w:val="00C129E0"/>
    <w:rsid w:val="00C1388A"/>
    <w:rsid w:val="00C13E78"/>
    <w:rsid w:val="00C13EDB"/>
    <w:rsid w:val="00C14898"/>
    <w:rsid w:val="00C1627F"/>
    <w:rsid w:val="00C173F3"/>
    <w:rsid w:val="00C17B34"/>
    <w:rsid w:val="00C21DFB"/>
    <w:rsid w:val="00C21F01"/>
    <w:rsid w:val="00C23364"/>
    <w:rsid w:val="00C2653C"/>
    <w:rsid w:val="00C26921"/>
    <w:rsid w:val="00C27EB0"/>
    <w:rsid w:val="00C31AAD"/>
    <w:rsid w:val="00C333DA"/>
    <w:rsid w:val="00C346C0"/>
    <w:rsid w:val="00C35903"/>
    <w:rsid w:val="00C36056"/>
    <w:rsid w:val="00C36947"/>
    <w:rsid w:val="00C36E9E"/>
    <w:rsid w:val="00C43532"/>
    <w:rsid w:val="00C4590A"/>
    <w:rsid w:val="00C45BCC"/>
    <w:rsid w:val="00C46989"/>
    <w:rsid w:val="00C46A01"/>
    <w:rsid w:val="00C47202"/>
    <w:rsid w:val="00C47B29"/>
    <w:rsid w:val="00C5028E"/>
    <w:rsid w:val="00C51242"/>
    <w:rsid w:val="00C517FE"/>
    <w:rsid w:val="00C518D4"/>
    <w:rsid w:val="00C5465E"/>
    <w:rsid w:val="00C54D03"/>
    <w:rsid w:val="00C55367"/>
    <w:rsid w:val="00C57FE0"/>
    <w:rsid w:val="00C62655"/>
    <w:rsid w:val="00C63D41"/>
    <w:rsid w:val="00C65E69"/>
    <w:rsid w:val="00C660F7"/>
    <w:rsid w:val="00C75126"/>
    <w:rsid w:val="00C754EB"/>
    <w:rsid w:val="00C7598A"/>
    <w:rsid w:val="00C75BCA"/>
    <w:rsid w:val="00C769BB"/>
    <w:rsid w:val="00C80374"/>
    <w:rsid w:val="00C83905"/>
    <w:rsid w:val="00C84490"/>
    <w:rsid w:val="00C84680"/>
    <w:rsid w:val="00C8499C"/>
    <w:rsid w:val="00C850DC"/>
    <w:rsid w:val="00C90472"/>
    <w:rsid w:val="00C91A89"/>
    <w:rsid w:val="00C91B2A"/>
    <w:rsid w:val="00C91E40"/>
    <w:rsid w:val="00C91FA3"/>
    <w:rsid w:val="00C944BF"/>
    <w:rsid w:val="00C9526E"/>
    <w:rsid w:val="00C9542D"/>
    <w:rsid w:val="00C967DC"/>
    <w:rsid w:val="00CA070B"/>
    <w:rsid w:val="00CA1DCB"/>
    <w:rsid w:val="00CA1F55"/>
    <w:rsid w:val="00CA2D3A"/>
    <w:rsid w:val="00CA5C7E"/>
    <w:rsid w:val="00CA6460"/>
    <w:rsid w:val="00CA6752"/>
    <w:rsid w:val="00CA688A"/>
    <w:rsid w:val="00CB3F61"/>
    <w:rsid w:val="00CB408B"/>
    <w:rsid w:val="00CB4DF9"/>
    <w:rsid w:val="00CB5056"/>
    <w:rsid w:val="00CB5489"/>
    <w:rsid w:val="00CB73EB"/>
    <w:rsid w:val="00CC0034"/>
    <w:rsid w:val="00CC2101"/>
    <w:rsid w:val="00CC272C"/>
    <w:rsid w:val="00CC29D2"/>
    <w:rsid w:val="00CC38E7"/>
    <w:rsid w:val="00CC39D3"/>
    <w:rsid w:val="00CC439E"/>
    <w:rsid w:val="00CC7BCF"/>
    <w:rsid w:val="00CD0107"/>
    <w:rsid w:val="00CD1DB0"/>
    <w:rsid w:val="00CD23B5"/>
    <w:rsid w:val="00CD2AB7"/>
    <w:rsid w:val="00CD39FB"/>
    <w:rsid w:val="00CD4571"/>
    <w:rsid w:val="00CD4646"/>
    <w:rsid w:val="00CD4B4B"/>
    <w:rsid w:val="00CD683E"/>
    <w:rsid w:val="00CD7E93"/>
    <w:rsid w:val="00CE0810"/>
    <w:rsid w:val="00CE1397"/>
    <w:rsid w:val="00CE1EF2"/>
    <w:rsid w:val="00CE2231"/>
    <w:rsid w:val="00CE3D74"/>
    <w:rsid w:val="00CE48FC"/>
    <w:rsid w:val="00CE51C0"/>
    <w:rsid w:val="00CE7A84"/>
    <w:rsid w:val="00CF0586"/>
    <w:rsid w:val="00CF190C"/>
    <w:rsid w:val="00CF48AD"/>
    <w:rsid w:val="00CF5581"/>
    <w:rsid w:val="00CF6900"/>
    <w:rsid w:val="00CF6DF5"/>
    <w:rsid w:val="00CF72B6"/>
    <w:rsid w:val="00CF72E9"/>
    <w:rsid w:val="00D000EF"/>
    <w:rsid w:val="00D01BBF"/>
    <w:rsid w:val="00D02824"/>
    <w:rsid w:val="00D03CC0"/>
    <w:rsid w:val="00D04A19"/>
    <w:rsid w:val="00D050BC"/>
    <w:rsid w:val="00D053D2"/>
    <w:rsid w:val="00D075F8"/>
    <w:rsid w:val="00D07D50"/>
    <w:rsid w:val="00D07DE2"/>
    <w:rsid w:val="00D1051D"/>
    <w:rsid w:val="00D11600"/>
    <w:rsid w:val="00D125E4"/>
    <w:rsid w:val="00D14FAB"/>
    <w:rsid w:val="00D1574A"/>
    <w:rsid w:val="00D15AEE"/>
    <w:rsid w:val="00D168CF"/>
    <w:rsid w:val="00D17146"/>
    <w:rsid w:val="00D17E31"/>
    <w:rsid w:val="00D2067D"/>
    <w:rsid w:val="00D206CD"/>
    <w:rsid w:val="00D21EB8"/>
    <w:rsid w:val="00D227F6"/>
    <w:rsid w:val="00D24E6F"/>
    <w:rsid w:val="00D25341"/>
    <w:rsid w:val="00D25890"/>
    <w:rsid w:val="00D27827"/>
    <w:rsid w:val="00D3045D"/>
    <w:rsid w:val="00D32049"/>
    <w:rsid w:val="00D32D0F"/>
    <w:rsid w:val="00D34093"/>
    <w:rsid w:val="00D34982"/>
    <w:rsid w:val="00D37E55"/>
    <w:rsid w:val="00D4223A"/>
    <w:rsid w:val="00D42D26"/>
    <w:rsid w:val="00D4471D"/>
    <w:rsid w:val="00D4501E"/>
    <w:rsid w:val="00D468A5"/>
    <w:rsid w:val="00D47978"/>
    <w:rsid w:val="00D47EA3"/>
    <w:rsid w:val="00D51B8B"/>
    <w:rsid w:val="00D52420"/>
    <w:rsid w:val="00D530DE"/>
    <w:rsid w:val="00D53DDD"/>
    <w:rsid w:val="00D562E2"/>
    <w:rsid w:val="00D5662B"/>
    <w:rsid w:val="00D5708D"/>
    <w:rsid w:val="00D57588"/>
    <w:rsid w:val="00D57D1D"/>
    <w:rsid w:val="00D64568"/>
    <w:rsid w:val="00D64B1D"/>
    <w:rsid w:val="00D7054E"/>
    <w:rsid w:val="00D70EC2"/>
    <w:rsid w:val="00D72148"/>
    <w:rsid w:val="00D72E8A"/>
    <w:rsid w:val="00D75598"/>
    <w:rsid w:val="00D808DA"/>
    <w:rsid w:val="00D81823"/>
    <w:rsid w:val="00D844BE"/>
    <w:rsid w:val="00D86843"/>
    <w:rsid w:val="00D86C4E"/>
    <w:rsid w:val="00D86C6F"/>
    <w:rsid w:val="00D87B7A"/>
    <w:rsid w:val="00D87B9A"/>
    <w:rsid w:val="00D87E12"/>
    <w:rsid w:val="00D90689"/>
    <w:rsid w:val="00D90DF7"/>
    <w:rsid w:val="00D91CE5"/>
    <w:rsid w:val="00D9228B"/>
    <w:rsid w:val="00D92581"/>
    <w:rsid w:val="00D92902"/>
    <w:rsid w:val="00D92A83"/>
    <w:rsid w:val="00D93080"/>
    <w:rsid w:val="00D9457D"/>
    <w:rsid w:val="00D94C24"/>
    <w:rsid w:val="00DA0631"/>
    <w:rsid w:val="00DA1030"/>
    <w:rsid w:val="00DA1697"/>
    <w:rsid w:val="00DA1725"/>
    <w:rsid w:val="00DA198D"/>
    <w:rsid w:val="00DA28F4"/>
    <w:rsid w:val="00DA4916"/>
    <w:rsid w:val="00DA4B44"/>
    <w:rsid w:val="00DA6388"/>
    <w:rsid w:val="00DA6466"/>
    <w:rsid w:val="00DA6A33"/>
    <w:rsid w:val="00DA6DEA"/>
    <w:rsid w:val="00DA6E62"/>
    <w:rsid w:val="00DB10FA"/>
    <w:rsid w:val="00DB1FCE"/>
    <w:rsid w:val="00DB266A"/>
    <w:rsid w:val="00DB47CE"/>
    <w:rsid w:val="00DB6B2E"/>
    <w:rsid w:val="00DB7DBF"/>
    <w:rsid w:val="00DC18AF"/>
    <w:rsid w:val="00DC2926"/>
    <w:rsid w:val="00DC3EC4"/>
    <w:rsid w:val="00DC4EDF"/>
    <w:rsid w:val="00DC4FB5"/>
    <w:rsid w:val="00DC627C"/>
    <w:rsid w:val="00DD0FE3"/>
    <w:rsid w:val="00DD4B49"/>
    <w:rsid w:val="00DD65A0"/>
    <w:rsid w:val="00DD6FB4"/>
    <w:rsid w:val="00DE0117"/>
    <w:rsid w:val="00DE13EC"/>
    <w:rsid w:val="00DE1677"/>
    <w:rsid w:val="00DE4122"/>
    <w:rsid w:val="00DE66A3"/>
    <w:rsid w:val="00DE737C"/>
    <w:rsid w:val="00DF0B8A"/>
    <w:rsid w:val="00DF11DF"/>
    <w:rsid w:val="00DF1201"/>
    <w:rsid w:val="00DF4BA1"/>
    <w:rsid w:val="00DF58B1"/>
    <w:rsid w:val="00DF7EC5"/>
    <w:rsid w:val="00E00EC5"/>
    <w:rsid w:val="00E02780"/>
    <w:rsid w:val="00E02CD3"/>
    <w:rsid w:val="00E042F9"/>
    <w:rsid w:val="00E04FD2"/>
    <w:rsid w:val="00E067D0"/>
    <w:rsid w:val="00E06EA2"/>
    <w:rsid w:val="00E06F99"/>
    <w:rsid w:val="00E077B0"/>
    <w:rsid w:val="00E07AEE"/>
    <w:rsid w:val="00E10EFD"/>
    <w:rsid w:val="00E118CB"/>
    <w:rsid w:val="00E13ABE"/>
    <w:rsid w:val="00E1465F"/>
    <w:rsid w:val="00E14B3C"/>
    <w:rsid w:val="00E16064"/>
    <w:rsid w:val="00E17AAD"/>
    <w:rsid w:val="00E20D12"/>
    <w:rsid w:val="00E213C1"/>
    <w:rsid w:val="00E22650"/>
    <w:rsid w:val="00E226E7"/>
    <w:rsid w:val="00E2372A"/>
    <w:rsid w:val="00E2392C"/>
    <w:rsid w:val="00E23C3F"/>
    <w:rsid w:val="00E24EEE"/>
    <w:rsid w:val="00E250AE"/>
    <w:rsid w:val="00E25328"/>
    <w:rsid w:val="00E25639"/>
    <w:rsid w:val="00E25759"/>
    <w:rsid w:val="00E26E2E"/>
    <w:rsid w:val="00E30647"/>
    <w:rsid w:val="00E37AF1"/>
    <w:rsid w:val="00E429A4"/>
    <w:rsid w:val="00E42C8E"/>
    <w:rsid w:val="00E447D3"/>
    <w:rsid w:val="00E44AB3"/>
    <w:rsid w:val="00E452BD"/>
    <w:rsid w:val="00E473DB"/>
    <w:rsid w:val="00E47D10"/>
    <w:rsid w:val="00E50153"/>
    <w:rsid w:val="00E50D2B"/>
    <w:rsid w:val="00E50E08"/>
    <w:rsid w:val="00E511A7"/>
    <w:rsid w:val="00E5224B"/>
    <w:rsid w:val="00E53E41"/>
    <w:rsid w:val="00E543D6"/>
    <w:rsid w:val="00E5513C"/>
    <w:rsid w:val="00E56AB1"/>
    <w:rsid w:val="00E56D55"/>
    <w:rsid w:val="00E6049D"/>
    <w:rsid w:val="00E60D72"/>
    <w:rsid w:val="00E61652"/>
    <w:rsid w:val="00E638B8"/>
    <w:rsid w:val="00E65E5F"/>
    <w:rsid w:val="00E66FE5"/>
    <w:rsid w:val="00E675BD"/>
    <w:rsid w:val="00E72EFD"/>
    <w:rsid w:val="00E73764"/>
    <w:rsid w:val="00E74486"/>
    <w:rsid w:val="00E74BA7"/>
    <w:rsid w:val="00E75C89"/>
    <w:rsid w:val="00E8161E"/>
    <w:rsid w:val="00E8211E"/>
    <w:rsid w:val="00E821F6"/>
    <w:rsid w:val="00E822C2"/>
    <w:rsid w:val="00E841C1"/>
    <w:rsid w:val="00E84720"/>
    <w:rsid w:val="00E85FBF"/>
    <w:rsid w:val="00E85FCA"/>
    <w:rsid w:val="00E879DC"/>
    <w:rsid w:val="00E93181"/>
    <w:rsid w:val="00E9471C"/>
    <w:rsid w:val="00E94FC1"/>
    <w:rsid w:val="00E95708"/>
    <w:rsid w:val="00E97BEA"/>
    <w:rsid w:val="00EA006C"/>
    <w:rsid w:val="00EA089B"/>
    <w:rsid w:val="00EA0B06"/>
    <w:rsid w:val="00EA335D"/>
    <w:rsid w:val="00EA4D11"/>
    <w:rsid w:val="00EA4D90"/>
    <w:rsid w:val="00EA591B"/>
    <w:rsid w:val="00EA645B"/>
    <w:rsid w:val="00EA6725"/>
    <w:rsid w:val="00EA70B2"/>
    <w:rsid w:val="00EB0CBF"/>
    <w:rsid w:val="00EB1566"/>
    <w:rsid w:val="00EB174B"/>
    <w:rsid w:val="00EB20A1"/>
    <w:rsid w:val="00EB3834"/>
    <w:rsid w:val="00EB3935"/>
    <w:rsid w:val="00EB3F77"/>
    <w:rsid w:val="00EB483F"/>
    <w:rsid w:val="00EB56A3"/>
    <w:rsid w:val="00EB6353"/>
    <w:rsid w:val="00EB636C"/>
    <w:rsid w:val="00EB7AB0"/>
    <w:rsid w:val="00EC0942"/>
    <w:rsid w:val="00EC0974"/>
    <w:rsid w:val="00EC3619"/>
    <w:rsid w:val="00EC4904"/>
    <w:rsid w:val="00ED03F5"/>
    <w:rsid w:val="00ED0500"/>
    <w:rsid w:val="00ED33DE"/>
    <w:rsid w:val="00ED4284"/>
    <w:rsid w:val="00ED5104"/>
    <w:rsid w:val="00EE0D98"/>
    <w:rsid w:val="00EE4116"/>
    <w:rsid w:val="00EE5599"/>
    <w:rsid w:val="00EE737F"/>
    <w:rsid w:val="00EF1C74"/>
    <w:rsid w:val="00EF2B9C"/>
    <w:rsid w:val="00EF32CC"/>
    <w:rsid w:val="00EF48CE"/>
    <w:rsid w:val="00EF4CBE"/>
    <w:rsid w:val="00EF4E96"/>
    <w:rsid w:val="00EF7C65"/>
    <w:rsid w:val="00F00AA5"/>
    <w:rsid w:val="00F00C64"/>
    <w:rsid w:val="00F025C9"/>
    <w:rsid w:val="00F032D0"/>
    <w:rsid w:val="00F05F6B"/>
    <w:rsid w:val="00F0668E"/>
    <w:rsid w:val="00F06FD6"/>
    <w:rsid w:val="00F10633"/>
    <w:rsid w:val="00F1123A"/>
    <w:rsid w:val="00F118D5"/>
    <w:rsid w:val="00F12C4B"/>
    <w:rsid w:val="00F132ED"/>
    <w:rsid w:val="00F14C51"/>
    <w:rsid w:val="00F15207"/>
    <w:rsid w:val="00F15380"/>
    <w:rsid w:val="00F1577E"/>
    <w:rsid w:val="00F173A3"/>
    <w:rsid w:val="00F20D77"/>
    <w:rsid w:val="00F20FD1"/>
    <w:rsid w:val="00F2179B"/>
    <w:rsid w:val="00F229EC"/>
    <w:rsid w:val="00F23446"/>
    <w:rsid w:val="00F23537"/>
    <w:rsid w:val="00F2390F"/>
    <w:rsid w:val="00F23CF5"/>
    <w:rsid w:val="00F2481B"/>
    <w:rsid w:val="00F25250"/>
    <w:rsid w:val="00F303FA"/>
    <w:rsid w:val="00F309B7"/>
    <w:rsid w:val="00F31024"/>
    <w:rsid w:val="00F3166C"/>
    <w:rsid w:val="00F32415"/>
    <w:rsid w:val="00F36840"/>
    <w:rsid w:val="00F4071F"/>
    <w:rsid w:val="00F41745"/>
    <w:rsid w:val="00F42D34"/>
    <w:rsid w:val="00F458E8"/>
    <w:rsid w:val="00F45907"/>
    <w:rsid w:val="00F462EC"/>
    <w:rsid w:val="00F46D7E"/>
    <w:rsid w:val="00F5270C"/>
    <w:rsid w:val="00F527C4"/>
    <w:rsid w:val="00F55216"/>
    <w:rsid w:val="00F56AE8"/>
    <w:rsid w:val="00F57AD0"/>
    <w:rsid w:val="00F608B0"/>
    <w:rsid w:val="00F60BC8"/>
    <w:rsid w:val="00F617F1"/>
    <w:rsid w:val="00F61DCB"/>
    <w:rsid w:val="00F61E51"/>
    <w:rsid w:val="00F62A48"/>
    <w:rsid w:val="00F65D17"/>
    <w:rsid w:val="00F66E65"/>
    <w:rsid w:val="00F66E90"/>
    <w:rsid w:val="00F70B45"/>
    <w:rsid w:val="00F710EA"/>
    <w:rsid w:val="00F7156A"/>
    <w:rsid w:val="00F71DB1"/>
    <w:rsid w:val="00F7223D"/>
    <w:rsid w:val="00F726A2"/>
    <w:rsid w:val="00F72BC7"/>
    <w:rsid w:val="00F72BF4"/>
    <w:rsid w:val="00F744B7"/>
    <w:rsid w:val="00F749A9"/>
    <w:rsid w:val="00F74E9F"/>
    <w:rsid w:val="00F76F22"/>
    <w:rsid w:val="00F77103"/>
    <w:rsid w:val="00F7737B"/>
    <w:rsid w:val="00F80305"/>
    <w:rsid w:val="00F80629"/>
    <w:rsid w:val="00F81297"/>
    <w:rsid w:val="00F8491C"/>
    <w:rsid w:val="00F85630"/>
    <w:rsid w:val="00F856D7"/>
    <w:rsid w:val="00F86A8F"/>
    <w:rsid w:val="00F86B4C"/>
    <w:rsid w:val="00F86C50"/>
    <w:rsid w:val="00F86DBF"/>
    <w:rsid w:val="00F87DBA"/>
    <w:rsid w:val="00F90752"/>
    <w:rsid w:val="00F921C1"/>
    <w:rsid w:val="00F9446C"/>
    <w:rsid w:val="00F9695F"/>
    <w:rsid w:val="00F97D08"/>
    <w:rsid w:val="00FA1260"/>
    <w:rsid w:val="00FA157E"/>
    <w:rsid w:val="00FA1C55"/>
    <w:rsid w:val="00FA23D2"/>
    <w:rsid w:val="00FA3E80"/>
    <w:rsid w:val="00FA6891"/>
    <w:rsid w:val="00FA79E5"/>
    <w:rsid w:val="00FA7BFE"/>
    <w:rsid w:val="00FB039B"/>
    <w:rsid w:val="00FB0C6F"/>
    <w:rsid w:val="00FB11A9"/>
    <w:rsid w:val="00FB1763"/>
    <w:rsid w:val="00FB240D"/>
    <w:rsid w:val="00FB2D54"/>
    <w:rsid w:val="00FB2F48"/>
    <w:rsid w:val="00FB7302"/>
    <w:rsid w:val="00FC068E"/>
    <w:rsid w:val="00FC0B7B"/>
    <w:rsid w:val="00FC0C0D"/>
    <w:rsid w:val="00FC17D2"/>
    <w:rsid w:val="00FC2E88"/>
    <w:rsid w:val="00FC46E0"/>
    <w:rsid w:val="00FC4EDD"/>
    <w:rsid w:val="00FC6BFB"/>
    <w:rsid w:val="00FC6CC6"/>
    <w:rsid w:val="00FC71D8"/>
    <w:rsid w:val="00FD19BD"/>
    <w:rsid w:val="00FD4C34"/>
    <w:rsid w:val="00FD63B3"/>
    <w:rsid w:val="00FD7474"/>
    <w:rsid w:val="00FD7F3E"/>
    <w:rsid w:val="00FE13DC"/>
    <w:rsid w:val="00FE1EFB"/>
    <w:rsid w:val="00FE22AC"/>
    <w:rsid w:val="00FE4276"/>
    <w:rsid w:val="00FE44BC"/>
    <w:rsid w:val="00FE4E86"/>
    <w:rsid w:val="00FE5344"/>
    <w:rsid w:val="00FE581E"/>
    <w:rsid w:val="00FE75BA"/>
    <w:rsid w:val="00FF0561"/>
    <w:rsid w:val="00FF0697"/>
    <w:rsid w:val="00FF15A6"/>
    <w:rsid w:val="00FF1A6A"/>
    <w:rsid w:val="00FF2651"/>
    <w:rsid w:val="00FF31D6"/>
    <w:rsid w:val="00FF3E88"/>
    <w:rsid w:val="00FF5BF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E6C387A"/>
  <w15:docId w15:val="{971C0E22-BC43-471D-BCCA-C3D48FB2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5AC"/>
    <w:rPr>
      <w:rFonts w:eastAsiaTheme="minorEastAsia"/>
      <w:lang w:eastAsia="pt-BR"/>
    </w:rPr>
  </w:style>
  <w:style w:type="paragraph" w:styleId="Ttulo1">
    <w:name w:val="heading 1"/>
    <w:basedOn w:val="Normal"/>
    <w:next w:val="Normal"/>
    <w:link w:val="Ttulo1Char"/>
    <w:qFormat/>
    <w:rsid w:val="004A66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7A5337"/>
    <w:pPr>
      <w:keepNext/>
      <w:numPr>
        <w:ilvl w:val="1"/>
        <w:numId w:val="1"/>
      </w:numPr>
      <w:suppressAutoHyphens/>
      <w:spacing w:after="0" w:line="240" w:lineRule="auto"/>
      <w:ind w:left="1701"/>
      <w:jc w:val="center"/>
      <w:outlineLvl w:val="1"/>
    </w:pPr>
    <w:rPr>
      <w:rFonts w:ascii="Times New Roman" w:eastAsia="Times New Roman" w:hAnsi="Times New Roman" w:cs="Times New Roman"/>
      <w:b/>
      <w:kern w:val="1"/>
      <w:sz w:val="24"/>
      <w:szCs w:val="20"/>
    </w:rPr>
  </w:style>
  <w:style w:type="paragraph" w:styleId="Ttulo3">
    <w:name w:val="heading 3"/>
    <w:basedOn w:val="Normal"/>
    <w:next w:val="Normal"/>
    <w:link w:val="Ttulo3Char"/>
    <w:qFormat/>
    <w:rsid w:val="007A5337"/>
    <w:pPr>
      <w:keepNext/>
      <w:numPr>
        <w:ilvl w:val="2"/>
        <w:numId w:val="1"/>
      </w:numPr>
      <w:suppressAutoHyphens/>
      <w:spacing w:after="0" w:line="240" w:lineRule="auto"/>
      <w:ind w:left="567"/>
      <w:outlineLvl w:val="2"/>
    </w:pPr>
    <w:rPr>
      <w:rFonts w:ascii="Times New Roman" w:eastAsia="Times New Roman" w:hAnsi="Times New Roman" w:cs="Times New Roman"/>
      <w:kern w:val="1"/>
      <w:sz w:val="24"/>
      <w:szCs w:val="20"/>
    </w:rPr>
  </w:style>
  <w:style w:type="paragraph" w:styleId="Ttulo4">
    <w:name w:val="heading 4"/>
    <w:basedOn w:val="Normal"/>
    <w:next w:val="Normal"/>
    <w:link w:val="Ttulo4Char"/>
    <w:qFormat/>
    <w:rsid w:val="007A5337"/>
    <w:pPr>
      <w:keepNext/>
      <w:spacing w:before="240" w:after="60" w:line="240" w:lineRule="auto"/>
      <w:outlineLvl w:val="3"/>
    </w:pPr>
    <w:rPr>
      <w:rFonts w:ascii="Times New Roman" w:eastAsia="Times New Roman" w:hAnsi="Times New Roman" w:cs="Times New Roman"/>
      <w:b/>
      <w:bCs/>
      <w:sz w:val="28"/>
      <w:szCs w:val="28"/>
    </w:rPr>
  </w:style>
  <w:style w:type="paragraph" w:styleId="Ttulo5">
    <w:name w:val="heading 5"/>
    <w:basedOn w:val="Normal"/>
    <w:next w:val="Normal"/>
    <w:link w:val="Ttulo5Char"/>
    <w:qFormat/>
    <w:rsid w:val="007A5337"/>
    <w:pPr>
      <w:keepNext/>
      <w:numPr>
        <w:ilvl w:val="4"/>
        <w:numId w:val="1"/>
      </w:numPr>
      <w:suppressAutoHyphens/>
      <w:spacing w:after="0" w:line="240" w:lineRule="auto"/>
      <w:ind w:left="567"/>
      <w:jc w:val="both"/>
      <w:outlineLvl w:val="4"/>
    </w:pPr>
    <w:rPr>
      <w:rFonts w:ascii="Times New Roman" w:eastAsia="Times New Roman" w:hAnsi="Times New Roman" w:cs="Times New Roman"/>
      <w:b/>
      <w:kern w:val="1"/>
      <w:szCs w:val="20"/>
    </w:rPr>
  </w:style>
  <w:style w:type="paragraph" w:styleId="Ttulo6">
    <w:name w:val="heading 6"/>
    <w:basedOn w:val="Normal"/>
    <w:next w:val="Normal"/>
    <w:link w:val="Ttulo6Char"/>
    <w:qFormat/>
    <w:rsid w:val="007A5337"/>
    <w:pPr>
      <w:keepNext/>
      <w:numPr>
        <w:ilvl w:val="5"/>
        <w:numId w:val="1"/>
      </w:numPr>
      <w:suppressAutoHyphens/>
      <w:spacing w:after="0" w:line="240" w:lineRule="auto"/>
      <w:jc w:val="center"/>
      <w:outlineLvl w:val="5"/>
    </w:pPr>
    <w:rPr>
      <w:rFonts w:ascii="Times New Roman" w:eastAsia="Times New Roman" w:hAnsi="Times New Roman" w:cs="Times New Roman"/>
      <w:b/>
      <w:kern w:val="1"/>
      <w:sz w:val="24"/>
      <w:szCs w:val="20"/>
    </w:rPr>
  </w:style>
  <w:style w:type="paragraph" w:styleId="Ttulo7">
    <w:name w:val="heading 7"/>
    <w:basedOn w:val="Normal"/>
    <w:next w:val="Normal"/>
    <w:link w:val="Ttulo7Char"/>
    <w:uiPriority w:val="99"/>
    <w:qFormat/>
    <w:rsid w:val="007A5337"/>
    <w:pPr>
      <w:keepNext/>
      <w:numPr>
        <w:ilvl w:val="6"/>
        <w:numId w:val="1"/>
      </w:numPr>
      <w:suppressAutoHyphens/>
      <w:spacing w:after="0" w:line="240" w:lineRule="auto"/>
      <w:ind w:left="567"/>
      <w:jc w:val="center"/>
      <w:outlineLvl w:val="6"/>
    </w:pPr>
    <w:rPr>
      <w:rFonts w:ascii="Times New Roman" w:eastAsia="Times New Roman" w:hAnsi="Times New Roman" w:cs="Times New Roman"/>
      <w:kern w:val="1"/>
      <w:sz w:val="24"/>
      <w:szCs w:val="20"/>
    </w:rPr>
  </w:style>
  <w:style w:type="paragraph" w:styleId="Ttulo8">
    <w:name w:val="heading 8"/>
    <w:basedOn w:val="Normal"/>
    <w:next w:val="Normal"/>
    <w:link w:val="Ttulo8Char"/>
    <w:uiPriority w:val="99"/>
    <w:qFormat/>
    <w:rsid w:val="007A5337"/>
    <w:pPr>
      <w:keepNext/>
      <w:numPr>
        <w:ilvl w:val="7"/>
        <w:numId w:val="1"/>
      </w:numPr>
      <w:suppressAutoHyphens/>
      <w:spacing w:after="0" w:line="240" w:lineRule="auto"/>
      <w:ind w:left="539"/>
      <w:jc w:val="both"/>
      <w:outlineLvl w:val="7"/>
    </w:pPr>
    <w:rPr>
      <w:rFonts w:ascii="Bookman Old Style" w:eastAsia="Times New Roman" w:hAnsi="Bookman Old Style" w:cs="Bookman Old Style"/>
      <w:kern w:val="1"/>
      <w:sz w:val="24"/>
      <w:szCs w:val="20"/>
    </w:rPr>
  </w:style>
  <w:style w:type="paragraph" w:styleId="Ttulo9">
    <w:name w:val="heading 9"/>
    <w:basedOn w:val="Normal"/>
    <w:next w:val="Normal"/>
    <w:link w:val="Ttulo9Char"/>
    <w:uiPriority w:val="9"/>
    <w:qFormat/>
    <w:rsid w:val="007A5337"/>
    <w:pPr>
      <w:keepNext/>
      <w:numPr>
        <w:ilvl w:val="8"/>
        <w:numId w:val="1"/>
      </w:numPr>
      <w:suppressAutoHyphens/>
      <w:spacing w:after="0" w:line="240" w:lineRule="auto"/>
      <w:ind w:left="567" w:right="-34"/>
      <w:jc w:val="center"/>
      <w:outlineLvl w:val="8"/>
    </w:pPr>
    <w:rPr>
      <w:rFonts w:ascii="Times New Roman" w:eastAsia="Times New Roman" w:hAnsi="Times New Roman" w:cs="Times New Roman"/>
      <w:b/>
      <w:bCs/>
      <w:kern w:val="1"/>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1"/>
    <w:basedOn w:val="Normal"/>
    <w:link w:val="CabealhoChar"/>
    <w:unhideWhenUsed/>
    <w:rsid w:val="007744ED"/>
    <w:pPr>
      <w:tabs>
        <w:tab w:val="center" w:pos="4252"/>
        <w:tab w:val="right" w:pos="8504"/>
      </w:tabs>
      <w:spacing w:after="0" w:line="240" w:lineRule="auto"/>
    </w:pPr>
  </w:style>
  <w:style w:type="character" w:customStyle="1" w:styleId="CabealhoChar">
    <w:name w:val="Cabeçalho Char"/>
    <w:aliases w:val="Cabeçalho1 Char"/>
    <w:basedOn w:val="Fontepargpadro"/>
    <w:link w:val="Cabealho"/>
    <w:rsid w:val="007744ED"/>
  </w:style>
  <w:style w:type="paragraph" w:styleId="Rodap">
    <w:name w:val="footer"/>
    <w:basedOn w:val="Normal"/>
    <w:link w:val="RodapChar"/>
    <w:uiPriority w:val="99"/>
    <w:unhideWhenUsed/>
    <w:rsid w:val="007744ED"/>
    <w:pPr>
      <w:tabs>
        <w:tab w:val="center" w:pos="4252"/>
        <w:tab w:val="right" w:pos="8504"/>
      </w:tabs>
      <w:spacing w:after="0" w:line="240" w:lineRule="auto"/>
    </w:pPr>
  </w:style>
  <w:style w:type="character" w:customStyle="1" w:styleId="RodapChar">
    <w:name w:val="Rodapé Char"/>
    <w:basedOn w:val="Fontepargpadro"/>
    <w:link w:val="Rodap"/>
    <w:uiPriority w:val="99"/>
    <w:rsid w:val="007744ED"/>
  </w:style>
  <w:style w:type="paragraph" w:styleId="Textodebalo">
    <w:name w:val="Balloon Text"/>
    <w:basedOn w:val="Normal"/>
    <w:link w:val="TextodebaloChar"/>
    <w:uiPriority w:val="99"/>
    <w:semiHidden/>
    <w:unhideWhenUsed/>
    <w:rsid w:val="007744E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744ED"/>
    <w:rPr>
      <w:rFonts w:ascii="Tahoma" w:hAnsi="Tahoma" w:cs="Tahoma"/>
      <w:sz w:val="16"/>
      <w:szCs w:val="16"/>
    </w:rPr>
  </w:style>
  <w:style w:type="character" w:styleId="Hyperlink">
    <w:name w:val="Hyperlink"/>
    <w:basedOn w:val="Fontepargpadro"/>
    <w:uiPriority w:val="99"/>
    <w:unhideWhenUsed/>
    <w:rsid w:val="00AB258F"/>
    <w:rPr>
      <w:color w:val="0000FF" w:themeColor="hyperlink"/>
      <w:u w:val="single"/>
    </w:rPr>
  </w:style>
  <w:style w:type="paragraph" w:styleId="PargrafodaLista">
    <w:name w:val="List Paragraph"/>
    <w:basedOn w:val="Normal"/>
    <w:link w:val="PargrafodaListaChar"/>
    <w:uiPriority w:val="1"/>
    <w:qFormat/>
    <w:rsid w:val="004B55AC"/>
    <w:pPr>
      <w:ind w:left="720"/>
      <w:contextualSpacing/>
    </w:pPr>
  </w:style>
  <w:style w:type="paragraph" w:styleId="Subttulo">
    <w:name w:val="Subtitle"/>
    <w:basedOn w:val="Normal"/>
    <w:link w:val="SubttuloChar"/>
    <w:uiPriority w:val="99"/>
    <w:qFormat/>
    <w:rsid w:val="00977011"/>
    <w:pPr>
      <w:spacing w:after="0" w:line="240" w:lineRule="auto"/>
      <w:jc w:val="center"/>
    </w:pPr>
    <w:rPr>
      <w:rFonts w:ascii="Times New Roman" w:eastAsia="Times New Roman" w:hAnsi="Times New Roman" w:cs="Times New Roman"/>
      <w:sz w:val="28"/>
      <w:szCs w:val="20"/>
    </w:rPr>
  </w:style>
  <w:style w:type="character" w:customStyle="1" w:styleId="SubttuloChar">
    <w:name w:val="Subtítulo Char"/>
    <w:basedOn w:val="Fontepargpadro"/>
    <w:link w:val="Subttulo"/>
    <w:uiPriority w:val="99"/>
    <w:rsid w:val="00977011"/>
    <w:rPr>
      <w:rFonts w:ascii="Times New Roman" w:eastAsia="Times New Roman" w:hAnsi="Times New Roman" w:cs="Times New Roman"/>
      <w:sz w:val="28"/>
      <w:szCs w:val="20"/>
      <w:lang w:eastAsia="pt-BR"/>
    </w:rPr>
  </w:style>
  <w:style w:type="paragraph" w:customStyle="1" w:styleId="Corpodetexto31">
    <w:name w:val="Corpo de texto 31"/>
    <w:basedOn w:val="Normal"/>
    <w:rsid w:val="00977011"/>
    <w:pPr>
      <w:widowControl w:val="0"/>
      <w:spacing w:after="0" w:line="240" w:lineRule="auto"/>
      <w:jc w:val="both"/>
    </w:pPr>
    <w:rPr>
      <w:rFonts w:ascii="Times New Roman" w:eastAsia="Times New Roman" w:hAnsi="Times New Roman" w:cs="Times New Roman"/>
      <w:sz w:val="20"/>
      <w:szCs w:val="20"/>
    </w:rPr>
  </w:style>
  <w:style w:type="character" w:customStyle="1" w:styleId="ng-star-inserted">
    <w:name w:val="ng-star-inserted"/>
    <w:basedOn w:val="Fontepargpadro"/>
    <w:rsid w:val="00977011"/>
  </w:style>
  <w:style w:type="paragraph" w:styleId="SemEspaamento">
    <w:name w:val="No Spacing"/>
    <w:uiPriority w:val="1"/>
    <w:qFormat/>
    <w:rsid w:val="004A661A"/>
    <w:pPr>
      <w:spacing w:after="0" w:line="240" w:lineRule="auto"/>
    </w:pPr>
    <w:rPr>
      <w:rFonts w:eastAsiaTheme="minorEastAsia"/>
      <w:lang w:eastAsia="pt-BR"/>
    </w:rPr>
  </w:style>
  <w:style w:type="character" w:customStyle="1" w:styleId="Ttulo1Char">
    <w:name w:val="Título 1 Char"/>
    <w:basedOn w:val="Fontepargpadro"/>
    <w:link w:val="Ttulo1"/>
    <w:rsid w:val="004A661A"/>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rsid w:val="007A5337"/>
    <w:rPr>
      <w:rFonts w:ascii="Times New Roman" w:eastAsia="Times New Roman" w:hAnsi="Times New Roman" w:cs="Times New Roman"/>
      <w:b/>
      <w:kern w:val="1"/>
      <w:sz w:val="24"/>
      <w:szCs w:val="20"/>
      <w:lang w:eastAsia="pt-BR"/>
    </w:rPr>
  </w:style>
  <w:style w:type="character" w:customStyle="1" w:styleId="Ttulo3Char">
    <w:name w:val="Título 3 Char"/>
    <w:basedOn w:val="Fontepargpadro"/>
    <w:link w:val="Ttulo3"/>
    <w:rsid w:val="007A5337"/>
    <w:rPr>
      <w:rFonts w:ascii="Times New Roman" w:eastAsia="Times New Roman" w:hAnsi="Times New Roman" w:cs="Times New Roman"/>
      <w:kern w:val="1"/>
      <w:sz w:val="24"/>
      <w:szCs w:val="20"/>
      <w:lang w:eastAsia="pt-BR"/>
    </w:rPr>
  </w:style>
  <w:style w:type="character" w:customStyle="1" w:styleId="Ttulo4Char">
    <w:name w:val="Título 4 Char"/>
    <w:basedOn w:val="Fontepargpadro"/>
    <w:link w:val="Ttulo4"/>
    <w:rsid w:val="007A5337"/>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7A5337"/>
    <w:rPr>
      <w:rFonts w:ascii="Times New Roman" w:eastAsia="Times New Roman" w:hAnsi="Times New Roman" w:cs="Times New Roman"/>
      <w:b/>
      <w:kern w:val="1"/>
      <w:szCs w:val="20"/>
      <w:lang w:eastAsia="pt-BR"/>
    </w:rPr>
  </w:style>
  <w:style w:type="character" w:customStyle="1" w:styleId="Ttulo6Char">
    <w:name w:val="Título 6 Char"/>
    <w:basedOn w:val="Fontepargpadro"/>
    <w:link w:val="Ttulo6"/>
    <w:rsid w:val="007A5337"/>
    <w:rPr>
      <w:rFonts w:ascii="Times New Roman" w:eastAsia="Times New Roman" w:hAnsi="Times New Roman" w:cs="Times New Roman"/>
      <w:b/>
      <w:kern w:val="1"/>
      <w:sz w:val="24"/>
      <w:szCs w:val="20"/>
      <w:lang w:eastAsia="pt-BR"/>
    </w:rPr>
  </w:style>
  <w:style w:type="character" w:customStyle="1" w:styleId="Ttulo7Char">
    <w:name w:val="Título 7 Char"/>
    <w:basedOn w:val="Fontepargpadro"/>
    <w:link w:val="Ttulo7"/>
    <w:uiPriority w:val="99"/>
    <w:rsid w:val="007A5337"/>
    <w:rPr>
      <w:rFonts w:ascii="Times New Roman" w:eastAsia="Times New Roman" w:hAnsi="Times New Roman" w:cs="Times New Roman"/>
      <w:kern w:val="1"/>
      <w:sz w:val="24"/>
      <w:szCs w:val="20"/>
      <w:lang w:eastAsia="pt-BR"/>
    </w:rPr>
  </w:style>
  <w:style w:type="character" w:customStyle="1" w:styleId="Ttulo8Char">
    <w:name w:val="Título 8 Char"/>
    <w:basedOn w:val="Fontepargpadro"/>
    <w:link w:val="Ttulo8"/>
    <w:uiPriority w:val="99"/>
    <w:rsid w:val="007A5337"/>
    <w:rPr>
      <w:rFonts w:ascii="Bookman Old Style" w:eastAsia="Times New Roman" w:hAnsi="Bookman Old Style" w:cs="Bookman Old Style"/>
      <w:kern w:val="1"/>
      <w:sz w:val="24"/>
      <w:szCs w:val="20"/>
      <w:lang w:eastAsia="pt-BR"/>
    </w:rPr>
  </w:style>
  <w:style w:type="character" w:customStyle="1" w:styleId="Ttulo9Char">
    <w:name w:val="Título 9 Char"/>
    <w:basedOn w:val="Fontepargpadro"/>
    <w:link w:val="Ttulo9"/>
    <w:uiPriority w:val="9"/>
    <w:rsid w:val="007A5337"/>
    <w:rPr>
      <w:rFonts w:ascii="Times New Roman" w:eastAsia="Times New Roman" w:hAnsi="Times New Roman" w:cs="Times New Roman"/>
      <w:b/>
      <w:bCs/>
      <w:kern w:val="1"/>
      <w:sz w:val="24"/>
      <w:szCs w:val="20"/>
      <w:lang w:eastAsia="pt-BR"/>
    </w:rPr>
  </w:style>
  <w:style w:type="character" w:styleId="Nmerodepgina">
    <w:name w:val="page number"/>
    <w:basedOn w:val="Fontepargpadro"/>
    <w:rsid w:val="007A5337"/>
  </w:style>
  <w:style w:type="paragraph" w:styleId="Corpodetexto">
    <w:name w:val="Body Text"/>
    <w:basedOn w:val="Normal"/>
    <w:link w:val="CorpodetextoChar"/>
    <w:qFormat/>
    <w:rsid w:val="007A5337"/>
    <w:pPr>
      <w:spacing w:after="0" w:line="240" w:lineRule="auto"/>
      <w:jc w:val="both"/>
    </w:pPr>
    <w:rPr>
      <w:rFonts w:ascii="Arial" w:eastAsia="Times New Roman" w:hAnsi="Arial" w:cs="Arial"/>
      <w:sz w:val="28"/>
      <w:szCs w:val="24"/>
    </w:rPr>
  </w:style>
  <w:style w:type="character" w:customStyle="1" w:styleId="CorpodetextoChar">
    <w:name w:val="Corpo de texto Char"/>
    <w:basedOn w:val="Fontepargpadro"/>
    <w:link w:val="Corpodetexto"/>
    <w:rsid w:val="007A5337"/>
    <w:rPr>
      <w:rFonts w:ascii="Arial" w:eastAsia="Times New Roman" w:hAnsi="Arial" w:cs="Arial"/>
      <w:sz w:val="28"/>
      <w:szCs w:val="24"/>
      <w:lang w:eastAsia="pt-BR"/>
    </w:rPr>
  </w:style>
  <w:style w:type="character" w:styleId="Forte">
    <w:name w:val="Strong"/>
    <w:uiPriority w:val="22"/>
    <w:qFormat/>
    <w:rsid w:val="007A5337"/>
    <w:rPr>
      <w:b/>
      <w:bCs/>
    </w:rPr>
  </w:style>
  <w:style w:type="paragraph" w:customStyle="1" w:styleId="WW-BodyText212">
    <w:name w:val="WW-Body Text 212"/>
    <w:basedOn w:val="Normal"/>
    <w:rsid w:val="007A5337"/>
    <w:pPr>
      <w:suppressAutoHyphens/>
      <w:spacing w:after="0" w:line="240" w:lineRule="auto"/>
      <w:ind w:left="567"/>
      <w:jc w:val="both"/>
    </w:pPr>
    <w:rPr>
      <w:rFonts w:ascii="Times New Roman" w:eastAsia="Times New Roman" w:hAnsi="Times New Roman" w:cs="Times New Roman"/>
      <w:kern w:val="1"/>
      <w:sz w:val="24"/>
      <w:szCs w:val="20"/>
    </w:rPr>
  </w:style>
  <w:style w:type="paragraph" w:styleId="Recuodecorpodetexto">
    <w:name w:val="Body Text Indent"/>
    <w:basedOn w:val="Normal"/>
    <w:link w:val="RecuodecorpodetextoChar"/>
    <w:uiPriority w:val="99"/>
    <w:unhideWhenUsed/>
    <w:rsid w:val="007A5337"/>
    <w:pPr>
      <w:spacing w:after="120" w:line="240" w:lineRule="auto"/>
      <w:ind w:left="283"/>
    </w:pPr>
    <w:rPr>
      <w:rFonts w:ascii="Times New Roman" w:eastAsia="Times New Roman" w:hAnsi="Times New Roman" w:cs="Times New Roman"/>
      <w:sz w:val="20"/>
      <w:szCs w:val="20"/>
      <w:lang w:eastAsia="en-US"/>
    </w:rPr>
  </w:style>
  <w:style w:type="character" w:customStyle="1" w:styleId="RecuodecorpodetextoChar">
    <w:name w:val="Recuo de corpo de texto Char"/>
    <w:basedOn w:val="Fontepargpadro"/>
    <w:link w:val="Recuodecorpodetexto"/>
    <w:uiPriority w:val="99"/>
    <w:rsid w:val="007A5337"/>
    <w:rPr>
      <w:rFonts w:ascii="Times New Roman" w:eastAsia="Times New Roman" w:hAnsi="Times New Roman" w:cs="Times New Roman"/>
      <w:sz w:val="20"/>
      <w:szCs w:val="20"/>
    </w:rPr>
  </w:style>
  <w:style w:type="character" w:customStyle="1" w:styleId="Absatz-Standardschriftart">
    <w:name w:val="Absatz-Standardschriftart"/>
    <w:rsid w:val="007A5337"/>
  </w:style>
  <w:style w:type="character" w:customStyle="1" w:styleId="WW-Absatz-Standardschriftart">
    <w:name w:val="WW-Absatz-Standardschriftart"/>
    <w:rsid w:val="007A5337"/>
  </w:style>
  <w:style w:type="character" w:customStyle="1" w:styleId="WW-Absatz-Standardschriftart1">
    <w:name w:val="WW-Absatz-Standardschriftart1"/>
    <w:rsid w:val="007A5337"/>
  </w:style>
  <w:style w:type="character" w:customStyle="1" w:styleId="WW-Absatz-Standardschriftart11">
    <w:name w:val="WW-Absatz-Standardschriftart11"/>
    <w:rsid w:val="007A5337"/>
  </w:style>
  <w:style w:type="character" w:customStyle="1" w:styleId="WW-Absatz-Standardschriftart111">
    <w:name w:val="WW-Absatz-Standardschriftart111"/>
    <w:rsid w:val="007A5337"/>
  </w:style>
  <w:style w:type="character" w:customStyle="1" w:styleId="WW-Absatz-Standardschriftart1111">
    <w:name w:val="WW-Absatz-Standardschriftart1111"/>
    <w:rsid w:val="007A5337"/>
  </w:style>
  <w:style w:type="character" w:customStyle="1" w:styleId="WW-Absatz-Standardschriftart11111">
    <w:name w:val="WW-Absatz-Standardschriftart11111"/>
    <w:rsid w:val="007A5337"/>
  </w:style>
  <w:style w:type="character" w:customStyle="1" w:styleId="WW-Absatz-Standardschriftart111111">
    <w:name w:val="WW-Absatz-Standardschriftart111111"/>
    <w:rsid w:val="007A5337"/>
  </w:style>
  <w:style w:type="character" w:customStyle="1" w:styleId="WW-Absatz-Standardschriftart1111111">
    <w:name w:val="WW-Absatz-Standardschriftart1111111"/>
    <w:rsid w:val="007A5337"/>
  </w:style>
  <w:style w:type="character" w:customStyle="1" w:styleId="WW-Absatz-Standardschriftart11111111">
    <w:name w:val="WW-Absatz-Standardschriftart11111111"/>
    <w:rsid w:val="007A5337"/>
  </w:style>
  <w:style w:type="character" w:customStyle="1" w:styleId="WW-Absatz-Standardschriftart111111111">
    <w:name w:val="WW-Absatz-Standardschriftart111111111"/>
    <w:rsid w:val="007A5337"/>
  </w:style>
  <w:style w:type="character" w:customStyle="1" w:styleId="WW-Absatz-Standardschriftart1111111111">
    <w:name w:val="WW-Absatz-Standardschriftart1111111111"/>
    <w:rsid w:val="007A5337"/>
  </w:style>
  <w:style w:type="character" w:customStyle="1" w:styleId="WW-Absatz-Standardschriftart11111111111">
    <w:name w:val="WW-Absatz-Standardschriftart11111111111"/>
    <w:rsid w:val="007A5337"/>
  </w:style>
  <w:style w:type="character" w:customStyle="1" w:styleId="WW-Absatz-Standardschriftart111111111111">
    <w:name w:val="WW-Absatz-Standardschriftart111111111111"/>
    <w:rsid w:val="007A5337"/>
  </w:style>
  <w:style w:type="character" w:customStyle="1" w:styleId="WW-Absatz-Standardschriftart1111111111111">
    <w:name w:val="WW-Absatz-Standardschriftart1111111111111"/>
    <w:rsid w:val="007A5337"/>
  </w:style>
  <w:style w:type="character" w:customStyle="1" w:styleId="WW-Absatz-Standardschriftart11111111111111">
    <w:name w:val="WW-Absatz-Standardschriftart11111111111111"/>
    <w:rsid w:val="007A5337"/>
  </w:style>
  <w:style w:type="character" w:customStyle="1" w:styleId="WW-Absatz-Standardschriftart111111111111111">
    <w:name w:val="WW-Absatz-Standardschriftart111111111111111"/>
    <w:rsid w:val="007A5337"/>
  </w:style>
  <w:style w:type="character" w:customStyle="1" w:styleId="WW-Absatz-Standardschriftart1111111111111111">
    <w:name w:val="WW-Absatz-Standardschriftart1111111111111111"/>
    <w:rsid w:val="007A5337"/>
  </w:style>
  <w:style w:type="character" w:customStyle="1" w:styleId="WW-Absatz-Standardschriftart11111111111111111">
    <w:name w:val="WW-Absatz-Standardschriftart11111111111111111"/>
    <w:rsid w:val="007A5337"/>
  </w:style>
  <w:style w:type="character" w:customStyle="1" w:styleId="WW-Absatz-Standardschriftart111111111111111111">
    <w:name w:val="WW-Absatz-Standardschriftart111111111111111111"/>
    <w:rsid w:val="007A5337"/>
  </w:style>
  <w:style w:type="character" w:customStyle="1" w:styleId="WW-Absatz-Standardschriftart1111111111111111111">
    <w:name w:val="WW-Absatz-Standardschriftart1111111111111111111"/>
    <w:rsid w:val="007A5337"/>
  </w:style>
  <w:style w:type="character" w:customStyle="1" w:styleId="WW-Absatz-Standardschriftart11111111111111111111">
    <w:name w:val="WW-Absatz-Standardschriftart11111111111111111111"/>
    <w:rsid w:val="007A5337"/>
  </w:style>
  <w:style w:type="character" w:customStyle="1" w:styleId="WW-Absatz-Standardschriftart111111111111111111111">
    <w:name w:val="WW-Absatz-Standardschriftart111111111111111111111"/>
    <w:rsid w:val="007A5337"/>
  </w:style>
  <w:style w:type="character" w:customStyle="1" w:styleId="WW-Absatz-Standardschriftart1111111111111111111111">
    <w:name w:val="WW-Absatz-Standardschriftart1111111111111111111111"/>
    <w:rsid w:val="007A5337"/>
  </w:style>
  <w:style w:type="character" w:customStyle="1" w:styleId="WW-Absatz-Standardschriftart11111111111111111111111">
    <w:name w:val="WW-Absatz-Standardschriftart11111111111111111111111"/>
    <w:rsid w:val="007A5337"/>
  </w:style>
  <w:style w:type="character" w:customStyle="1" w:styleId="WW-Absatz-Standardschriftart111111111111111111111111">
    <w:name w:val="WW-Absatz-Standardschriftart111111111111111111111111"/>
    <w:rsid w:val="007A5337"/>
  </w:style>
  <w:style w:type="character" w:customStyle="1" w:styleId="WW-Absatz-Standardschriftart1111111111111111111111111">
    <w:name w:val="WW-Absatz-Standardschriftart1111111111111111111111111"/>
    <w:rsid w:val="007A5337"/>
  </w:style>
  <w:style w:type="character" w:customStyle="1" w:styleId="WW-Absatz-Standardschriftart11111111111111111111111111">
    <w:name w:val="WW-Absatz-Standardschriftart11111111111111111111111111"/>
    <w:rsid w:val="007A5337"/>
  </w:style>
  <w:style w:type="character" w:customStyle="1" w:styleId="WW-Absatz-Standardschriftart111111111111111111111111111">
    <w:name w:val="WW-Absatz-Standardschriftart111111111111111111111111111"/>
    <w:rsid w:val="007A5337"/>
  </w:style>
  <w:style w:type="character" w:customStyle="1" w:styleId="WW-Absatz-Standardschriftart1111111111111111111111111111">
    <w:name w:val="WW-Absatz-Standardschriftart1111111111111111111111111111"/>
    <w:rsid w:val="007A5337"/>
  </w:style>
  <w:style w:type="character" w:customStyle="1" w:styleId="WW-Absatz-Standardschriftart11111111111111111111111111111">
    <w:name w:val="WW-Absatz-Standardschriftart11111111111111111111111111111"/>
    <w:rsid w:val="007A5337"/>
  </w:style>
  <w:style w:type="character" w:customStyle="1" w:styleId="WW-Absatz-Standardschriftart111111111111111111111111111111">
    <w:name w:val="WW-Absatz-Standardschriftart111111111111111111111111111111"/>
    <w:rsid w:val="007A5337"/>
  </w:style>
  <w:style w:type="character" w:customStyle="1" w:styleId="WW-Absatz-Standardschriftart1111111111111111111111111111111">
    <w:name w:val="WW-Absatz-Standardschriftart1111111111111111111111111111111"/>
    <w:rsid w:val="007A5337"/>
  </w:style>
  <w:style w:type="character" w:customStyle="1" w:styleId="WW-Absatz-Standardschriftart11111111111111111111111111111111">
    <w:name w:val="WW-Absatz-Standardschriftart11111111111111111111111111111111"/>
    <w:rsid w:val="007A5337"/>
  </w:style>
  <w:style w:type="character" w:customStyle="1" w:styleId="WW-Absatz-Standardschriftart111111111111111111111111111111111">
    <w:name w:val="WW-Absatz-Standardschriftart111111111111111111111111111111111"/>
    <w:rsid w:val="007A5337"/>
  </w:style>
  <w:style w:type="character" w:customStyle="1" w:styleId="WW-Absatz-Standardschriftart1111111111111111111111111111111111">
    <w:name w:val="WW-Absatz-Standardschriftart1111111111111111111111111111111111"/>
    <w:rsid w:val="007A5337"/>
  </w:style>
  <w:style w:type="character" w:customStyle="1" w:styleId="WW-Absatz-Standardschriftart11111111111111111111111111111111111">
    <w:name w:val="WW-Absatz-Standardschriftart11111111111111111111111111111111111"/>
    <w:rsid w:val="007A5337"/>
  </w:style>
  <w:style w:type="character" w:customStyle="1" w:styleId="WW-Absatz-Standardschriftart111111111111111111111111111111111111">
    <w:name w:val="WW-Absatz-Standardschriftart111111111111111111111111111111111111"/>
    <w:rsid w:val="007A5337"/>
  </w:style>
  <w:style w:type="character" w:customStyle="1" w:styleId="WW-Absatz-Standardschriftart1111111111111111111111111111111111111">
    <w:name w:val="WW-Absatz-Standardschriftart1111111111111111111111111111111111111"/>
    <w:rsid w:val="007A5337"/>
  </w:style>
  <w:style w:type="character" w:customStyle="1" w:styleId="WW-Absatz-Standardschriftart11111111111111111111111111111111111111">
    <w:name w:val="WW-Absatz-Standardschriftart11111111111111111111111111111111111111"/>
    <w:rsid w:val="007A5337"/>
  </w:style>
  <w:style w:type="character" w:customStyle="1" w:styleId="WW-Absatz-Standardschriftart111111111111111111111111111111111111111">
    <w:name w:val="WW-Absatz-Standardschriftart111111111111111111111111111111111111111"/>
    <w:rsid w:val="007A5337"/>
  </w:style>
  <w:style w:type="character" w:customStyle="1" w:styleId="WW-Absatz-Standardschriftart1111111111111111111111111111111111111111">
    <w:name w:val="WW-Absatz-Standardschriftart1111111111111111111111111111111111111111"/>
    <w:rsid w:val="007A5337"/>
  </w:style>
  <w:style w:type="character" w:customStyle="1" w:styleId="WW-Absatz-Standardschriftart11111111111111111111111111111111111111111">
    <w:name w:val="WW-Absatz-Standardschriftart11111111111111111111111111111111111111111"/>
    <w:rsid w:val="007A5337"/>
  </w:style>
  <w:style w:type="character" w:customStyle="1" w:styleId="WW-Absatz-Standardschriftart111111111111111111111111111111111111111111">
    <w:name w:val="WW-Absatz-Standardschriftart111111111111111111111111111111111111111111"/>
    <w:rsid w:val="007A5337"/>
  </w:style>
  <w:style w:type="character" w:customStyle="1" w:styleId="WW-Absatz-Standardschriftart1111111111111111111111111111111111111111111">
    <w:name w:val="WW-Absatz-Standardschriftart1111111111111111111111111111111111111111111"/>
    <w:rsid w:val="007A5337"/>
  </w:style>
  <w:style w:type="character" w:customStyle="1" w:styleId="WW-Absatz-Standardschriftart11111111111111111111111111111111111111111111">
    <w:name w:val="WW-Absatz-Standardschriftart11111111111111111111111111111111111111111111"/>
    <w:rsid w:val="007A5337"/>
  </w:style>
  <w:style w:type="character" w:customStyle="1" w:styleId="WW-Absatz-Standardschriftart111111111111111111111111111111111111111111111">
    <w:name w:val="WW-Absatz-Standardschriftart111111111111111111111111111111111111111111111"/>
    <w:rsid w:val="007A5337"/>
  </w:style>
  <w:style w:type="character" w:customStyle="1" w:styleId="WW-Absatz-Standardschriftart1111111111111111111111111111111111111111111111">
    <w:name w:val="WW-Absatz-Standardschriftart1111111111111111111111111111111111111111111111"/>
    <w:rsid w:val="007A5337"/>
  </w:style>
  <w:style w:type="character" w:customStyle="1" w:styleId="WW-Absatz-Standardschriftart11111111111111111111111111111111111111111111111">
    <w:name w:val="WW-Absatz-Standardschriftart11111111111111111111111111111111111111111111111"/>
    <w:rsid w:val="007A5337"/>
  </w:style>
  <w:style w:type="character" w:customStyle="1" w:styleId="WW-Absatz-Standardschriftart111111111111111111111111111111111111111111111111">
    <w:name w:val="WW-Absatz-Standardschriftart111111111111111111111111111111111111111111111111"/>
    <w:rsid w:val="007A5337"/>
  </w:style>
  <w:style w:type="character" w:customStyle="1" w:styleId="WW-Absatz-Standardschriftart1111111111111111111111111111111111111111111111111">
    <w:name w:val="WW-Absatz-Standardschriftart1111111111111111111111111111111111111111111111111"/>
    <w:rsid w:val="007A5337"/>
  </w:style>
  <w:style w:type="character" w:customStyle="1" w:styleId="WW-Absatz-Standardschriftart11111111111111111111111111111111111111111111111111">
    <w:name w:val="WW-Absatz-Standardschriftart11111111111111111111111111111111111111111111111111"/>
    <w:rsid w:val="007A5337"/>
  </w:style>
  <w:style w:type="character" w:customStyle="1" w:styleId="WW-Absatz-Standardschriftart111111111111111111111111111111111111111111111111111">
    <w:name w:val="WW-Absatz-Standardschriftart111111111111111111111111111111111111111111111111111"/>
    <w:rsid w:val="007A5337"/>
  </w:style>
  <w:style w:type="character" w:customStyle="1" w:styleId="WW-Absatz-Standardschriftart1111111111111111111111111111111111111111111111111111">
    <w:name w:val="WW-Absatz-Standardschriftart1111111111111111111111111111111111111111111111111111"/>
    <w:rsid w:val="007A5337"/>
  </w:style>
  <w:style w:type="character" w:customStyle="1" w:styleId="WW-Absatz-Standardschriftart11111111111111111111111111111111111111111111111111111">
    <w:name w:val="WW-Absatz-Standardschriftart11111111111111111111111111111111111111111111111111111"/>
    <w:rsid w:val="007A5337"/>
  </w:style>
  <w:style w:type="character" w:customStyle="1" w:styleId="WW-Absatz-Standardschriftart111111111111111111111111111111111111111111111111111111">
    <w:name w:val="WW-Absatz-Standardschriftart111111111111111111111111111111111111111111111111111111"/>
    <w:rsid w:val="007A5337"/>
  </w:style>
  <w:style w:type="character" w:customStyle="1" w:styleId="WW-Absatz-Standardschriftart1111111111111111111111111111111111111111111111111111111">
    <w:name w:val="WW-Absatz-Standardschriftart1111111111111111111111111111111111111111111111111111111"/>
    <w:rsid w:val="007A5337"/>
  </w:style>
  <w:style w:type="character" w:customStyle="1" w:styleId="WW-Absatz-Standardschriftart11111111111111111111111111111111111111111111111111111111">
    <w:name w:val="WW-Absatz-Standardschriftart11111111111111111111111111111111111111111111111111111111"/>
    <w:rsid w:val="007A5337"/>
  </w:style>
  <w:style w:type="character" w:customStyle="1" w:styleId="WW-Absatz-Standardschriftart111111111111111111111111111111111111111111111111111111111">
    <w:name w:val="WW-Absatz-Standardschriftart111111111111111111111111111111111111111111111111111111111"/>
    <w:rsid w:val="007A5337"/>
  </w:style>
  <w:style w:type="character" w:customStyle="1" w:styleId="WW-Absatz-Standardschriftart1111111111111111111111111111111111111111111111111111111111">
    <w:name w:val="WW-Absatz-Standardschriftart1111111111111111111111111111111111111111111111111111111111"/>
    <w:rsid w:val="007A5337"/>
  </w:style>
  <w:style w:type="character" w:customStyle="1" w:styleId="WW-Absatz-Standardschriftart11111111111111111111111111111111111111111111111111111111111">
    <w:name w:val="WW-Absatz-Standardschriftart11111111111111111111111111111111111111111111111111111111111"/>
    <w:rsid w:val="007A5337"/>
  </w:style>
  <w:style w:type="character" w:customStyle="1" w:styleId="WW-Absatz-Standardschriftart111111111111111111111111111111111111111111111111111111111111">
    <w:name w:val="WW-Absatz-Standardschriftart111111111111111111111111111111111111111111111111111111111111"/>
    <w:rsid w:val="007A5337"/>
  </w:style>
  <w:style w:type="character" w:customStyle="1" w:styleId="WW-Absatz-Standardschriftart1111111111111111111111111111111111111111111111111111111111111">
    <w:name w:val="WW-Absatz-Standardschriftart1111111111111111111111111111111111111111111111111111111111111"/>
    <w:rsid w:val="007A5337"/>
  </w:style>
  <w:style w:type="character" w:customStyle="1" w:styleId="WW-Absatz-Standardschriftart11111111111111111111111111111111111111111111111111111111111111">
    <w:name w:val="WW-Absatz-Standardschriftart11111111111111111111111111111111111111111111111111111111111111"/>
    <w:rsid w:val="007A5337"/>
  </w:style>
  <w:style w:type="character" w:customStyle="1" w:styleId="WW-Absatz-Standardschriftart111111111111111111111111111111111111111111111111111111111111111">
    <w:name w:val="WW-Absatz-Standardschriftart111111111111111111111111111111111111111111111111111111111111111"/>
    <w:rsid w:val="007A5337"/>
  </w:style>
  <w:style w:type="character" w:customStyle="1" w:styleId="WW-Absatz-Standardschriftart1111111111111111111111111111111111111111111111111111111111111111">
    <w:name w:val="WW-Absatz-Standardschriftart1111111111111111111111111111111111111111111111111111111111111111"/>
    <w:rsid w:val="007A5337"/>
  </w:style>
  <w:style w:type="character" w:customStyle="1" w:styleId="WW-Absatz-Standardschriftart11111111111111111111111111111111111111111111111111111111111111111">
    <w:name w:val="WW-Absatz-Standardschriftart11111111111111111111111111111111111111111111111111111111111111111"/>
    <w:rsid w:val="007A5337"/>
  </w:style>
  <w:style w:type="character" w:customStyle="1" w:styleId="WW-Absatz-Standardschriftart111111111111111111111111111111111111111111111111111111111111111111">
    <w:name w:val="WW-Absatz-Standardschriftart111111111111111111111111111111111111111111111111111111111111111111"/>
    <w:rsid w:val="007A5337"/>
  </w:style>
  <w:style w:type="character" w:customStyle="1" w:styleId="WW-Absatz-Standardschriftart1111111111111111111111111111111111111111111111111111111111111111111">
    <w:name w:val="WW-Absatz-Standardschriftart1111111111111111111111111111111111111111111111111111111111111111111"/>
    <w:rsid w:val="007A5337"/>
  </w:style>
  <w:style w:type="character" w:customStyle="1" w:styleId="WW-Absatz-Standardschriftart11111111111111111111111111111111111111111111111111111111111111111111">
    <w:name w:val="WW-Absatz-Standardschriftart11111111111111111111111111111111111111111111111111111111111111111111"/>
    <w:rsid w:val="007A5337"/>
  </w:style>
  <w:style w:type="character" w:customStyle="1" w:styleId="WW-Absatz-Standardschriftart111111111111111111111111111111111111111111111111111111111111111111111">
    <w:name w:val="WW-Absatz-Standardschriftart111111111111111111111111111111111111111111111111111111111111111111111"/>
    <w:rsid w:val="007A5337"/>
  </w:style>
  <w:style w:type="character" w:customStyle="1" w:styleId="WW-Absatz-Standardschriftart1111111111111111111111111111111111111111111111111111111111111111111111">
    <w:name w:val="WW-Absatz-Standardschriftart1111111111111111111111111111111111111111111111111111111111111111111111"/>
    <w:rsid w:val="007A5337"/>
  </w:style>
  <w:style w:type="character" w:customStyle="1" w:styleId="WW-Absatz-Standardschriftart11111111111111111111111111111111111111111111111111111111111111111111111">
    <w:name w:val="WW-Absatz-Standardschriftart11111111111111111111111111111111111111111111111111111111111111111111111"/>
    <w:rsid w:val="007A5337"/>
  </w:style>
  <w:style w:type="character" w:customStyle="1" w:styleId="WW-Absatz-Standardschriftart111111111111111111111111111111111111111111111111111111111111111111111111">
    <w:name w:val="WW-Absatz-Standardschriftart111111111111111111111111111111111111111111111111111111111111111111111111"/>
    <w:rsid w:val="007A5337"/>
  </w:style>
  <w:style w:type="character" w:customStyle="1" w:styleId="WW-Absatz-Standardschriftart1111111111111111111111111111111111111111111111111111111111111111111111111">
    <w:name w:val="WW-Absatz-Standardschriftart1111111111111111111111111111111111111111111111111111111111111111111111111"/>
    <w:rsid w:val="007A5337"/>
  </w:style>
  <w:style w:type="character" w:customStyle="1" w:styleId="WW-Absatz-Standardschriftart11111111111111111111111111111111111111111111111111111111111111111111111111">
    <w:name w:val="WW-Absatz-Standardschriftart11111111111111111111111111111111111111111111111111111111111111111111111111"/>
    <w:rsid w:val="007A5337"/>
  </w:style>
  <w:style w:type="character" w:customStyle="1" w:styleId="WW-Absatz-Standardschriftart111111111111111111111111111111111111111111111111111111111111111111111111111">
    <w:name w:val="WW-Absatz-Standardschriftart111111111111111111111111111111111111111111111111111111111111111111111111111"/>
    <w:rsid w:val="007A5337"/>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7A5337"/>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7A5337"/>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7A5337"/>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7A5337"/>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7A5337"/>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7A5337"/>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7A5337"/>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7A5337"/>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7A5337"/>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7A5337"/>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7A5337"/>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7A5337"/>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7A5337"/>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7A5337"/>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7A5337"/>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7A5337"/>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7A5337"/>
  </w:style>
  <w:style w:type="character" w:customStyle="1" w:styleId="Fontepargpadro1">
    <w:name w:val="Fonte parág. padrão1"/>
    <w:rsid w:val="007A5337"/>
  </w:style>
  <w:style w:type="character" w:customStyle="1" w:styleId="WW8Num2z0">
    <w:name w:val="WW8Num2z0"/>
    <w:rsid w:val="007A5337"/>
    <w:rPr>
      <w:rFonts w:ascii="Wingdings" w:hAnsi="Wingdings" w:cs="Wingdings"/>
    </w:rPr>
  </w:style>
  <w:style w:type="character" w:customStyle="1" w:styleId="WW8Num2z1">
    <w:name w:val="WW8Num2z1"/>
    <w:rsid w:val="007A5337"/>
    <w:rPr>
      <w:rFonts w:ascii="Courier New" w:hAnsi="Courier New" w:cs="Courier New"/>
    </w:rPr>
  </w:style>
  <w:style w:type="character" w:customStyle="1" w:styleId="WW8Num2z3">
    <w:name w:val="WW8Num2z3"/>
    <w:rsid w:val="007A5337"/>
    <w:rPr>
      <w:rFonts w:ascii="Symbol" w:hAnsi="Symbol" w:cs="Symbol"/>
    </w:rPr>
  </w:style>
  <w:style w:type="character" w:customStyle="1" w:styleId="WW8Num7z0">
    <w:name w:val="WW8Num7z0"/>
    <w:rsid w:val="007A5337"/>
    <w:rPr>
      <w:rFonts w:ascii="Times New Roman" w:eastAsia="Times New Roman" w:hAnsi="Times New Roman" w:cs="Times New Roman"/>
    </w:rPr>
  </w:style>
  <w:style w:type="character" w:customStyle="1" w:styleId="WW8Num7z1">
    <w:name w:val="WW8Num7z1"/>
    <w:rsid w:val="007A5337"/>
    <w:rPr>
      <w:rFonts w:ascii="Courier New" w:hAnsi="Courier New" w:cs="Courier New"/>
    </w:rPr>
  </w:style>
  <w:style w:type="character" w:customStyle="1" w:styleId="WW8Num7z2">
    <w:name w:val="WW8Num7z2"/>
    <w:rsid w:val="007A5337"/>
    <w:rPr>
      <w:rFonts w:ascii="Wingdings" w:hAnsi="Wingdings" w:cs="Wingdings"/>
    </w:rPr>
  </w:style>
  <w:style w:type="character" w:customStyle="1" w:styleId="WW8Num7z3">
    <w:name w:val="WW8Num7z3"/>
    <w:rsid w:val="007A5337"/>
    <w:rPr>
      <w:rFonts w:ascii="Symbol" w:hAnsi="Symbol" w:cs="Symbol"/>
    </w:rPr>
  </w:style>
  <w:style w:type="character" w:customStyle="1" w:styleId="WW8Num13z0">
    <w:name w:val="WW8Num13z0"/>
    <w:rsid w:val="007A5337"/>
    <w:rPr>
      <w:rFonts w:ascii="Times New Roman" w:hAnsi="Times New Roman" w:cs="Times New Roman"/>
    </w:rPr>
  </w:style>
  <w:style w:type="character" w:customStyle="1" w:styleId="WW8Num14z0">
    <w:name w:val="WW8Num14z0"/>
    <w:rsid w:val="007A5337"/>
    <w:rPr>
      <w:rFonts w:ascii="Symbol" w:hAnsi="Symbol" w:cs="Symbol"/>
    </w:rPr>
  </w:style>
  <w:style w:type="character" w:customStyle="1" w:styleId="WW8Num15z0">
    <w:name w:val="WW8Num15z0"/>
    <w:rsid w:val="007A5337"/>
    <w:rPr>
      <w:rFonts w:ascii="Times New Roman" w:hAnsi="Times New Roman" w:cs="Times New Roman"/>
    </w:rPr>
  </w:style>
  <w:style w:type="character" w:customStyle="1" w:styleId="WW8Num17z0">
    <w:name w:val="WW8Num17z0"/>
    <w:rsid w:val="007A5337"/>
    <w:rPr>
      <w:b/>
    </w:rPr>
  </w:style>
  <w:style w:type="character" w:customStyle="1" w:styleId="WW8Num20z0">
    <w:name w:val="WW8Num20z0"/>
    <w:rsid w:val="007A5337"/>
    <w:rPr>
      <w:rFonts w:ascii="Symbol" w:hAnsi="Symbol" w:cs="Symbol"/>
    </w:rPr>
  </w:style>
  <w:style w:type="character" w:customStyle="1" w:styleId="WW8Num20z1">
    <w:name w:val="WW8Num20z1"/>
    <w:rsid w:val="007A5337"/>
    <w:rPr>
      <w:rFonts w:ascii="Courier New" w:hAnsi="Courier New" w:cs="Courier New"/>
    </w:rPr>
  </w:style>
  <w:style w:type="character" w:customStyle="1" w:styleId="WW8Num20z2">
    <w:name w:val="WW8Num20z2"/>
    <w:rsid w:val="007A5337"/>
    <w:rPr>
      <w:rFonts w:ascii="Wingdings" w:hAnsi="Wingdings" w:cs="Wingdings"/>
    </w:rPr>
  </w:style>
  <w:style w:type="character" w:customStyle="1" w:styleId="WW8Num22z0">
    <w:name w:val="WW8Num22z0"/>
    <w:rsid w:val="007A5337"/>
    <w:rPr>
      <w:rFonts w:ascii="Times New Roman" w:eastAsia="Times New Roman" w:hAnsi="Times New Roman" w:cs="Times New Roman"/>
    </w:rPr>
  </w:style>
  <w:style w:type="character" w:customStyle="1" w:styleId="WW8Num22z1">
    <w:name w:val="WW8Num22z1"/>
    <w:rsid w:val="007A5337"/>
    <w:rPr>
      <w:rFonts w:ascii="Courier New" w:hAnsi="Courier New" w:cs="Courier New"/>
    </w:rPr>
  </w:style>
  <w:style w:type="character" w:customStyle="1" w:styleId="WW8Num22z2">
    <w:name w:val="WW8Num22z2"/>
    <w:rsid w:val="007A5337"/>
    <w:rPr>
      <w:rFonts w:ascii="Wingdings" w:hAnsi="Wingdings" w:cs="Wingdings"/>
    </w:rPr>
  </w:style>
  <w:style w:type="character" w:customStyle="1" w:styleId="WW8Num22z3">
    <w:name w:val="WW8Num22z3"/>
    <w:rsid w:val="007A5337"/>
    <w:rPr>
      <w:rFonts w:ascii="Symbol" w:hAnsi="Symbol" w:cs="Symbol"/>
    </w:rPr>
  </w:style>
  <w:style w:type="character" w:customStyle="1" w:styleId="WW8Num23z0">
    <w:name w:val="WW8Num23z0"/>
    <w:rsid w:val="007A5337"/>
    <w:rPr>
      <w:rFonts w:ascii="Times New Roman" w:hAnsi="Times New Roman" w:cs="Times New Roman"/>
    </w:rPr>
  </w:style>
  <w:style w:type="character" w:customStyle="1" w:styleId="WW8Num24z0">
    <w:name w:val="WW8Num24z0"/>
    <w:rsid w:val="007A5337"/>
    <w:rPr>
      <w:rFonts w:ascii="Times New Roman" w:hAnsi="Times New Roman" w:cs="Times New Roman"/>
    </w:rPr>
  </w:style>
  <w:style w:type="character" w:customStyle="1" w:styleId="WW8Num26z0">
    <w:name w:val="WW8Num26z0"/>
    <w:rsid w:val="007A5337"/>
    <w:rPr>
      <w:rFonts w:ascii="Times New Roman" w:hAnsi="Times New Roman" w:cs="Times New Roman"/>
    </w:rPr>
  </w:style>
  <w:style w:type="character" w:customStyle="1" w:styleId="WW8Num28z0">
    <w:name w:val="WW8Num28z0"/>
    <w:rsid w:val="007A5337"/>
    <w:rPr>
      <w:rFonts w:ascii="Symbol" w:hAnsi="Symbol" w:cs="Symbol"/>
    </w:rPr>
  </w:style>
  <w:style w:type="character" w:customStyle="1" w:styleId="WW8Num28z1">
    <w:name w:val="WW8Num28z1"/>
    <w:rsid w:val="007A5337"/>
    <w:rPr>
      <w:rFonts w:ascii="Courier New" w:hAnsi="Courier New" w:cs="Courier New"/>
    </w:rPr>
  </w:style>
  <w:style w:type="character" w:customStyle="1" w:styleId="WW8Num28z2">
    <w:name w:val="WW8Num28z2"/>
    <w:rsid w:val="007A5337"/>
    <w:rPr>
      <w:rFonts w:ascii="Wingdings" w:hAnsi="Wingdings" w:cs="Wingdings"/>
    </w:rPr>
  </w:style>
  <w:style w:type="character" w:customStyle="1" w:styleId="HiperlinkVisitado1">
    <w:name w:val="HiperlinkVisitado1"/>
    <w:rsid w:val="007A5337"/>
    <w:rPr>
      <w:color w:val="800080"/>
      <w:u w:val="single"/>
    </w:rPr>
  </w:style>
  <w:style w:type="character" w:customStyle="1" w:styleId="Smbolosdenumerao">
    <w:name w:val="Símbolos de numeração"/>
    <w:rsid w:val="007A5337"/>
  </w:style>
  <w:style w:type="character" w:customStyle="1" w:styleId="WW-Fontepargpadro">
    <w:name w:val="WW-Fonte parág. padrão"/>
    <w:rsid w:val="007A5337"/>
  </w:style>
  <w:style w:type="paragraph" w:customStyle="1" w:styleId="Ttulo10">
    <w:name w:val="Título1"/>
    <w:basedOn w:val="Normal"/>
    <w:next w:val="Corpodetexto"/>
    <w:rsid w:val="007A5337"/>
    <w:pPr>
      <w:keepNext/>
      <w:suppressAutoHyphens/>
      <w:spacing w:before="240" w:after="120" w:line="240" w:lineRule="auto"/>
    </w:pPr>
    <w:rPr>
      <w:rFonts w:ascii="Arial" w:eastAsia="Arial Unicode MS" w:hAnsi="Arial" w:cs="Mangal"/>
      <w:kern w:val="1"/>
      <w:sz w:val="28"/>
      <w:szCs w:val="28"/>
    </w:rPr>
  </w:style>
  <w:style w:type="paragraph" w:styleId="Lista">
    <w:name w:val="List"/>
    <w:basedOn w:val="Corpodetexto"/>
    <w:rsid w:val="007A5337"/>
    <w:pPr>
      <w:suppressAutoHyphens/>
      <w:jc w:val="left"/>
    </w:pPr>
    <w:rPr>
      <w:rFonts w:ascii="Times New Roman" w:hAnsi="Times New Roman" w:cs="Tahoma"/>
      <w:kern w:val="1"/>
      <w:sz w:val="24"/>
      <w:szCs w:val="20"/>
    </w:rPr>
  </w:style>
  <w:style w:type="paragraph" w:styleId="Legenda">
    <w:name w:val="caption"/>
    <w:basedOn w:val="Normal"/>
    <w:qFormat/>
    <w:rsid w:val="007A5337"/>
    <w:pPr>
      <w:suppressLineNumbers/>
      <w:suppressAutoHyphens/>
      <w:spacing w:before="120" w:after="120" w:line="240" w:lineRule="auto"/>
    </w:pPr>
    <w:rPr>
      <w:rFonts w:ascii="Times New Roman" w:eastAsia="Times New Roman" w:hAnsi="Times New Roman" w:cs="Tahoma"/>
      <w:i/>
      <w:iCs/>
      <w:kern w:val="1"/>
      <w:sz w:val="20"/>
      <w:szCs w:val="20"/>
    </w:rPr>
  </w:style>
  <w:style w:type="paragraph" w:customStyle="1" w:styleId="ndice">
    <w:name w:val="Índice"/>
    <w:basedOn w:val="Normal"/>
    <w:rsid w:val="007A5337"/>
    <w:pPr>
      <w:suppressLineNumbers/>
      <w:suppressAutoHyphens/>
      <w:spacing w:after="0" w:line="240" w:lineRule="auto"/>
    </w:pPr>
    <w:rPr>
      <w:rFonts w:ascii="Times New Roman" w:eastAsia="Times New Roman" w:hAnsi="Times New Roman" w:cs="Tahoma"/>
      <w:kern w:val="1"/>
      <w:sz w:val="20"/>
      <w:szCs w:val="20"/>
    </w:rPr>
  </w:style>
  <w:style w:type="paragraph" w:customStyle="1" w:styleId="Captulo">
    <w:name w:val="Capítulo"/>
    <w:basedOn w:val="Normal"/>
    <w:next w:val="Corpodetexto"/>
    <w:rsid w:val="007A5337"/>
    <w:pPr>
      <w:keepNext/>
      <w:suppressAutoHyphens/>
      <w:spacing w:before="240" w:after="120" w:line="240" w:lineRule="auto"/>
    </w:pPr>
    <w:rPr>
      <w:rFonts w:ascii="Arial" w:eastAsia="Lucida Sans Unicode" w:hAnsi="Arial" w:cs="Tahoma"/>
      <w:kern w:val="1"/>
      <w:sz w:val="28"/>
      <w:szCs w:val="28"/>
    </w:rPr>
  </w:style>
  <w:style w:type="paragraph" w:customStyle="1" w:styleId="Contedodoquadro">
    <w:name w:val="Conteúdo do quadro"/>
    <w:basedOn w:val="Corpodetexto"/>
    <w:rsid w:val="007A5337"/>
    <w:pPr>
      <w:suppressAutoHyphens/>
      <w:jc w:val="left"/>
    </w:pPr>
    <w:rPr>
      <w:rFonts w:ascii="Times New Roman" w:hAnsi="Times New Roman" w:cs="Times New Roman"/>
      <w:kern w:val="1"/>
      <w:sz w:val="24"/>
      <w:szCs w:val="20"/>
    </w:rPr>
  </w:style>
  <w:style w:type="paragraph" w:customStyle="1" w:styleId="WW-Ttulo">
    <w:name w:val="WW-Título"/>
    <w:basedOn w:val="Normal"/>
    <w:next w:val="Corpodetexto"/>
    <w:rsid w:val="007A5337"/>
    <w:pPr>
      <w:keepNext/>
      <w:suppressAutoHyphens/>
      <w:spacing w:before="240" w:after="120" w:line="240" w:lineRule="auto"/>
    </w:pPr>
    <w:rPr>
      <w:rFonts w:ascii="Arial" w:eastAsia="MS Mincho" w:hAnsi="Arial" w:cs="Tahoma"/>
      <w:kern w:val="1"/>
      <w:sz w:val="28"/>
      <w:szCs w:val="28"/>
    </w:rPr>
  </w:style>
  <w:style w:type="paragraph" w:customStyle="1" w:styleId="Corpodetexto21">
    <w:name w:val="Corpo de texto 21"/>
    <w:basedOn w:val="Normal"/>
    <w:rsid w:val="007A5337"/>
    <w:pPr>
      <w:suppressAutoHyphens/>
      <w:spacing w:after="0" w:line="240" w:lineRule="exact"/>
      <w:ind w:left="1418"/>
      <w:jc w:val="both"/>
    </w:pPr>
    <w:rPr>
      <w:rFonts w:ascii="Arial" w:eastAsia="Times New Roman" w:hAnsi="Arial" w:cs="Arial"/>
      <w:kern w:val="1"/>
      <w:sz w:val="20"/>
      <w:szCs w:val="20"/>
    </w:rPr>
  </w:style>
  <w:style w:type="paragraph" w:customStyle="1" w:styleId="WW-BodyText2">
    <w:name w:val="WW-Body Text 2"/>
    <w:basedOn w:val="Normal"/>
    <w:rsid w:val="007A5337"/>
    <w:pPr>
      <w:suppressAutoHyphens/>
      <w:spacing w:after="0" w:line="240" w:lineRule="exact"/>
      <w:ind w:left="1134"/>
      <w:jc w:val="both"/>
    </w:pPr>
    <w:rPr>
      <w:rFonts w:ascii="Arial" w:eastAsia="Times New Roman" w:hAnsi="Arial" w:cs="Arial"/>
      <w:kern w:val="1"/>
      <w:szCs w:val="20"/>
    </w:rPr>
  </w:style>
  <w:style w:type="paragraph" w:customStyle="1" w:styleId="Recuodecorpodetexto21">
    <w:name w:val="Recuo de corpo de texto 21"/>
    <w:basedOn w:val="Normal"/>
    <w:rsid w:val="007A5337"/>
    <w:pPr>
      <w:suppressAutoHyphens/>
      <w:spacing w:after="0" w:line="240" w:lineRule="auto"/>
      <w:ind w:left="1701" w:hanging="567"/>
      <w:jc w:val="both"/>
    </w:pPr>
    <w:rPr>
      <w:rFonts w:ascii="Arial" w:eastAsia="Times New Roman" w:hAnsi="Arial" w:cs="Arial"/>
      <w:kern w:val="1"/>
      <w:szCs w:val="20"/>
    </w:rPr>
  </w:style>
  <w:style w:type="paragraph" w:customStyle="1" w:styleId="Recuodecorpodetexto31">
    <w:name w:val="Recuo de corpo de texto 31"/>
    <w:basedOn w:val="Normal"/>
    <w:rsid w:val="007A5337"/>
    <w:pPr>
      <w:suppressAutoHyphens/>
      <w:spacing w:after="0" w:line="240" w:lineRule="exact"/>
      <w:ind w:left="1701"/>
      <w:jc w:val="both"/>
    </w:pPr>
    <w:rPr>
      <w:rFonts w:ascii="Arial" w:eastAsia="Times New Roman" w:hAnsi="Arial" w:cs="Arial"/>
      <w:kern w:val="1"/>
      <w:szCs w:val="20"/>
    </w:rPr>
  </w:style>
  <w:style w:type="paragraph" w:customStyle="1" w:styleId="WW-BodyText21">
    <w:name w:val="WW-Body Text 21"/>
    <w:basedOn w:val="Normal"/>
    <w:rsid w:val="007A5337"/>
    <w:pPr>
      <w:suppressAutoHyphens/>
      <w:spacing w:after="0" w:line="240" w:lineRule="auto"/>
      <w:ind w:left="567"/>
      <w:jc w:val="both"/>
    </w:pPr>
    <w:rPr>
      <w:rFonts w:ascii="Times New Roman" w:eastAsia="Times New Roman" w:hAnsi="Times New Roman" w:cs="Times New Roman"/>
      <w:kern w:val="1"/>
      <w:szCs w:val="20"/>
    </w:rPr>
  </w:style>
  <w:style w:type="paragraph" w:customStyle="1" w:styleId="Recuodecorpodetexto210">
    <w:name w:val="Recuo de corpo de texto 21"/>
    <w:basedOn w:val="Normal"/>
    <w:rsid w:val="007A5337"/>
    <w:pPr>
      <w:suppressAutoHyphens/>
      <w:spacing w:after="0" w:line="240" w:lineRule="auto"/>
      <w:ind w:left="567"/>
      <w:jc w:val="both"/>
    </w:pPr>
    <w:rPr>
      <w:rFonts w:ascii="Times New Roman" w:eastAsia="Times New Roman" w:hAnsi="Times New Roman" w:cs="Times New Roman"/>
      <w:b/>
      <w:kern w:val="1"/>
      <w:sz w:val="24"/>
      <w:szCs w:val="20"/>
    </w:rPr>
  </w:style>
  <w:style w:type="paragraph" w:customStyle="1" w:styleId="Textoembloco1">
    <w:name w:val="Texto em bloco1"/>
    <w:basedOn w:val="Normal"/>
    <w:uiPriority w:val="99"/>
    <w:rsid w:val="007A5337"/>
    <w:pPr>
      <w:suppressAutoHyphens/>
      <w:spacing w:after="0" w:line="240" w:lineRule="exact"/>
      <w:ind w:left="567" w:right="6"/>
      <w:jc w:val="both"/>
    </w:pPr>
    <w:rPr>
      <w:rFonts w:ascii="Times New Roman" w:eastAsia="Times New Roman" w:hAnsi="Times New Roman" w:cs="Times New Roman"/>
      <w:kern w:val="1"/>
      <w:szCs w:val="20"/>
    </w:rPr>
  </w:style>
  <w:style w:type="paragraph" w:customStyle="1" w:styleId="TxBrp4">
    <w:name w:val="TxBr_p4"/>
    <w:basedOn w:val="Normal"/>
    <w:uiPriority w:val="99"/>
    <w:rsid w:val="007A5337"/>
    <w:pPr>
      <w:widowControl w:val="0"/>
      <w:tabs>
        <w:tab w:val="left" w:pos="29254"/>
      </w:tabs>
      <w:suppressAutoHyphens/>
      <w:spacing w:after="0" w:line="240" w:lineRule="atLeast"/>
      <w:ind w:left="4020"/>
      <w:jc w:val="both"/>
    </w:pPr>
    <w:rPr>
      <w:rFonts w:ascii="Times New Roman" w:eastAsia="Times New Roman" w:hAnsi="Times New Roman" w:cs="Times New Roman"/>
      <w:kern w:val="1"/>
      <w:sz w:val="24"/>
      <w:szCs w:val="20"/>
      <w:lang w:val="en-US"/>
    </w:rPr>
  </w:style>
  <w:style w:type="paragraph" w:customStyle="1" w:styleId="TxBrc5">
    <w:name w:val="TxBr_c5"/>
    <w:basedOn w:val="Normal"/>
    <w:rsid w:val="007A5337"/>
    <w:pPr>
      <w:widowControl w:val="0"/>
      <w:suppressAutoHyphens/>
      <w:spacing w:after="0" w:line="240" w:lineRule="atLeast"/>
      <w:jc w:val="center"/>
    </w:pPr>
    <w:rPr>
      <w:rFonts w:ascii="Times New Roman" w:eastAsia="Times New Roman" w:hAnsi="Times New Roman" w:cs="Times New Roman"/>
      <w:kern w:val="1"/>
      <w:sz w:val="24"/>
      <w:szCs w:val="20"/>
      <w:lang w:val="en-US"/>
    </w:rPr>
  </w:style>
  <w:style w:type="paragraph" w:customStyle="1" w:styleId="TxBrp6">
    <w:name w:val="TxBr_p6"/>
    <w:basedOn w:val="Normal"/>
    <w:uiPriority w:val="99"/>
    <w:rsid w:val="007A5337"/>
    <w:pPr>
      <w:widowControl w:val="0"/>
      <w:tabs>
        <w:tab w:val="left" w:pos="11605"/>
      </w:tabs>
      <w:suppressAutoHyphens/>
      <w:spacing w:after="0" w:line="209" w:lineRule="atLeast"/>
      <w:ind w:left="194"/>
      <w:jc w:val="both"/>
    </w:pPr>
    <w:rPr>
      <w:rFonts w:ascii="Times New Roman" w:eastAsia="Times New Roman" w:hAnsi="Times New Roman" w:cs="Times New Roman"/>
      <w:kern w:val="1"/>
      <w:sz w:val="24"/>
      <w:szCs w:val="20"/>
      <w:lang w:val="en-US"/>
    </w:rPr>
  </w:style>
  <w:style w:type="paragraph" w:customStyle="1" w:styleId="TxBrp7">
    <w:name w:val="TxBr_p7"/>
    <w:basedOn w:val="Normal"/>
    <w:uiPriority w:val="99"/>
    <w:rsid w:val="007A5337"/>
    <w:pPr>
      <w:widowControl w:val="0"/>
      <w:tabs>
        <w:tab w:val="left" w:pos="12557"/>
      </w:tabs>
      <w:suppressAutoHyphens/>
      <w:spacing w:after="0" w:line="209" w:lineRule="atLeast"/>
      <w:ind w:left="211"/>
      <w:jc w:val="both"/>
    </w:pPr>
    <w:rPr>
      <w:rFonts w:ascii="Times New Roman" w:eastAsia="Times New Roman" w:hAnsi="Times New Roman" w:cs="Times New Roman"/>
      <w:kern w:val="1"/>
      <w:sz w:val="24"/>
      <w:szCs w:val="20"/>
      <w:lang w:val="en-US"/>
    </w:rPr>
  </w:style>
  <w:style w:type="paragraph" w:customStyle="1" w:styleId="TxBrp8">
    <w:name w:val="TxBr_p8"/>
    <w:basedOn w:val="Normal"/>
    <w:uiPriority w:val="99"/>
    <w:rsid w:val="007A5337"/>
    <w:pPr>
      <w:widowControl w:val="0"/>
      <w:tabs>
        <w:tab w:val="left" w:pos="13790"/>
      </w:tabs>
      <w:suppressAutoHyphens/>
      <w:spacing w:after="0" w:line="209" w:lineRule="atLeast"/>
      <w:ind w:left="233"/>
      <w:jc w:val="both"/>
    </w:pPr>
    <w:rPr>
      <w:rFonts w:ascii="Times New Roman" w:eastAsia="Times New Roman" w:hAnsi="Times New Roman" w:cs="Times New Roman"/>
      <w:kern w:val="1"/>
      <w:sz w:val="24"/>
      <w:szCs w:val="20"/>
      <w:lang w:val="en-US"/>
    </w:rPr>
  </w:style>
  <w:style w:type="paragraph" w:customStyle="1" w:styleId="Recuodecorpodetexto310">
    <w:name w:val="Recuo de corpo de texto 31"/>
    <w:basedOn w:val="Normal"/>
    <w:rsid w:val="007A5337"/>
    <w:pPr>
      <w:suppressAutoHyphens/>
      <w:spacing w:after="0" w:line="360" w:lineRule="auto"/>
      <w:ind w:left="567"/>
      <w:jc w:val="center"/>
    </w:pPr>
    <w:rPr>
      <w:rFonts w:ascii="Bookman Old Style" w:eastAsia="Times New Roman" w:hAnsi="Bookman Old Style" w:cs="Bookman Old Style"/>
      <w:bCs/>
      <w:kern w:val="1"/>
      <w:sz w:val="24"/>
      <w:szCs w:val="20"/>
    </w:rPr>
  </w:style>
  <w:style w:type="paragraph" w:customStyle="1" w:styleId="Corpodetexto210">
    <w:name w:val="Corpo de texto 21"/>
    <w:basedOn w:val="Normal"/>
    <w:uiPriority w:val="99"/>
    <w:rsid w:val="007A5337"/>
    <w:pPr>
      <w:suppressAutoHyphens/>
      <w:spacing w:after="0" w:line="240" w:lineRule="auto"/>
      <w:jc w:val="both"/>
    </w:pPr>
    <w:rPr>
      <w:rFonts w:ascii="Times New Roman" w:eastAsia="Times New Roman" w:hAnsi="Times New Roman" w:cs="Times New Roman"/>
      <w:kern w:val="1"/>
    </w:rPr>
  </w:style>
  <w:style w:type="paragraph" w:customStyle="1" w:styleId="Contedodatabela">
    <w:name w:val="Conteúdo da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atabela">
    <w:name w:val="Título da tabela"/>
    <w:basedOn w:val="Contedodatabela"/>
    <w:rsid w:val="007A5337"/>
    <w:pPr>
      <w:jc w:val="center"/>
    </w:pPr>
    <w:rPr>
      <w:b/>
      <w:bCs/>
    </w:rPr>
  </w:style>
  <w:style w:type="paragraph" w:customStyle="1" w:styleId="Contedodetabela">
    <w:name w:val="Conteúdo de tabela"/>
    <w:basedOn w:val="Normal"/>
    <w:rsid w:val="007A5337"/>
    <w:pPr>
      <w:suppressLineNumbers/>
      <w:suppressAutoHyphens/>
      <w:spacing w:after="0" w:line="240" w:lineRule="auto"/>
    </w:pPr>
    <w:rPr>
      <w:rFonts w:ascii="Times New Roman" w:eastAsia="Times New Roman" w:hAnsi="Times New Roman" w:cs="Times New Roman"/>
      <w:kern w:val="1"/>
      <w:sz w:val="20"/>
      <w:szCs w:val="20"/>
    </w:rPr>
  </w:style>
  <w:style w:type="paragraph" w:customStyle="1" w:styleId="Ttulodetabela">
    <w:name w:val="Título de tabela"/>
    <w:basedOn w:val="Contedodetabela"/>
    <w:rsid w:val="007A5337"/>
    <w:pPr>
      <w:jc w:val="center"/>
    </w:pPr>
    <w:rPr>
      <w:b/>
      <w:bCs/>
    </w:rPr>
  </w:style>
  <w:style w:type="paragraph" w:styleId="Corpodetexto2">
    <w:name w:val="Body Text 2"/>
    <w:basedOn w:val="Normal"/>
    <w:link w:val="Corpodetexto2Char1"/>
    <w:uiPriority w:val="99"/>
    <w:unhideWhenUsed/>
    <w:rsid w:val="007A5337"/>
    <w:pPr>
      <w:widowControl w:val="0"/>
      <w:suppressAutoHyphens/>
      <w:spacing w:after="120" w:line="480" w:lineRule="auto"/>
    </w:pPr>
    <w:rPr>
      <w:rFonts w:ascii="Times New Roman" w:eastAsia="Times New Roman" w:hAnsi="Times New Roman" w:cs="Times New Roman"/>
      <w:sz w:val="20"/>
      <w:szCs w:val="20"/>
      <w:lang w:eastAsia="zh-CN"/>
    </w:rPr>
  </w:style>
  <w:style w:type="character" w:customStyle="1" w:styleId="Corpodetexto2Char">
    <w:name w:val="Corpo de texto 2 Char"/>
    <w:basedOn w:val="Fontepargpadro"/>
    <w:uiPriority w:val="99"/>
    <w:semiHidden/>
    <w:rsid w:val="007A5337"/>
    <w:rPr>
      <w:rFonts w:eastAsiaTheme="minorEastAsia"/>
      <w:lang w:eastAsia="pt-BR"/>
    </w:rPr>
  </w:style>
  <w:style w:type="character" w:customStyle="1" w:styleId="Corpodetexto2Char1">
    <w:name w:val="Corpo de texto 2 Char1"/>
    <w:link w:val="Corpodetexto2"/>
    <w:uiPriority w:val="99"/>
    <w:rsid w:val="007A5337"/>
    <w:rPr>
      <w:rFonts w:ascii="Times New Roman" w:eastAsia="Times New Roman" w:hAnsi="Times New Roman" w:cs="Times New Roman"/>
      <w:sz w:val="20"/>
      <w:szCs w:val="20"/>
      <w:lang w:eastAsia="zh-CN"/>
    </w:rPr>
  </w:style>
  <w:style w:type="paragraph" w:styleId="Corpodetexto3">
    <w:name w:val="Body Text 3"/>
    <w:basedOn w:val="Normal"/>
    <w:link w:val="Corpodetexto3Char"/>
    <w:uiPriority w:val="99"/>
    <w:unhideWhenUsed/>
    <w:rsid w:val="007A5337"/>
    <w:pPr>
      <w:widowControl w:val="0"/>
      <w:suppressAutoHyphens/>
      <w:spacing w:after="120" w:line="240" w:lineRule="auto"/>
    </w:pPr>
    <w:rPr>
      <w:rFonts w:ascii="Times New Roman" w:eastAsia="Times New Roman" w:hAnsi="Times New Roman" w:cs="Times New Roman"/>
      <w:sz w:val="16"/>
      <w:szCs w:val="16"/>
      <w:lang w:eastAsia="zh-CN"/>
    </w:rPr>
  </w:style>
  <w:style w:type="character" w:customStyle="1" w:styleId="Corpodetexto3Char">
    <w:name w:val="Corpo de texto 3 Char"/>
    <w:basedOn w:val="Fontepargpadro"/>
    <w:link w:val="Corpodetexto3"/>
    <w:uiPriority w:val="99"/>
    <w:rsid w:val="007A5337"/>
    <w:rPr>
      <w:rFonts w:ascii="Times New Roman" w:eastAsia="Times New Roman" w:hAnsi="Times New Roman" w:cs="Times New Roman"/>
      <w:sz w:val="16"/>
      <w:szCs w:val="16"/>
      <w:lang w:eastAsia="zh-CN"/>
    </w:rPr>
  </w:style>
  <w:style w:type="character" w:styleId="Refdenotaderodap">
    <w:name w:val="footnote reference"/>
    <w:uiPriority w:val="99"/>
    <w:rsid w:val="007A5337"/>
    <w:rPr>
      <w:vertAlign w:val="superscript"/>
    </w:rPr>
  </w:style>
  <w:style w:type="paragraph" w:styleId="Textodenotaderodap">
    <w:name w:val="footnote text"/>
    <w:basedOn w:val="Normal"/>
    <w:link w:val="TextodenotaderodapChar"/>
    <w:uiPriority w:val="99"/>
    <w:rsid w:val="007A5337"/>
    <w:pPr>
      <w:widowControl w:val="0"/>
      <w:suppressAutoHyphens/>
      <w:spacing w:after="0" w:line="240" w:lineRule="auto"/>
    </w:pPr>
    <w:rPr>
      <w:rFonts w:ascii="Times New Roman" w:eastAsia="Times New Roman" w:hAnsi="Times New Roman" w:cs="Times New Roman"/>
      <w:sz w:val="20"/>
      <w:szCs w:val="20"/>
      <w:lang w:eastAsia="zh-CN"/>
    </w:rPr>
  </w:style>
  <w:style w:type="character" w:customStyle="1" w:styleId="TextodenotaderodapChar">
    <w:name w:val="Texto de nota de rodapé Char"/>
    <w:basedOn w:val="Fontepargpadro"/>
    <w:link w:val="Textodenotaderodap"/>
    <w:uiPriority w:val="99"/>
    <w:rsid w:val="007A5337"/>
    <w:rPr>
      <w:rFonts w:ascii="Times New Roman" w:eastAsia="Times New Roman" w:hAnsi="Times New Roman" w:cs="Times New Roman"/>
      <w:sz w:val="20"/>
      <w:szCs w:val="20"/>
      <w:lang w:eastAsia="zh-CN"/>
    </w:rPr>
  </w:style>
  <w:style w:type="paragraph" w:customStyle="1" w:styleId="A161065">
    <w:name w:val="_A161065"/>
    <w:basedOn w:val="Normal"/>
    <w:rsid w:val="007A5337"/>
    <w:pPr>
      <w:widowControl w:val="0"/>
      <w:suppressAutoHyphens/>
      <w:autoSpaceDE w:val="0"/>
      <w:spacing w:after="0" w:line="240" w:lineRule="auto"/>
      <w:ind w:left="1296" w:right="1440" w:firstLine="2160"/>
      <w:jc w:val="both"/>
    </w:pPr>
    <w:rPr>
      <w:rFonts w:ascii="Tms Rmn" w:eastAsia="Times New Roman" w:hAnsi="Tms Rmn" w:cs="Tms Rmn"/>
      <w:sz w:val="20"/>
      <w:szCs w:val="24"/>
      <w:lang w:eastAsia="zh-CN"/>
    </w:rPr>
  </w:style>
  <w:style w:type="paragraph" w:styleId="Recuodecorpodetexto3">
    <w:name w:val="Body Text Indent 3"/>
    <w:basedOn w:val="Normal"/>
    <w:link w:val="Recuodecorpodetexto3Char"/>
    <w:uiPriority w:val="99"/>
    <w:unhideWhenUsed/>
    <w:rsid w:val="007A5337"/>
    <w:pPr>
      <w:widowControl w:val="0"/>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Recuodecorpodetexto3Char">
    <w:name w:val="Recuo de corpo de texto 3 Char"/>
    <w:basedOn w:val="Fontepargpadro"/>
    <w:link w:val="Recuodecorpodetexto3"/>
    <w:uiPriority w:val="99"/>
    <w:rsid w:val="007A5337"/>
    <w:rPr>
      <w:rFonts w:ascii="Times New Roman" w:eastAsia="Times New Roman" w:hAnsi="Times New Roman" w:cs="Times New Roman"/>
      <w:sz w:val="16"/>
      <w:szCs w:val="16"/>
      <w:lang w:eastAsia="zh-CN"/>
    </w:rPr>
  </w:style>
  <w:style w:type="character" w:customStyle="1" w:styleId="CharChar2">
    <w:name w:val="Char Char2"/>
    <w:locked/>
    <w:rsid w:val="007A5337"/>
    <w:rPr>
      <w:sz w:val="24"/>
      <w:szCs w:val="24"/>
      <w:lang w:val="pt-BR" w:eastAsia="pt-BR" w:bidi="ar-SA"/>
    </w:rPr>
  </w:style>
  <w:style w:type="character" w:customStyle="1" w:styleId="CharChar7">
    <w:name w:val="Char Char7"/>
    <w:locked/>
    <w:rsid w:val="007A5337"/>
    <w:rPr>
      <w:rFonts w:ascii="Arial" w:hAnsi="Arial" w:cs="Arial"/>
      <w:sz w:val="28"/>
      <w:szCs w:val="24"/>
      <w:lang w:val="pt-BR" w:eastAsia="pt-BR" w:bidi="ar-SA"/>
    </w:rPr>
  </w:style>
  <w:style w:type="paragraph" w:customStyle="1" w:styleId="Corpodetexto32">
    <w:name w:val="Corpo de texto 32"/>
    <w:basedOn w:val="Normal"/>
    <w:rsid w:val="007A5337"/>
    <w:pPr>
      <w:widowControl w:val="0"/>
      <w:spacing w:after="0" w:line="240" w:lineRule="auto"/>
      <w:jc w:val="both"/>
    </w:pPr>
    <w:rPr>
      <w:rFonts w:ascii="Times New Roman" w:eastAsia="Times New Roman" w:hAnsi="Times New Roman" w:cs="Times New Roman"/>
      <w:sz w:val="20"/>
      <w:szCs w:val="20"/>
    </w:rPr>
  </w:style>
  <w:style w:type="character" w:customStyle="1" w:styleId="markedcontent">
    <w:name w:val="markedcontent"/>
    <w:rsid w:val="007A5337"/>
  </w:style>
  <w:style w:type="paragraph" w:styleId="Ttulo">
    <w:name w:val="Title"/>
    <w:basedOn w:val="Normal"/>
    <w:link w:val="TtuloChar"/>
    <w:uiPriority w:val="99"/>
    <w:qFormat/>
    <w:rsid w:val="007A5337"/>
    <w:pPr>
      <w:spacing w:after="0" w:line="240" w:lineRule="auto"/>
      <w:jc w:val="center"/>
    </w:pPr>
    <w:rPr>
      <w:rFonts w:ascii="Times New Roman" w:eastAsia="Times New Roman" w:hAnsi="Times New Roman" w:cs="Times New Roman"/>
      <w:b/>
      <w:sz w:val="24"/>
      <w:szCs w:val="20"/>
    </w:rPr>
  </w:style>
  <w:style w:type="character" w:customStyle="1" w:styleId="TtuloChar">
    <w:name w:val="Título Char"/>
    <w:basedOn w:val="Fontepargpadro"/>
    <w:link w:val="Ttulo"/>
    <w:uiPriority w:val="99"/>
    <w:rsid w:val="007A5337"/>
    <w:rPr>
      <w:rFonts w:ascii="Times New Roman" w:eastAsia="Times New Roman" w:hAnsi="Times New Roman" w:cs="Times New Roman"/>
      <w:b/>
      <w:sz w:val="24"/>
      <w:szCs w:val="20"/>
      <w:lang w:eastAsia="pt-BR"/>
    </w:rPr>
  </w:style>
  <w:style w:type="paragraph" w:styleId="NormalWeb">
    <w:name w:val="Normal (Web)"/>
    <w:aliases w:val=" Char"/>
    <w:basedOn w:val="Normal"/>
    <w:uiPriority w:val="99"/>
    <w:unhideWhenUsed/>
    <w:qFormat/>
    <w:rsid w:val="007A5337"/>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39"/>
    <w:rsid w:val="007A5337"/>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5C01"/>
    <w:pPr>
      <w:autoSpaceDE w:val="0"/>
      <w:autoSpaceDN w:val="0"/>
      <w:adjustRightInd w:val="0"/>
      <w:spacing w:after="0" w:line="240" w:lineRule="auto"/>
    </w:pPr>
    <w:rPr>
      <w:rFonts w:ascii="Calibri" w:eastAsia="Times New Roman" w:hAnsi="Calibri" w:cs="Calibri"/>
      <w:color w:val="000000"/>
      <w:sz w:val="24"/>
      <w:szCs w:val="24"/>
      <w:lang w:eastAsia="pt-BR"/>
    </w:rPr>
  </w:style>
  <w:style w:type="paragraph" w:customStyle="1" w:styleId="P30">
    <w:name w:val="P30"/>
    <w:basedOn w:val="Normal"/>
    <w:uiPriority w:val="99"/>
    <w:rsid w:val="00296CBA"/>
    <w:pPr>
      <w:snapToGrid w:val="0"/>
      <w:spacing w:after="0" w:line="240" w:lineRule="auto"/>
      <w:jc w:val="both"/>
    </w:pPr>
    <w:rPr>
      <w:rFonts w:ascii="Times New Roman" w:eastAsia="Times New Roman" w:hAnsi="Times New Roman" w:cs="Times New Roman"/>
      <w:b/>
      <w:bCs/>
      <w:sz w:val="24"/>
      <w:szCs w:val="24"/>
    </w:rPr>
  </w:style>
  <w:style w:type="paragraph" w:styleId="Recuodecorpodetexto2">
    <w:name w:val="Body Text Indent 2"/>
    <w:basedOn w:val="Normal"/>
    <w:link w:val="Recuodecorpodetexto2Char"/>
    <w:uiPriority w:val="99"/>
    <w:rsid w:val="00296CBA"/>
    <w:pPr>
      <w:spacing w:after="120" w:line="480" w:lineRule="auto"/>
      <w:ind w:left="283"/>
    </w:pPr>
    <w:rPr>
      <w:rFonts w:ascii="Times New Roman" w:eastAsia="Times New Roman" w:hAnsi="Times New Roman" w:cs="Times New Roman"/>
      <w:sz w:val="24"/>
      <w:szCs w:val="24"/>
    </w:rPr>
  </w:style>
  <w:style w:type="character" w:customStyle="1" w:styleId="Recuodecorpodetexto2Char">
    <w:name w:val="Recuo de corpo de texto 2 Char"/>
    <w:basedOn w:val="Fontepargpadro"/>
    <w:link w:val="Recuodecorpodetexto2"/>
    <w:uiPriority w:val="99"/>
    <w:rsid w:val="00296CBA"/>
    <w:rPr>
      <w:rFonts w:ascii="Times New Roman" w:eastAsia="Times New Roman" w:hAnsi="Times New Roman" w:cs="Times New Roman"/>
      <w:sz w:val="24"/>
      <w:szCs w:val="24"/>
      <w:lang w:eastAsia="pt-BR"/>
    </w:rPr>
  </w:style>
  <w:style w:type="paragraph" w:customStyle="1" w:styleId="TxBrp9">
    <w:name w:val="TxBr_p9"/>
    <w:basedOn w:val="Normal"/>
    <w:uiPriority w:val="99"/>
    <w:rsid w:val="00296CBA"/>
    <w:pPr>
      <w:tabs>
        <w:tab w:val="left" w:pos="544"/>
      </w:tabs>
      <w:autoSpaceDE w:val="0"/>
      <w:autoSpaceDN w:val="0"/>
      <w:adjustRightInd w:val="0"/>
      <w:spacing w:after="0" w:line="323" w:lineRule="atLeast"/>
      <w:ind w:left="544" w:firstLine="2358"/>
      <w:jc w:val="both"/>
    </w:pPr>
    <w:rPr>
      <w:rFonts w:ascii="Times New Roman" w:eastAsia="Times New Roman" w:hAnsi="Times New Roman" w:cs="Times New Roman"/>
      <w:sz w:val="20"/>
      <w:szCs w:val="20"/>
      <w:lang w:val="en-US"/>
    </w:rPr>
  </w:style>
  <w:style w:type="paragraph" w:customStyle="1" w:styleId="TxBrp10">
    <w:name w:val="TxBr_p10"/>
    <w:basedOn w:val="Normal"/>
    <w:uiPriority w:val="99"/>
    <w:rsid w:val="00296CBA"/>
    <w:pPr>
      <w:tabs>
        <w:tab w:val="left" w:pos="549"/>
      </w:tabs>
      <w:autoSpaceDE w:val="0"/>
      <w:autoSpaceDN w:val="0"/>
      <w:adjustRightInd w:val="0"/>
      <w:spacing w:after="0" w:line="240" w:lineRule="atLeast"/>
      <w:ind w:left="28"/>
      <w:jc w:val="both"/>
    </w:pPr>
    <w:rPr>
      <w:rFonts w:ascii="Times New Roman" w:eastAsia="Times New Roman" w:hAnsi="Times New Roman" w:cs="Times New Roman"/>
      <w:sz w:val="20"/>
      <w:szCs w:val="20"/>
      <w:lang w:val="en-US"/>
    </w:rPr>
  </w:style>
  <w:style w:type="paragraph" w:customStyle="1" w:styleId="TxBrp11">
    <w:name w:val="TxBr_p11"/>
    <w:basedOn w:val="Normal"/>
    <w:uiPriority w:val="99"/>
    <w:rsid w:val="00296CBA"/>
    <w:pPr>
      <w:tabs>
        <w:tab w:val="left" w:pos="544"/>
        <w:tab w:val="left" w:pos="907"/>
      </w:tabs>
      <w:autoSpaceDE w:val="0"/>
      <w:autoSpaceDN w:val="0"/>
      <w:adjustRightInd w:val="0"/>
      <w:spacing w:after="0" w:line="323" w:lineRule="atLeast"/>
      <w:ind w:left="907" w:hanging="363"/>
      <w:jc w:val="both"/>
    </w:pPr>
    <w:rPr>
      <w:rFonts w:ascii="Times New Roman" w:eastAsia="Times New Roman" w:hAnsi="Times New Roman" w:cs="Times New Roman"/>
      <w:sz w:val="20"/>
      <w:szCs w:val="20"/>
      <w:lang w:val="en-US"/>
    </w:rPr>
  </w:style>
  <w:style w:type="paragraph" w:customStyle="1" w:styleId="TxBrp12">
    <w:name w:val="TxBr_p12"/>
    <w:basedOn w:val="Normal"/>
    <w:uiPriority w:val="99"/>
    <w:rsid w:val="00296CBA"/>
    <w:pPr>
      <w:tabs>
        <w:tab w:val="left" w:pos="544"/>
        <w:tab w:val="left" w:pos="907"/>
      </w:tabs>
      <w:autoSpaceDE w:val="0"/>
      <w:autoSpaceDN w:val="0"/>
      <w:adjustRightInd w:val="0"/>
      <w:spacing w:after="0" w:line="323" w:lineRule="atLeast"/>
      <w:ind w:firstLine="544"/>
      <w:jc w:val="both"/>
    </w:pPr>
    <w:rPr>
      <w:rFonts w:ascii="Times New Roman" w:eastAsia="Times New Roman" w:hAnsi="Times New Roman" w:cs="Times New Roman"/>
      <w:sz w:val="20"/>
      <w:szCs w:val="20"/>
      <w:lang w:val="en-US"/>
    </w:rPr>
  </w:style>
  <w:style w:type="paragraph" w:customStyle="1" w:styleId="TxBrp5">
    <w:name w:val="TxBr_p5"/>
    <w:basedOn w:val="Normal"/>
    <w:uiPriority w:val="99"/>
    <w:rsid w:val="00296CBA"/>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0"/>
      <w:lang w:val="en-US"/>
    </w:rPr>
  </w:style>
  <w:style w:type="paragraph" w:customStyle="1" w:styleId="ae">
    <w:name w:val="a e"/>
    <w:basedOn w:val="Normal"/>
    <w:uiPriority w:val="99"/>
    <w:rsid w:val="00296CBA"/>
    <w:pPr>
      <w:spacing w:after="0" w:line="240" w:lineRule="auto"/>
      <w:jc w:val="both"/>
    </w:pPr>
    <w:rPr>
      <w:rFonts w:ascii="Times New Roman" w:eastAsia="Times New Roman" w:hAnsi="Times New Roman" w:cs="Times New Roman"/>
      <w:sz w:val="24"/>
      <w:szCs w:val="24"/>
    </w:rPr>
  </w:style>
  <w:style w:type="paragraph" w:styleId="Textoembloco">
    <w:name w:val="Block Text"/>
    <w:basedOn w:val="Normal"/>
    <w:uiPriority w:val="99"/>
    <w:rsid w:val="00296CBA"/>
    <w:pPr>
      <w:spacing w:after="0" w:line="240" w:lineRule="auto"/>
      <w:ind w:left="120" w:right="422"/>
      <w:jc w:val="both"/>
    </w:pPr>
    <w:rPr>
      <w:rFonts w:ascii="Times New Roman" w:eastAsia="Times New Roman" w:hAnsi="Times New Roman" w:cs="Times New Roman"/>
      <w:sz w:val="24"/>
      <w:szCs w:val="24"/>
    </w:rPr>
  </w:style>
  <w:style w:type="numbering" w:customStyle="1" w:styleId="Estilo4">
    <w:name w:val="Estilo4"/>
    <w:rsid w:val="00296CBA"/>
    <w:pPr>
      <w:numPr>
        <w:numId w:val="2"/>
      </w:numPr>
    </w:pPr>
  </w:style>
  <w:style w:type="character" w:styleId="HiperlinkVisitado">
    <w:name w:val="FollowedHyperlink"/>
    <w:basedOn w:val="Fontepargpadro"/>
    <w:uiPriority w:val="99"/>
    <w:semiHidden/>
    <w:unhideWhenUsed/>
    <w:rsid w:val="00296CBA"/>
    <w:rPr>
      <w:color w:val="800080"/>
      <w:u w:val="single"/>
    </w:rPr>
  </w:style>
  <w:style w:type="paragraph" w:customStyle="1" w:styleId="font5">
    <w:name w:val="font5"/>
    <w:basedOn w:val="Normal"/>
    <w:rsid w:val="00296CBA"/>
    <w:pPr>
      <w:spacing w:before="100" w:beforeAutospacing="1" w:after="100" w:afterAutospacing="1" w:line="240" w:lineRule="auto"/>
    </w:pPr>
    <w:rPr>
      <w:rFonts w:ascii="Arial" w:eastAsia="Times New Roman" w:hAnsi="Arial" w:cs="Arial"/>
      <w:sz w:val="20"/>
      <w:szCs w:val="20"/>
    </w:rPr>
  </w:style>
  <w:style w:type="paragraph" w:customStyle="1" w:styleId="xl63">
    <w:name w:val="xl63"/>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64">
    <w:name w:val="xl64"/>
    <w:basedOn w:val="Normal"/>
    <w:rsid w:val="00296CBA"/>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5">
    <w:name w:val="xl65"/>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6">
    <w:name w:val="xl66"/>
    <w:basedOn w:val="Normal"/>
    <w:rsid w:val="00296CBA"/>
    <w:pPr>
      <w:pBdr>
        <w:top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7">
    <w:name w:val="xl67"/>
    <w:basedOn w:val="Normal"/>
    <w:rsid w:val="00296CBA"/>
    <w:pPr>
      <w:pBdr>
        <w:top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8">
    <w:name w:val="xl6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69">
    <w:name w:val="xl69"/>
    <w:basedOn w:val="Normal"/>
    <w:rsid w:val="00296CBA"/>
    <w:pPr>
      <w:pBdr>
        <w:left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0">
    <w:name w:val="xl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1">
    <w:name w:val="xl71"/>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2">
    <w:name w:val="xl72"/>
    <w:basedOn w:val="Normal"/>
    <w:rsid w:val="00296CBA"/>
    <w:pPr>
      <w:pBdr>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3">
    <w:name w:val="xl73"/>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4">
    <w:name w:val="xl74"/>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5">
    <w:name w:val="xl75"/>
    <w:basedOn w:val="Normal"/>
    <w:rsid w:val="00296CBA"/>
    <w:pPr>
      <w:pBdr>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7">
    <w:name w:val="xl77"/>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8">
    <w:name w:val="xl78"/>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1">
    <w:name w:val="xl81"/>
    <w:basedOn w:val="Normal"/>
    <w:rsid w:val="00296CBA"/>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2">
    <w:name w:val="xl82"/>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83">
    <w:name w:val="xl83"/>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84">
    <w:name w:val="xl84"/>
    <w:basedOn w:val="Normal"/>
    <w:rsid w:val="00296CBA"/>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Normal"/>
    <w:rsid w:val="00296CBA"/>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Normal"/>
    <w:rsid w:val="00296CBA"/>
    <w:pPr>
      <w:pBdr>
        <w:top w:val="single" w:sz="8" w:space="0" w:color="auto"/>
        <w:bottom w:val="single" w:sz="8" w:space="0" w:color="auto"/>
        <w:right w:val="single" w:sz="8"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87">
    <w:name w:val="xl87"/>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88">
    <w:name w:val="xl88"/>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9">
    <w:name w:val="xl8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0">
    <w:name w:val="xl90"/>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1">
    <w:name w:val="xl9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2">
    <w:name w:val="xl92"/>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93">
    <w:name w:val="xl93"/>
    <w:basedOn w:val="Normal"/>
    <w:rsid w:val="00296CB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4">
    <w:name w:val="xl94"/>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95">
    <w:name w:val="xl95"/>
    <w:basedOn w:val="Normal"/>
    <w:rsid w:val="00296CBA"/>
    <w:pP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96">
    <w:name w:val="xl96"/>
    <w:basedOn w:val="Normal"/>
    <w:rsid w:val="00296CBA"/>
    <w:pPr>
      <w:spacing w:before="100" w:beforeAutospacing="1" w:after="100" w:afterAutospacing="1" w:line="240" w:lineRule="auto"/>
      <w:textAlignment w:val="center"/>
    </w:pPr>
    <w:rPr>
      <w:rFonts w:ascii="Arial" w:eastAsia="Times New Roman" w:hAnsi="Arial" w:cs="Arial"/>
      <w:sz w:val="16"/>
      <w:szCs w:val="16"/>
    </w:rPr>
  </w:style>
  <w:style w:type="paragraph" w:customStyle="1" w:styleId="xl97">
    <w:name w:val="xl97"/>
    <w:basedOn w:val="Normal"/>
    <w:rsid w:val="00296CBA"/>
    <w:pP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98">
    <w:name w:val="xl98"/>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99">
    <w:name w:val="xl99"/>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0">
    <w:name w:val="xl100"/>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02">
    <w:name w:val="xl102"/>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3">
    <w:name w:val="xl103"/>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4">
    <w:name w:val="xl104"/>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5">
    <w:name w:val="xl105"/>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6">
    <w:name w:val="xl106"/>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7">
    <w:name w:val="xl10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8">
    <w:name w:val="xl108"/>
    <w:basedOn w:val="Normal"/>
    <w:rsid w:val="00296CBA"/>
    <w:pP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09">
    <w:name w:val="xl109"/>
    <w:basedOn w:val="Normal"/>
    <w:rsid w:val="00296CBA"/>
    <w:pP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0">
    <w:name w:val="xl110"/>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1">
    <w:name w:val="xl111"/>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2">
    <w:name w:val="xl112"/>
    <w:basedOn w:val="Normal"/>
    <w:rsid w:val="00296CBA"/>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13">
    <w:name w:val="xl113"/>
    <w:basedOn w:val="Normal"/>
    <w:rsid w:val="00296CB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rPr>
  </w:style>
  <w:style w:type="paragraph" w:customStyle="1" w:styleId="xl114">
    <w:name w:val="xl11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5">
    <w:name w:val="xl115"/>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16">
    <w:name w:val="xl116"/>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7">
    <w:name w:val="xl117"/>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2">
    <w:name w:val="xl122"/>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3">
    <w:name w:val="xl123"/>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Normal"/>
    <w:rsid w:val="00296CB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6">
    <w:name w:val="xl12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127">
    <w:name w:val="xl12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9">
    <w:name w:val="xl129"/>
    <w:basedOn w:val="Normal"/>
    <w:rsid w:val="00296CBA"/>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30">
    <w:name w:val="xl130"/>
    <w:basedOn w:val="Normal"/>
    <w:rsid w:val="00296CB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31">
    <w:name w:val="xl13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32">
    <w:name w:val="xl13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font6">
    <w:name w:val="font6"/>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33">
    <w:name w:val="xl133"/>
    <w:basedOn w:val="Normal"/>
    <w:rsid w:val="00296CBA"/>
    <w:pPr>
      <w:shd w:val="clear" w:color="000000" w:fill="C0C0C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customStyle="1" w:styleId="xl135">
    <w:name w:val="xl13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rPr>
  </w:style>
  <w:style w:type="paragraph" w:customStyle="1" w:styleId="xl136">
    <w:name w:val="xl136"/>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37">
    <w:name w:val="xl13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38">
    <w:name w:val="xl13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9">
    <w:name w:val="xl139"/>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40">
    <w:name w:val="xl140"/>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1">
    <w:name w:val="xl14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42">
    <w:name w:val="xl142"/>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rPr>
  </w:style>
  <w:style w:type="paragraph" w:customStyle="1" w:styleId="xl143">
    <w:name w:val="xl143"/>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5">
    <w:name w:val="xl145"/>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46">
    <w:name w:val="xl146"/>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7">
    <w:name w:val="xl147"/>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rPr>
  </w:style>
  <w:style w:type="paragraph" w:customStyle="1" w:styleId="xl149">
    <w:name w:val="xl149"/>
    <w:basedOn w:val="Normal"/>
    <w:rsid w:val="00296CBA"/>
    <w:pPr>
      <w:pBdr>
        <w:top w:val="double" w:sz="6" w:space="0" w:color="3F3F3F"/>
        <w:left w:val="double" w:sz="6" w:space="0" w:color="3F3F3F"/>
        <w:bottom w:val="double" w:sz="6" w:space="0" w:color="3F3F3F"/>
        <w:right w:val="double" w:sz="6" w:space="0" w:color="3F3F3F"/>
      </w:pBdr>
      <w:shd w:val="clear" w:color="000000" w:fill="A5A5A5"/>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rPr>
  </w:style>
  <w:style w:type="paragraph" w:customStyle="1" w:styleId="xl150">
    <w:name w:val="xl150"/>
    <w:basedOn w:val="Normal"/>
    <w:rsid w:val="00296CBA"/>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51">
    <w:name w:val="xl151"/>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52">
    <w:name w:val="xl15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3">
    <w:name w:val="xl15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4">
    <w:name w:val="xl15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55">
    <w:name w:val="xl155"/>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6">
    <w:name w:val="xl156"/>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57">
    <w:name w:val="xl157"/>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9">
    <w:name w:val="xl159"/>
    <w:basedOn w:val="Normal"/>
    <w:rsid w:val="00296CBA"/>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0">
    <w:name w:val="xl160"/>
    <w:basedOn w:val="Normal"/>
    <w:rsid w:val="00296CBA"/>
    <w:pPr>
      <w:pBdr>
        <w:top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1">
    <w:name w:val="xl161"/>
    <w:basedOn w:val="Normal"/>
    <w:rsid w:val="00296CBA"/>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2">
    <w:name w:val="xl162"/>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3">
    <w:name w:val="xl163"/>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4">
    <w:name w:val="xl164"/>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5">
    <w:name w:val="xl165"/>
    <w:basedOn w:val="Normal"/>
    <w:rsid w:val="00296CBA"/>
    <w:pPr>
      <w:pBdr>
        <w:top w:val="single" w:sz="8"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66">
    <w:name w:val="xl166"/>
    <w:basedOn w:val="Normal"/>
    <w:rsid w:val="00296CBA"/>
    <w:pPr>
      <w:pBdr>
        <w:top w:val="double" w:sz="6" w:space="0" w:color="3F3F3F"/>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7">
    <w:name w:val="xl167"/>
    <w:basedOn w:val="Normal"/>
    <w:rsid w:val="00296CBA"/>
    <w:pPr>
      <w:pBdr>
        <w:top w:val="double" w:sz="6" w:space="0" w:color="3F3F3F"/>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8">
    <w:name w:val="xl168"/>
    <w:basedOn w:val="Normal"/>
    <w:rsid w:val="00296CBA"/>
    <w:pPr>
      <w:pBdr>
        <w:top w:val="double" w:sz="6" w:space="0" w:color="3F3F3F"/>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69">
    <w:name w:val="xl169"/>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0">
    <w:name w:val="xl170"/>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1">
    <w:name w:val="xl171"/>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72">
    <w:name w:val="xl17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3">
    <w:name w:val="xl173"/>
    <w:basedOn w:val="Normal"/>
    <w:rsid w:val="00296CB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4">
    <w:name w:val="xl174"/>
    <w:basedOn w:val="Normal"/>
    <w:rsid w:val="00296CB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rPr>
  </w:style>
  <w:style w:type="paragraph" w:customStyle="1" w:styleId="xl175">
    <w:name w:val="xl175"/>
    <w:basedOn w:val="Normal"/>
    <w:rsid w:val="00296CB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6">
    <w:name w:val="xl176"/>
    <w:basedOn w:val="Normal"/>
    <w:rsid w:val="00296CB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7">
    <w:name w:val="xl177"/>
    <w:basedOn w:val="Normal"/>
    <w:rsid w:val="00296CB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78">
    <w:name w:val="xl178"/>
    <w:basedOn w:val="Normal"/>
    <w:rsid w:val="00296CBA"/>
    <w:pPr>
      <w:pBdr>
        <w:top w:val="double" w:sz="6" w:space="0" w:color="3F3F3F"/>
        <w:left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9">
    <w:name w:val="xl179"/>
    <w:basedOn w:val="Normal"/>
    <w:rsid w:val="00296CBA"/>
    <w:pPr>
      <w:pBdr>
        <w:top w:val="double" w:sz="6" w:space="0" w:color="3F3F3F"/>
        <w:bottom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0">
    <w:name w:val="xl180"/>
    <w:basedOn w:val="Normal"/>
    <w:rsid w:val="00296CBA"/>
    <w:pPr>
      <w:pBdr>
        <w:top w:val="double" w:sz="6" w:space="0" w:color="3F3F3F"/>
        <w:bottom w:val="double" w:sz="6" w:space="0" w:color="3F3F3F"/>
        <w:right w:val="double" w:sz="6" w:space="0" w:color="3F3F3F"/>
      </w:pBdr>
      <w:shd w:val="clear" w:color="000000" w:fill="A5A5A5"/>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font7">
    <w:name w:val="font7"/>
    <w:basedOn w:val="Normal"/>
    <w:rsid w:val="00296CBA"/>
    <w:pPr>
      <w:spacing w:before="100" w:beforeAutospacing="1" w:after="100" w:afterAutospacing="1" w:line="240" w:lineRule="auto"/>
    </w:pPr>
    <w:rPr>
      <w:rFonts w:ascii="Calibri" w:eastAsia="Times New Roman" w:hAnsi="Calibri" w:cs="Times New Roman"/>
      <w:sz w:val="16"/>
      <w:szCs w:val="16"/>
    </w:rPr>
  </w:style>
  <w:style w:type="paragraph" w:customStyle="1" w:styleId="xl181">
    <w:name w:val="xl181"/>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82">
    <w:name w:val="xl182"/>
    <w:basedOn w:val="Normal"/>
    <w:rsid w:val="00296CB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183">
    <w:name w:val="xl183"/>
    <w:basedOn w:val="Normal"/>
    <w:rsid w:val="00296CB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4">
    <w:name w:val="xl184"/>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86">
    <w:name w:val="xl186"/>
    <w:basedOn w:val="Normal"/>
    <w:rsid w:val="00296CB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87">
    <w:name w:val="xl187"/>
    <w:basedOn w:val="Normal"/>
    <w:rsid w:val="00296CB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88">
    <w:name w:val="xl188"/>
    <w:basedOn w:val="Normal"/>
    <w:rsid w:val="00296CB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89">
    <w:name w:val="xl18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0">
    <w:name w:val="xl190"/>
    <w:basedOn w:val="Normal"/>
    <w:rsid w:val="00296CBA"/>
    <w:pPr>
      <w:pBdr>
        <w:top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1">
    <w:name w:val="xl191"/>
    <w:basedOn w:val="Normal"/>
    <w:rsid w:val="00296CBA"/>
    <w:pPr>
      <w:pBdr>
        <w:bottom w:val="single" w:sz="8"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192">
    <w:name w:val="xl192"/>
    <w:basedOn w:val="Normal"/>
    <w:rsid w:val="00296CBA"/>
    <w:pPr>
      <w:pBdr>
        <w:top w:val="single" w:sz="8" w:space="0" w:color="auto"/>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3">
    <w:name w:val="xl193"/>
    <w:basedOn w:val="Normal"/>
    <w:rsid w:val="00296CB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Normal"/>
    <w:rsid w:val="00296CB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Normal"/>
    <w:rsid w:val="00296CBA"/>
    <w:pP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296CBA"/>
    <w:pPr>
      <w:pBdr>
        <w:bottom w:val="single" w:sz="8" w:space="0" w:color="auto"/>
      </w:pBdr>
      <w:shd w:val="clear" w:color="000000" w:fill="BFBFBF"/>
      <w:spacing w:before="100" w:beforeAutospacing="1" w:after="100" w:afterAutospacing="1" w:line="240" w:lineRule="auto"/>
      <w:jc w:val="right"/>
      <w:textAlignment w:val="center"/>
    </w:pPr>
    <w:rPr>
      <w:rFonts w:ascii="Arial" w:eastAsia="Times New Roman" w:hAnsi="Arial" w:cs="Arial"/>
      <w:b/>
      <w:bCs/>
      <w:sz w:val="16"/>
      <w:szCs w:val="16"/>
    </w:rPr>
  </w:style>
  <w:style w:type="paragraph" w:customStyle="1" w:styleId="xl197">
    <w:name w:val="xl197"/>
    <w:basedOn w:val="Normal"/>
    <w:rsid w:val="00296CBA"/>
    <w:pPr>
      <w:pBdr>
        <w:bottom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8">
    <w:name w:val="xl198"/>
    <w:basedOn w:val="Normal"/>
    <w:rsid w:val="00296CBA"/>
    <w:pPr>
      <w:pBdr>
        <w:top w:val="single" w:sz="8"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9">
    <w:name w:val="xl199"/>
    <w:basedOn w:val="Normal"/>
    <w:rsid w:val="00296CBA"/>
    <w:pP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296CBA"/>
    <w:pPr>
      <w:pBdr>
        <w:top w:val="double" w:sz="6" w:space="0" w:color="333333"/>
        <w:bottom w:val="double" w:sz="6" w:space="0" w:color="333333"/>
      </w:pBdr>
      <w:shd w:val="clear" w:color="000000" w:fill="BFBFBF"/>
      <w:spacing w:before="100" w:beforeAutospacing="1" w:after="100" w:afterAutospacing="1" w:line="240" w:lineRule="auto"/>
      <w:textAlignment w:val="center"/>
    </w:pPr>
    <w:rPr>
      <w:rFonts w:ascii="Calibri" w:eastAsia="Times New Roman" w:hAnsi="Calibri" w:cs="Times New Roman"/>
      <w:b/>
      <w:bCs/>
    </w:rPr>
  </w:style>
  <w:style w:type="paragraph" w:customStyle="1" w:styleId="xl201">
    <w:name w:val="xl201"/>
    <w:basedOn w:val="Normal"/>
    <w:rsid w:val="00296CBA"/>
    <w:pPr>
      <w:pBdr>
        <w:top w:val="double" w:sz="6" w:space="0" w:color="3F3F3F"/>
        <w:left w:val="double" w:sz="6" w:space="0" w:color="3F3F3F"/>
        <w:bottom w:val="double" w:sz="6" w:space="0" w:color="3F3F3F"/>
      </w:pBdr>
      <w:shd w:val="clear" w:color="000000" w:fill="A6A6A6"/>
      <w:spacing w:before="100" w:beforeAutospacing="1" w:after="100" w:afterAutospacing="1" w:line="240" w:lineRule="auto"/>
      <w:jc w:val="right"/>
      <w:textAlignment w:val="center"/>
    </w:pPr>
    <w:rPr>
      <w:rFonts w:ascii="Calibri" w:eastAsia="Times New Roman" w:hAnsi="Calibri" w:cs="Times New Roman"/>
      <w:b/>
      <w:bCs/>
    </w:rPr>
  </w:style>
  <w:style w:type="paragraph" w:customStyle="1" w:styleId="xl202">
    <w:name w:val="xl202"/>
    <w:basedOn w:val="Normal"/>
    <w:rsid w:val="00296CB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3">
    <w:name w:val="xl203"/>
    <w:basedOn w:val="Normal"/>
    <w:rsid w:val="00296CB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Normal"/>
    <w:rsid w:val="00296CBA"/>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5">
    <w:name w:val="xl205"/>
    <w:basedOn w:val="Normal"/>
    <w:rsid w:val="00296CB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Normal"/>
    <w:rsid w:val="00296CB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296CB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8">
    <w:name w:val="xl208"/>
    <w:basedOn w:val="Normal"/>
    <w:rsid w:val="00296CBA"/>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Normal"/>
    <w:rsid w:val="00296CBA"/>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0">
    <w:name w:val="xl210"/>
    <w:basedOn w:val="Normal"/>
    <w:rsid w:val="00296CB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1">
    <w:name w:val="xl211"/>
    <w:basedOn w:val="Normal"/>
    <w:rsid w:val="00296CBA"/>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rPr>
  </w:style>
  <w:style w:type="paragraph" w:customStyle="1" w:styleId="xl212">
    <w:name w:val="xl212"/>
    <w:basedOn w:val="Normal"/>
    <w:rsid w:val="00296CB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3">
    <w:name w:val="xl213"/>
    <w:basedOn w:val="Normal"/>
    <w:rsid w:val="00296CBA"/>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5">
    <w:name w:val="xl215"/>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16">
    <w:name w:val="xl216"/>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7">
    <w:name w:val="xl217"/>
    <w:basedOn w:val="Normal"/>
    <w:rsid w:val="00296CBA"/>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18">
    <w:name w:val="xl218"/>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19">
    <w:name w:val="xl219"/>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0">
    <w:name w:val="xl220"/>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1">
    <w:name w:val="xl22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2">
    <w:name w:val="xl222"/>
    <w:basedOn w:val="Normal"/>
    <w:rsid w:val="00296CBA"/>
    <w:pPr>
      <w:pBdr>
        <w:top w:val="single" w:sz="4" w:space="0" w:color="auto"/>
        <w:bottom w:val="single" w:sz="8"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3">
    <w:name w:val="xl223"/>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4">
    <w:name w:val="xl224"/>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5">
    <w:name w:val="xl225"/>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26">
    <w:name w:val="xl226"/>
    <w:basedOn w:val="Normal"/>
    <w:rsid w:val="00296CBA"/>
    <w:pPr>
      <w:spacing w:before="100" w:beforeAutospacing="1" w:after="100" w:afterAutospacing="1" w:line="240" w:lineRule="auto"/>
      <w:jc w:val="center"/>
      <w:textAlignment w:val="center"/>
    </w:pPr>
    <w:rPr>
      <w:rFonts w:ascii="Courier" w:eastAsia="Times New Roman" w:hAnsi="Courier" w:cs="Times New Roman"/>
      <w:sz w:val="24"/>
      <w:szCs w:val="24"/>
    </w:rPr>
  </w:style>
  <w:style w:type="paragraph" w:customStyle="1" w:styleId="xl227">
    <w:name w:val="xl227"/>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8">
    <w:name w:val="xl228"/>
    <w:basedOn w:val="Normal"/>
    <w:rsid w:val="00296CBA"/>
    <w:pPr>
      <w:pBdr>
        <w:top w:val="single" w:sz="8" w:space="0" w:color="auto"/>
        <w:bottom w:val="single" w:sz="8"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29">
    <w:name w:val="xl229"/>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2">
    <w:name w:val="xl232"/>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3">
    <w:name w:val="xl233"/>
    <w:basedOn w:val="Normal"/>
    <w:rsid w:val="00296CBA"/>
    <w:pPr>
      <w:pBdr>
        <w:top w:val="single" w:sz="4" w:space="0" w:color="auto"/>
        <w:bottom w:val="single" w:sz="4" w:space="0" w:color="auto"/>
        <w:right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34">
    <w:name w:val="xl234"/>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5">
    <w:name w:val="xl235"/>
    <w:basedOn w:val="Normal"/>
    <w:rsid w:val="00296CBA"/>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6">
    <w:name w:val="xl236"/>
    <w:basedOn w:val="Normal"/>
    <w:rsid w:val="00296CBA"/>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7">
    <w:name w:val="xl237"/>
    <w:basedOn w:val="Normal"/>
    <w:rsid w:val="00296CBA"/>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38">
    <w:name w:val="xl23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9">
    <w:name w:val="xl239"/>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0">
    <w:name w:val="xl240"/>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1">
    <w:name w:val="xl241"/>
    <w:basedOn w:val="Normal"/>
    <w:rsid w:val="00296CB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2">
    <w:name w:val="xl242"/>
    <w:basedOn w:val="Normal"/>
    <w:rsid w:val="00296CB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43">
    <w:name w:val="xl243"/>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4">
    <w:name w:val="xl244"/>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5">
    <w:name w:val="xl245"/>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6">
    <w:name w:val="xl246"/>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7">
    <w:name w:val="xl247"/>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8">
    <w:name w:val="xl248"/>
    <w:basedOn w:val="Normal"/>
    <w:rsid w:val="00296CBA"/>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49">
    <w:name w:val="xl249"/>
    <w:basedOn w:val="Normal"/>
    <w:rsid w:val="00296CB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0">
    <w:name w:val="xl250"/>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1">
    <w:name w:val="xl251"/>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2">
    <w:name w:val="xl252"/>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3">
    <w:name w:val="xl253"/>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4">
    <w:name w:val="xl25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5">
    <w:name w:val="xl255"/>
    <w:basedOn w:val="Normal"/>
    <w:rsid w:val="00296CBA"/>
    <w:pPr>
      <w:pBdr>
        <w:top w:val="single" w:sz="8" w:space="0" w:color="auto"/>
        <w:left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6">
    <w:name w:val="xl256"/>
    <w:basedOn w:val="Normal"/>
    <w:rsid w:val="00296CBA"/>
    <w:pPr>
      <w:pBdr>
        <w:top w:val="single" w:sz="8" w:space="0" w:color="auto"/>
        <w:bottom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7">
    <w:name w:val="xl257"/>
    <w:basedOn w:val="Normal"/>
    <w:rsid w:val="00296CBA"/>
    <w:pPr>
      <w:pBdr>
        <w:top w:val="single" w:sz="8" w:space="0" w:color="auto"/>
        <w:bottom w:val="single" w:sz="8" w:space="0" w:color="auto"/>
        <w:right w:val="single" w:sz="8"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36"/>
      <w:szCs w:val="36"/>
    </w:rPr>
  </w:style>
  <w:style w:type="paragraph" w:customStyle="1" w:styleId="xl258">
    <w:name w:val="xl258"/>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59">
    <w:name w:val="xl259"/>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0">
    <w:name w:val="xl260"/>
    <w:basedOn w:val="Normal"/>
    <w:rsid w:val="00296CBA"/>
    <w:pPr>
      <w:spacing w:before="100" w:beforeAutospacing="1" w:after="100" w:afterAutospacing="1" w:line="240" w:lineRule="auto"/>
    </w:pPr>
    <w:rPr>
      <w:rFonts w:ascii="Courier" w:eastAsia="Times New Roman" w:hAnsi="Courier" w:cs="Times New Roman"/>
      <w:sz w:val="24"/>
      <w:szCs w:val="24"/>
    </w:rPr>
  </w:style>
  <w:style w:type="paragraph" w:customStyle="1" w:styleId="xl261">
    <w:name w:val="xl261"/>
    <w:basedOn w:val="Normal"/>
    <w:rsid w:val="00296CBA"/>
    <w:pPr>
      <w:pBdr>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62">
    <w:name w:val="xl262"/>
    <w:basedOn w:val="Normal"/>
    <w:rsid w:val="00296CBA"/>
    <w:pP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263">
    <w:name w:val="xl263"/>
    <w:basedOn w:val="Normal"/>
    <w:rsid w:val="00296CBA"/>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64">
    <w:name w:val="xl264"/>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5">
    <w:name w:val="xl265"/>
    <w:basedOn w:val="Normal"/>
    <w:rsid w:val="00296CBA"/>
    <w:pPr>
      <w:spacing w:before="100" w:beforeAutospacing="1" w:after="100" w:afterAutospacing="1" w:line="240" w:lineRule="auto"/>
      <w:textAlignment w:val="center"/>
    </w:pPr>
    <w:rPr>
      <w:rFonts w:ascii="Arial" w:eastAsia="Times New Roman" w:hAnsi="Arial" w:cs="Arial"/>
      <w:b/>
      <w:bCs/>
      <w:sz w:val="28"/>
      <w:szCs w:val="28"/>
    </w:rPr>
  </w:style>
  <w:style w:type="paragraph" w:customStyle="1" w:styleId="xl266">
    <w:name w:val="xl266"/>
    <w:basedOn w:val="Normal"/>
    <w:rsid w:val="00296CBA"/>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67">
    <w:name w:val="xl267"/>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8">
    <w:name w:val="xl268"/>
    <w:basedOn w:val="Normal"/>
    <w:rsid w:val="00296CBA"/>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269">
    <w:name w:val="xl269"/>
    <w:basedOn w:val="Normal"/>
    <w:rsid w:val="00296CB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70">
    <w:name w:val="xl270"/>
    <w:basedOn w:val="Normal"/>
    <w:rsid w:val="00296CBA"/>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271">
    <w:name w:val="xl271"/>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272">
    <w:name w:val="xl272"/>
    <w:basedOn w:val="Normal"/>
    <w:rsid w:val="00296CBA"/>
    <w:pPr>
      <w:pBdr>
        <w:top w:val="single" w:sz="8" w:space="0" w:color="auto"/>
        <w:bottom w:val="single" w:sz="8"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40"/>
      <w:szCs w:val="40"/>
    </w:rPr>
  </w:style>
  <w:style w:type="paragraph" w:customStyle="1" w:styleId="xl273">
    <w:name w:val="xl273"/>
    <w:basedOn w:val="Normal"/>
    <w:rsid w:val="00296CBA"/>
    <w:pPr>
      <w:spacing w:before="100" w:beforeAutospacing="1" w:after="100" w:afterAutospacing="1" w:line="240" w:lineRule="auto"/>
      <w:jc w:val="center"/>
    </w:pPr>
    <w:rPr>
      <w:rFonts w:ascii="Arial" w:eastAsia="Times New Roman" w:hAnsi="Arial" w:cs="Arial"/>
      <w:sz w:val="24"/>
      <w:szCs w:val="24"/>
    </w:rPr>
  </w:style>
  <w:style w:type="paragraph" w:customStyle="1" w:styleId="xl274">
    <w:name w:val="xl274"/>
    <w:basedOn w:val="Normal"/>
    <w:rsid w:val="00296CBA"/>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5">
    <w:name w:val="xl275"/>
    <w:basedOn w:val="Normal"/>
    <w:rsid w:val="00296CBA"/>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6">
    <w:name w:val="xl276"/>
    <w:basedOn w:val="Normal"/>
    <w:rsid w:val="00296CBA"/>
    <w:pPr>
      <w:pBdr>
        <w:top w:val="single" w:sz="4" w:space="0" w:color="auto"/>
        <w:left w:val="single" w:sz="8"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7">
    <w:name w:val="xl277"/>
    <w:basedOn w:val="Normal"/>
    <w:rsid w:val="00296CBA"/>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8">
    <w:name w:val="xl278"/>
    <w:basedOn w:val="Normal"/>
    <w:rsid w:val="00296CBA"/>
    <w:pPr>
      <w:pBdr>
        <w:top w:val="single" w:sz="4" w:space="0" w:color="auto"/>
        <w:left w:val="single" w:sz="8"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79">
    <w:name w:val="xl279"/>
    <w:basedOn w:val="Normal"/>
    <w:rsid w:val="00296CBA"/>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0">
    <w:name w:val="xl280"/>
    <w:basedOn w:val="Normal"/>
    <w:rsid w:val="00296CBA"/>
    <w:pPr>
      <w:pBdr>
        <w:top w:val="single" w:sz="4" w:space="0" w:color="auto"/>
        <w:left w:val="single" w:sz="8"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1">
    <w:name w:val="xl281"/>
    <w:basedOn w:val="Normal"/>
    <w:rsid w:val="00296CBA"/>
    <w:pPr>
      <w:pBdr>
        <w:top w:val="single" w:sz="4" w:space="0" w:color="auto"/>
        <w:bottom w:val="single" w:sz="8" w:space="0" w:color="auto"/>
      </w:pBdr>
      <w:shd w:val="clear" w:color="000000" w:fill="FABF8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2">
    <w:name w:val="xl282"/>
    <w:basedOn w:val="Normal"/>
    <w:rsid w:val="00296CBA"/>
    <w:pPr>
      <w:pBdr>
        <w:top w:val="single" w:sz="8" w:space="0" w:color="auto"/>
        <w:left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3">
    <w:name w:val="xl283"/>
    <w:basedOn w:val="Normal"/>
    <w:rsid w:val="00296CBA"/>
    <w:pPr>
      <w:pBdr>
        <w:top w:val="single" w:sz="8" w:space="0" w:color="auto"/>
        <w:bottom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40"/>
      <w:szCs w:val="40"/>
    </w:rPr>
  </w:style>
  <w:style w:type="paragraph" w:customStyle="1" w:styleId="xl284">
    <w:name w:val="xl284"/>
    <w:basedOn w:val="Normal"/>
    <w:rsid w:val="00296CB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5">
    <w:name w:val="xl285"/>
    <w:basedOn w:val="Normal"/>
    <w:rsid w:val="00296CB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6">
    <w:name w:val="xl286"/>
    <w:basedOn w:val="Normal"/>
    <w:rsid w:val="00296CB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7">
    <w:name w:val="xl287"/>
    <w:basedOn w:val="Normal"/>
    <w:rsid w:val="00296CBA"/>
    <w:pPr>
      <w:pBdr>
        <w:top w:val="single" w:sz="4" w:space="0" w:color="auto"/>
        <w:left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8">
    <w:name w:val="xl288"/>
    <w:basedOn w:val="Normal"/>
    <w:rsid w:val="00296CBA"/>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89">
    <w:name w:val="xl289"/>
    <w:basedOn w:val="Normal"/>
    <w:rsid w:val="00296CBA"/>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rPr>
  </w:style>
  <w:style w:type="paragraph" w:customStyle="1" w:styleId="xl290">
    <w:name w:val="xl290"/>
    <w:basedOn w:val="Normal"/>
    <w:rsid w:val="00296CB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color w:val="000000"/>
      <w:sz w:val="28"/>
      <w:szCs w:val="28"/>
    </w:rPr>
  </w:style>
  <w:style w:type="paragraph" w:customStyle="1" w:styleId="xl291">
    <w:name w:val="xl291"/>
    <w:basedOn w:val="Normal"/>
    <w:rsid w:val="00296CBA"/>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rPr>
  </w:style>
  <w:style w:type="table" w:customStyle="1" w:styleId="TableNormal">
    <w:name w:val="Table Normal"/>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96CBA"/>
    <w:pPr>
      <w:widowControl w:val="0"/>
      <w:autoSpaceDE w:val="0"/>
      <w:autoSpaceDN w:val="0"/>
      <w:spacing w:after="0" w:line="240" w:lineRule="auto"/>
    </w:pPr>
    <w:rPr>
      <w:rFonts w:ascii="Calibri" w:eastAsia="Calibri" w:hAnsi="Calibri" w:cs="Calibri"/>
      <w:lang w:val="pt-PT" w:eastAsia="pt-PT" w:bidi="pt-PT"/>
    </w:rPr>
  </w:style>
  <w:style w:type="table" w:customStyle="1" w:styleId="TableNormal1">
    <w:name w:val="Table Normal1"/>
    <w:uiPriority w:val="2"/>
    <w:semiHidden/>
    <w:unhideWhenUsed/>
    <w:qFormat/>
    <w:rsid w:val="00296C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250875">
    <w:name w:val="_A250875"/>
    <w:basedOn w:val="Normal"/>
    <w:rsid w:val="00296CBA"/>
    <w:pPr>
      <w:spacing w:after="0" w:line="240" w:lineRule="auto"/>
      <w:ind w:left="1008" w:firstLine="3456"/>
      <w:jc w:val="both"/>
    </w:pPr>
    <w:rPr>
      <w:rFonts w:ascii="Tms Rmn" w:eastAsia="Times New Roman" w:hAnsi="Tms Rmn" w:cs="Times New Roman"/>
      <w:sz w:val="24"/>
      <w:szCs w:val="20"/>
    </w:rPr>
  </w:style>
  <w:style w:type="paragraph" w:styleId="TextosemFormatao">
    <w:name w:val="Plain Text"/>
    <w:basedOn w:val="Normal"/>
    <w:link w:val="TextosemFormataoChar"/>
    <w:uiPriority w:val="99"/>
    <w:semiHidden/>
    <w:unhideWhenUsed/>
    <w:rsid w:val="00296CBA"/>
    <w:pPr>
      <w:spacing w:after="0" w:line="240" w:lineRule="auto"/>
    </w:pPr>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uiPriority w:val="99"/>
    <w:semiHidden/>
    <w:rsid w:val="00296CBA"/>
    <w:rPr>
      <w:rFonts w:ascii="Courier New" w:eastAsia="Times New Roman" w:hAnsi="Courier New" w:cs="Times New Roman"/>
      <w:sz w:val="20"/>
      <w:szCs w:val="20"/>
      <w:lang w:eastAsia="pt-BR"/>
    </w:rPr>
  </w:style>
  <w:style w:type="character" w:customStyle="1" w:styleId="PargrafodaListaChar">
    <w:name w:val="Parágrafo da Lista Char"/>
    <w:link w:val="PargrafodaLista"/>
    <w:uiPriority w:val="34"/>
    <w:locked/>
    <w:rsid w:val="00296CBA"/>
    <w:rPr>
      <w:rFonts w:eastAsiaTheme="minorEastAsia"/>
      <w:lang w:eastAsia="pt-BR"/>
    </w:rPr>
  </w:style>
  <w:style w:type="paragraph" w:customStyle="1" w:styleId="Standard">
    <w:name w:val="Standard"/>
    <w:uiPriority w:val="99"/>
    <w:rsid w:val="00296CBA"/>
    <w:pPr>
      <w:suppressAutoHyphens/>
      <w:autoSpaceDN w:val="0"/>
      <w:spacing w:after="0"/>
    </w:pPr>
    <w:rPr>
      <w:rFonts w:ascii="Calibri" w:eastAsia="Times New Roman" w:hAnsi="Calibri" w:cs="Times New Roman"/>
      <w:kern w:val="3"/>
      <w:lang w:eastAsia="pt-BR"/>
    </w:rPr>
  </w:style>
  <w:style w:type="paragraph" w:customStyle="1" w:styleId="Textbodyindent">
    <w:name w:val="Text body indent"/>
    <w:basedOn w:val="Standard"/>
    <w:uiPriority w:val="99"/>
    <w:rsid w:val="00296CBA"/>
    <w:pPr>
      <w:spacing w:after="120"/>
      <w:ind w:left="283" w:firstLine="357"/>
      <w:jc w:val="both"/>
    </w:pPr>
  </w:style>
  <w:style w:type="paragraph" w:customStyle="1" w:styleId="TableContents">
    <w:name w:val="Table Contents"/>
    <w:basedOn w:val="Standard"/>
    <w:uiPriority w:val="99"/>
    <w:rsid w:val="00296CBA"/>
  </w:style>
  <w:style w:type="paragraph" w:customStyle="1" w:styleId="NomeDoc">
    <w:name w:val="NomeDoc"/>
    <w:basedOn w:val="Standard"/>
    <w:next w:val="Standard"/>
    <w:uiPriority w:val="99"/>
    <w:rsid w:val="00296CBA"/>
    <w:rPr>
      <w:b/>
      <w:bCs/>
      <w:sz w:val="16"/>
      <w:szCs w:val="16"/>
    </w:rPr>
  </w:style>
  <w:style w:type="paragraph" w:customStyle="1" w:styleId="p2">
    <w:name w:val="p2"/>
    <w:basedOn w:val="Normal"/>
    <w:uiPriority w:val="99"/>
    <w:rsid w:val="00296CBA"/>
    <w:pPr>
      <w:widowControl w:val="0"/>
      <w:tabs>
        <w:tab w:val="left" w:pos="1680"/>
      </w:tabs>
      <w:autoSpaceDE w:val="0"/>
      <w:autoSpaceDN w:val="0"/>
      <w:spacing w:after="0"/>
      <w:ind w:left="288" w:hanging="1008"/>
      <w:jc w:val="both"/>
    </w:pPr>
    <w:rPr>
      <w:rFonts w:ascii="Times New Roman" w:eastAsia="Times New Roman" w:hAnsi="Times New Roman" w:cs="Times New Roman"/>
      <w:sz w:val="24"/>
      <w:szCs w:val="24"/>
    </w:rPr>
  </w:style>
  <w:style w:type="paragraph" w:customStyle="1" w:styleId="itema">
    <w:name w:val="itema"/>
    <w:basedOn w:val="Normal"/>
    <w:uiPriority w:val="99"/>
    <w:rsid w:val="00296CBA"/>
    <w:pPr>
      <w:widowControl w:val="0"/>
      <w:suppressAutoHyphens/>
      <w:autoSpaceDE w:val="0"/>
      <w:autoSpaceDN w:val="0"/>
      <w:spacing w:after="0" w:line="240" w:lineRule="auto"/>
      <w:jc w:val="both"/>
    </w:pPr>
    <w:rPr>
      <w:rFonts w:ascii="Arial" w:eastAsia="Times New Roman" w:hAnsi="Arial" w:cs="Arial"/>
      <w:color w:val="000000"/>
      <w:sz w:val="23"/>
      <w:szCs w:val="23"/>
    </w:rPr>
  </w:style>
  <w:style w:type="paragraph" w:customStyle="1" w:styleId="WW-Recuodecorpodetexto3">
    <w:name w:val="WW-Recuo de corpo de texto 3"/>
    <w:basedOn w:val="Normal"/>
    <w:uiPriority w:val="99"/>
    <w:rsid w:val="00296CBA"/>
    <w:pPr>
      <w:spacing w:after="0" w:line="240" w:lineRule="auto"/>
      <w:ind w:left="709" w:hanging="709"/>
      <w:jc w:val="both"/>
    </w:pPr>
    <w:rPr>
      <w:rFonts w:ascii="Times New Roman" w:eastAsia="Times New Roman" w:hAnsi="Times New Roman" w:cs="Times New Roman"/>
      <w:sz w:val="24"/>
      <w:szCs w:val="24"/>
      <w:lang w:eastAsia="ar-SA"/>
    </w:rPr>
  </w:style>
  <w:style w:type="paragraph" w:customStyle="1" w:styleId="Abertura">
    <w:name w:val="Abertura"/>
    <w:basedOn w:val="Normal"/>
    <w:uiPriority w:val="99"/>
    <w:rsid w:val="00296CBA"/>
    <w:pPr>
      <w:spacing w:before="567" w:after="567" w:line="240" w:lineRule="auto"/>
      <w:ind w:left="284" w:hanging="284"/>
      <w:jc w:val="both"/>
    </w:pPr>
    <w:rPr>
      <w:rFonts w:ascii="Ottawa" w:eastAsia="Times New Roman" w:hAnsi="Ottawa" w:cs="Ottawa"/>
    </w:rPr>
  </w:style>
  <w:style w:type="paragraph" w:customStyle="1" w:styleId="clusula">
    <w:name w:val="cláusula"/>
    <w:basedOn w:val="Normal"/>
    <w:next w:val="Normal"/>
    <w:uiPriority w:val="99"/>
    <w:rsid w:val="00296CBA"/>
    <w:pPr>
      <w:keepNext/>
      <w:spacing w:before="480" w:after="120" w:line="240" w:lineRule="auto"/>
      <w:ind w:left="284" w:hanging="284"/>
      <w:jc w:val="center"/>
    </w:pPr>
    <w:rPr>
      <w:rFonts w:ascii="Ottawa" w:eastAsia="Times New Roman" w:hAnsi="Ottawa" w:cs="Ottawa"/>
      <w:b/>
      <w:bCs/>
      <w:spacing w:val="35"/>
      <w:sz w:val="24"/>
      <w:szCs w:val="24"/>
    </w:rPr>
  </w:style>
  <w:style w:type="paragraph" w:customStyle="1" w:styleId="reservado3">
    <w:name w:val="reservado3"/>
    <w:basedOn w:val="Normal"/>
    <w:uiPriority w:val="99"/>
    <w:rsid w:val="00296CBA"/>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spacing w:after="0" w:line="240" w:lineRule="auto"/>
      <w:jc w:val="both"/>
    </w:pPr>
    <w:rPr>
      <w:rFonts w:ascii="Arial" w:eastAsia="Times New Roman" w:hAnsi="Arial" w:cs="Times New Roman"/>
      <w:spacing w:val="-3"/>
      <w:sz w:val="24"/>
      <w:szCs w:val="20"/>
      <w:lang w:val="en-US"/>
    </w:rPr>
  </w:style>
  <w:style w:type="paragraph" w:customStyle="1" w:styleId="Corpodetexto22">
    <w:name w:val="Corpo de texto 22"/>
    <w:basedOn w:val="Normal"/>
    <w:uiPriority w:val="99"/>
    <w:rsid w:val="00296CBA"/>
    <w:pPr>
      <w:widowControl w:val="0"/>
      <w:spacing w:after="0" w:line="240" w:lineRule="auto"/>
      <w:ind w:left="709" w:hanging="709"/>
      <w:jc w:val="both"/>
    </w:pPr>
    <w:rPr>
      <w:rFonts w:ascii="Arial" w:eastAsia="Times New Roman" w:hAnsi="Arial" w:cs="Times New Roman"/>
      <w:szCs w:val="20"/>
    </w:rPr>
  </w:style>
  <w:style w:type="paragraph" w:customStyle="1" w:styleId="Textoembloco2">
    <w:name w:val="Texto em bloco2"/>
    <w:basedOn w:val="Normal"/>
    <w:uiPriority w:val="99"/>
    <w:rsid w:val="00296CBA"/>
    <w:pPr>
      <w:widowControl w:val="0"/>
      <w:spacing w:after="0" w:line="240" w:lineRule="auto"/>
      <w:ind w:left="1418" w:right="-1" w:hanging="709"/>
      <w:jc w:val="both"/>
    </w:pPr>
    <w:rPr>
      <w:rFonts w:ascii="Times New Roman" w:eastAsia="Times New Roman" w:hAnsi="Times New Roman" w:cs="Times New Roman"/>
      <w:sz w:val="24"/>
      <w:szCs w:val="20"/>
    </w:rPr>
  </w:style>
  <w:style w:type="paragraph" w:customStyle="1" w:styleId="Gerncia">
    <w:name w:val="Gerência"/>
    <w:basedOn w:val="Normal"/>
    <w:uiPriority w:val="99"/>
    <w:rsid w:val="00296CBA"/>
    <w:pPr>
      <w:spacing w:after="0" w:line="240" w:lineRule="auto"/>
      <w:jc w:val="center"/>
    </w:pPr>
    <w:rPr>
      <w:rFonts w:ascii="Arial" w:eastAsia="Times New Roman" w:hAnsi="Arial" w:cs="Times New Roman"/>
      <w:i/>
      <w:caps/>
      <w:szCs w:val="20"/>
    </w:rPr>
  </w:style>
  <w:style w:type="paragraph" w:customStyle="1" w:styleId="Gerencia-Identificao">
    <w:name w:val="Gerencia - Identificação"/>
    <w:basedOn w:val="Normal"/>
    <w:uiPriority w:val="99"/>
    <w:rsid w:val="00296CBA"/>
    <w:pPr>
      <w:spacing w:after="0" w:line="240" w:lineRule="auto"/>
      <w:jc w:val="center"/>
    </w:pPr>
    <w:rPr>
      <w:rFonts w:ascii="Arial" w:eastAsia="Times New Roman" w:hAnsi="Arial" w:cs="Times New Roman"/>
      <w:i/>
      <w:sz w:val="18"/>
      <w:szCs w:val="20"/>
    </w:rPr>
  </w:style>
  <w:style w:type="paragraph" w:customStyle="1" w:styleId="t17">
    <w:name w:val="t17"/>
    <w:basedOn w:val="Normal"/>
    <w:uiPriority w:val="99"/>
    <w:rsid w:val="00296CBA"/>
    <w:pPr>
      <w:widowControl w:val="0"/>
      <w:snapToGrid w:val="0"/>
      <w:spacing w:after="0" w:line="240" w:lineRule="auto"/>
    </w:pPr>
    <w:rPr>
      <w:rFonts w:ascii="Times New Roman" w:eastAsia="Times New Roman" w:hAnsi="Times New Roman" w:cs="Times New Roman"/>
      <w:sz w:val="24"/>
      <w:szCs w:val="20"/>
    </w:rPr>
  </w:style>
  <w:style w:type="paragraph" w:customStyle="1" w:styleId="p27">
    <w:name w:val="p27"/>
    <w:basedOn w:val="Normal"/>
    <w:uiPriority w:val="99"/>
    <w:rsid w:val="00296CBA"/>
    <w:pPr>
      <w:widowControl w:val="0"/>
      <w:tabs>
        <w:tab w:val="left" w:pos="720"/>
      </w:tabs>
      <w:snapToGrid w:val="0"/>
      <w:spacing w:after="0" w:line="240" w:lineRule="auto"/>
      <w:jc w:val="both"/>
    </w:pPr>
    <w:rPr>
      <w:rFonts w:ascii="Times New Roman" w:eastAsia="Times New Roman" w:hAnsi="Times New Roman" w:cs="Times New Roman"/>
      <w:sz w:val="24"/>
      <w:szCs w:val="20"/>
    </w:rPr>
  </w:style>
  <w:style w:type="character" w:customStyle="1" w:styleId="MenoPendente1">
    <w:name w:val="Menção Pendente1"/>
    <w:basedOn w:val="Fontepargpadro"/>
    <w:uiPriority w:val="99"/>
    <w:semiHidden/>
    <w:rsid w:val="00296CBA"/>
    <w:rPr>
      <w:color w:val="605E5C"/>
      <w:shd w:val="clear" w:color="auto" w:fill="E1DFDD"/>
    </w:rPr>
  </w:style>
  <w:style w:type="table" w:styleId="SombreamentoClaro-nfase1">
    <w:name w:val="Light Shading Accent 1"/>
    <w:basedOn w:val="Tabelanormal"/>
    <w:uiPriority w:val="60"/>
    <w:rsid w:val="00296CB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abeladeGrade4-nfase11">
    <w:name w:val="Tabela de Grade 4 - Ênfase 11"/>
    <w:basedOn w:val="Tabelanormal"/>
    <w:uiPriority w:val="49"/>
    <w:rsid w:val="00296CB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WWNum1">
    <w:name w:val="WWNum1"/>
    <w:rsid w:val="00296CBA"/>
    <w:pPr>
      <w:numPr>
        <w:numId w:val="3"/>
      </w:numPr>
    </w:pPr>
  </w:style>
  <w:style w:type="character" w:customStyle="1" w:styleId="2phjq">
    <w:name w:val="_2phjq"/>
    <w:basedOn w:val="Fontepargpadro"/>
    <w:rsid w:val="00296CBA"/>
  </w:style>
  <w:style w:type="paragraph" w:customStyle="1" w:styleId="mm8nw">
    <w:name w:val="mm8nw"/>
    <w:basedOn w:val="Normal"/>
    <w:rsid w:val="00296CBA"/>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0B1D09"/>
    <w:rPr>
      <w:i/>
      <w:iCs/>
    </w:rPr>
  </w:style>
  <w:style w:type="character" w:styleId="MenoPendente">
    <w:name w:val="Unresolved Mention"/>
    <w:basedOn w:val="Fontepargpadro"/>
    <w:uiPriority w:val="99"/>
    <w:semiHidden/>
    <w:unhideWhenUsed/>
    <w:rsid w:val="00F856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00640">
      <w:bodyDiv w:val="1"/>
      <w:marLeft w:val="0"/>
      <w:marRight w:val="0"/>
      <w:marTop w:val="0"/>
      <w:marBottom w:val="0"/>
      <w:divBdr>
        <w:top w:val="none" w:sz="0" w:space="0" w:color="auto"/>
        <w:left w:val="none" w:sz="0" w:space="0" w:color="auto"/>
        <w:bottom w:val="none" w:sz="0" w:space="0" w:color="auto"/>
        <w:right w:val="none" w:sz="0" w:space="0" w:color="auto"/>
      </w:divBdr>
    </w:div>
    <w:div w:id="238029719">
      <w:bodyDiv w:val="1"/>
      <w:marLeft w:val="0"/>
      <w:marRight w:val="0"/>
      <w:marTop w:val="0"/>
      <w:marBottom w:val="0"/>
      <w:divBdr>
        <w:top w:val="none" w:sz="0" w:space="0" w:color="auto"/>
        <w:left w:val="none" w:sz="0" w:space="0" w:color="auto"/>
        <w:bottom w:val="none" w:sz="0" w:space="0" w:color="auto"/>
        <w:right w:val="none" w:sz="0" w:space="0" w:color="auto"/>
      </w:divBdr>
    </w:div>
    <w:div w:id="1180197629">
      <w:bodyDiv w:val="1"/>
      <w:marLeft w:val="0"/>
      <w:marRight w:val="0"/>
      <w:marTop w:val="0"/>
      <w:marBottom w:val="0"/>
      <w:divBdr>
        <w:top w:val="none" w:sz="0" w:space="0" w:color="auto"/>
        <w:left w:val="none" w:sz="0" w:space="0" w:color="auto"/>
        <w:bottom w:val="none" w:sz="0" w:space="0" w:color="auto"/>
        <w:right w:val="none" w:sz="0" w:space="0" w:color="auto"/>
      </w:divBdr>
    </w:div>
    <w:div w:id="1204949590">
      <w:bodyDiv w:val="1"/>
      <w:marLeft w:val="0"/>
      <w:marRight w:val="0"/>
      <w:marTop w:val="0"/>
      <w:marBottom w:val="0"/>
      <w:divBdr>
        <w:top w:val="none" w:sz="0" w:space="0" w:color="auto"/>
        <w:left w:val="none" w:sz="0" w:space="0" w:color="auto"/>
        <w:bottom w:val="none" w:sz="0" w:space="0" w:color="auto"/>
        <w:right w:val="none" w:sz="0" w:space="0" w:color="auto"/>
      </w:divBdr>
    </w:div>
    <w:div w:id="1317607217">
      <w:bodyDiv w:val="1"/>
      <w:marLeft w:val="0"/>
      <w:marRight w:val="0"/>
      <w:marTop w:val="0"/>
      <w:marBottom w:val="0"/>
      <w:divBdr>
        <w:top w:val="none" w:sz="0" w:space="0" w:color="auto"/>
        <w:left w:val="none" w:sz="0" w:space="0" w:color="auto"/>
        <w:bottom w:val="none" w:sz="0" w:space="0" w:color="auto"/>
        <w:right w:val="none" w:sz="0" w:space="0" w:color="auto"/>
      </w:divBdr>
    </w:div>
    <w:div w:id="1382175530">
      <w:bodyDiv w:val="1"/>
      <w:marLeft w:val="0"/>
      <w:marRight w:val="0"/>
      <w:marTop w:val="0"/>
      <w:marBottom w:val="0"/>
      <w:divBdr>
        <w:top w:val="none" w:sz="0" w:space="0" w:color="auto"/>
        <w:left w:val="none" w:sz="0" w:space="0" w:color="auto"/>
        <w:bottom w:val="none" w:sz="0" w:space="0" w:color="auto"/>
        <w:right w:val="none" w:sz="0" w:space="0" w:color="auto"/>
      </w:divBdr>
    </w:div>
    <w:div w:id="1420367550">
      <w:bodyDiv w:val="1"/>
      <w:marLeft w:val="0"/>
      <w:marRight w:val="0"/>
      <w:marTop w:val="0"/>
      <w:marBottom w:val="0"/>
      <w:divBdr>
        <w:top w:val="none" w:sz="0" w:space="0" w:color="auto"/>
        <w:left w:val="none" w:sz="0" w:space="0" w:color="auto"/>
        <w:bottom w:val="none" w:sz="0" w:space="0" w:color="auto"/>
        <w:right w:val="none" w:sz="0" w:space="0" w:color="auto"/>
      </w:divBdr>
    </w:div>
    <w:div w:id="194380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zcarlosadv@gmail.com" TargetMode="External"/><Relationship Id="rId13" Type="http://schemas.openxmlformats.org/officeDocument/2006/relationships/hyperlink" Target="mailto:contato@bll.org.br"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ll.org.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pedrogomes.m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onivaldodias1970@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icitacao@pedrogomes.ms.gov.br" TargetMode="External"/><Relationship Id="rId14" Type="http://schemas.openxmlformats.org/officeDocument/2006/relationships/hyperlink" Target="https://www.gov.br/empresas-e-negocios/pt-br/empreendedo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dmin@pedrogomes.m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0E2222-C5DB-4D9D-827C-81110FBBC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6805</TotalTime>
  <Pages>47</Pages>
  <Words>13256</Words>
  <Characters>71586</Characters>
  <Application>Microsoft Office Word</Application>
  <DocSecurity>0</DocSecurity>
  <Lines>596</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JOSIDELMA</dc:creator>
  <cp:lastModifiedBy>Ronivaldo Dias da silva</cp:lastModifiedBy>
  <cp:revision>1951</cp:revision>
  <cp:lastPrinted>2024-08-13T21:19:00Z</cp:lastPrinted>
  <dcterms:created xsi:type="dcterms:W3CDTF">2023-07-19T13:24:00Z</dcterms:created>
  <dcterms:modified xsi:type="dcterms:W3CDTF">2024-08-13T21:39:00Z</dcterms:modified>
</cp:coreProperties>
</file>