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D41DE" w:rsidRDefault="003D41DE" w:rsidP="009B7871">
      <w:pPr>
        <w:pStyle w:val="Ttulo"/>
        <w:jc w:val="left"/>
        <w:rPr>
          <w:rFonts w:ascii="Arial" w:hAnsi="Arial" w:cs="Arial"/>
          <w:sz w:val="22"/>
        </w:rPr>
      </w:pPr>
    </w:p>
    <w:p w:rsidR="000C2ED2" w:rsidRDefault="00D3386A" w:rsidP="000C2ED2">
      <w:pPr>
        <w:pStyle w:val="Ttulo"/>
        <w:rPr>
          <w:rFonts w:ascii="Arial" w:hAnsi="Arial" w:cs="Arial"/>
          <w:sz w:val="22"/>
        </w:rPr>
      </w:pPr>
      <w:r>
        <w:rPr>
          <w:rFonts w:ascii="Arial" w:hAnsi="Arial" w:cs="Arial"/>
          <w:sz w:val="22"/>
        </w:rPr>
        <w:t xml:space="preserve">MINUTA DE </w:t>
      </w:r>
      <w:r w:rsidR="000C2ED2">
        <w:rPr>
          <w:rFonts w:ascii="Arial" w:hAnsi="Arial" w:cs="Arial"/>
          <w:sz w:val="22"/>
        </w:rPr>
        <w:t xml:space="preserve">EDITAL </w:t>
      </w:r>
    </w:p>
    <w:p w:rsidR="000C2ED2" w:rsidRDefault="000C2ED2" w:rsidP="009B7871">
      <w:pPr>
        <w:pStyle w:val="Ttulo"/>
        <w:jc w:val="left"/>
        <w:rPr>
          <w:rFonts w:ascii="Arial" w:hAnsi="Arial" w:cs="Arial"/>
          <w:sz w:val="22"/>
        </w:rPr>
      </w:pPr>
    </w:p>
    <w:p w:rsidR="003D41DE" w:rsidRDefault="003D41DE" w:rsidP="003D41DE">
      <w:pPr>
        <w:pStyle w:val="SemEspaamento"/>
      </w:pPr>
    </w:p>
    <w:p w:rsidR="000B1D09" w:rsidRPr="000B2CE4" w:rsidRDefault="000B1D09" w:rsidP="000B1D09">
      <w:pPr>
        <w:pStyle w:val="SemEspaamento"/>
        <w:rPr>
          <w:sz w:val="16"/>
          <w:szCs w:val="16"/>
        </w:rPr>
      </w:pPr>
    </w:p>
    <w:p w:rsidR="000B1D09" w:rsidRPr="00490FCA" w:rsidRDefault="000B1D09" w:rsidP="000B1D09">
      <w:pPr>
        <w:pStyle w:val="Ttulo"/>
        <w:tabs>
          <w:tab w:val="left" w:pos="6060"/>
        </w:tabs>
        <w:jc w:val="left"/>
        <w:rPr>
          <w:sz w:val="22"/>
          <w:szCs w:val="22"/>
        </w:rPr>
      </w:pPr>
      <w:r>
        <w:rPr>
          <w:sz w:val="22"/>
          <w:szCs w:val="22"/>
        </w:rPr>
        <w:t xml:space="preserve">PREGÃO ELETRÔNICO Nº </w:t>
      </w:r>
      <w:r w:rsidR="007B7CD2">
        <w:rPr>
          <w:sz w:val="22"/>
          <w:szCs w:val="22"/>
        </w:rPr>
        <w:t>011</w:t>
      </w:r>
      <w:r w:rsidRPr="00490FCA">
        <w:rPr>
          <w:sz w:val="22"/>
          <w:szCs w:val="22"/>
        </w:rPr>
        <w:t xml:space="preserve">/2024 </w:t>
      </w:r>
    </w:p>
    <w:p w:rsidR="000B1D09" w:rsidRPr="00490FCA" w:rsidRDefault="000B1D09" w:rsidP="000B1D09">
      <w:pPr>
        <w:pStyle w:val="Ttulo"/>
        <w:tabs>
          <w:tab w:val="left" w:pos="6060"/>
        </w:tabs>
        <w:jc w:val="left"/>
        <w:rPr>
          <w:sz w:val="22"/>
          <w:szCs w:val="22"/>
        </w:rPr>
      </w:pPr>
      <w:r w:rsidRPr="00490FCA">
        <w:rPr>
          <w:sz w:val="22"/>
          <w:szCs w:val="22"/>
        </w:rPr>
        <w:t>LEI 14.133/2021</w:t>
      </w:r>
    </w:p>
    <w:p w:rsidR="000B1D09" w:rsidRPr="00490FCA" w:rsidRDefault="000B1D09" w:rsidP="000B1D09">
      <w:pPr>
        <w:pStyle w:val="Ttulo"/>
        <w:tabs>
          <w:tab w:val="left" w:pos="6060"/>
        </w:tabs>
        <w:jc w:val="left"/>
        <w:rPr>
          <w:sz w:val="22"/>
          <w:szCs w:val="22"/>
        </w:rPr>
      </w:pPr>
    </w:p>
    <w:tbl>
      <w:tblPr>
        <w:tblStyle w:val="Tabelacomgrade"/>
        <w:tblW w:w="0" w:type="auto"/>
        <w:tblLook w:val="04A0" w:firstRow="1" w:lastRow="0" w:firstColumn="1" w:lastColumn="0" w:noHBand="0" w:noVBand="1"/>
      </w:tblPr>
      <w:tblGrid>
        <w:gridCol w:w="4483"/>
        <w:gridCol w:w="4579"/>
      </w:tblGrid>
      <w:tr w:rsidR="000B1D09" w:rsidRPr="00490FCA" w:rsidTr="00A11753">
        <w:tc>
          <w:tcPr>
            <w:tcW w:w="4672" w:type="dxa"/>
          </w:tcPr>
          <w:p w:rsidR="000B1D09" w:rsidRPr="008C6E2E" w:rsidRDefault="000B1D09" w:rsidP="00A11753">
            <w:pPr>
              <w:pStyle w:val="Ttulo"/>
              <w:tabs>
                <w:tab w:val="left" w:pos="6060"/>
              </w:tabs>
              <w:jc w:val="left"/>
              <w:rPr>
                <w:sz w:val="18"/>
                <w:szCs w:val="18"/>
              </w:rPr>
            </w:pPr>
            <w:r w:rsidRPr="008C6E2E">
              <w:rPr>
                <w:sz w:val="18"/>
                <w:szCs w:val="18"/>
              </w:rPr>
              <w:t>PROCESSO ADMINISTRATIVO:</w:t>
            </w:r>
          </w:p>
        </w:tc>
        <w:tc>
          <w:tcPr>
            <w:tcW w:w="4672" w:type="dxa"/>
          </w:tcPr>
          <w:p w:rsidR="000B1D09" w:rsidRPr="008C6E2E" w:rsidRDefault="00571ED9" w:rsidP="00A11753">
            <w:pPr>
              <w:pStyle w:val="Ttulo"/>
              <w:tabs>
                <w:tab w:val="left" w:pos="6060"/>
              </w:tabs>
              <w:jc w:val="left"/>
              <w:rPr>
                <w:sz w:val="18"/>
                <w:szCs w:val="18"/>
              </w:rPr>
            </w:pPr>
            <w:r w:rsidRPr="008C6E2E">
              <w:rPr>
                <w:sz w:val="18"/>
                <w:szCs w:val="18"/>
              </w:rPr>
              <w:t xml:space="preserve">Nº </w:t>
            </w:r>
            <w:r w:rsidR="00127A4A">
              <w:rPr>
                <w:sz w:val="18"/>
                <w:szCs w:val="18"/>
              </w:rPr>
              <w:t>117</w:t>
            </w:r>
            <w:r w:rsidR="000B1D09" w:rsidRPr="008C6E2E">
              <w:rPr>
                <w:sz w:val="18"/>
                <w:szCs w:val="18"/>
              </w:rPr>
              <w:t>/2024</w:t>
            </w:r>
          </w:p>
        </w:tc>
      </w:tr>
      <w:tr w:rsidR="000B1D09" w:rsidRPr="00490FCA" w:rsidTr="00A11753">
        <w:tc>
          <w:tcPr>
            <w:tcW w:w="4672" w:type="dxa"/>
          </w:tcPr>
          <w:p w:rsidR="000B1D09" w:rsidRPr="008C6E2E" w:rsidRDefault="000B1D09" w:rsidP="00A11753">
            <w:pPr>
              <w:pStyle w:val="Ttulo"/>
              <w:tabs>
                <w:tab w:val="left" w:pos="6060"/>
              </w:tabs>
              <w:jc w:val="left"/>
              <w:rPr>
                <w:sz w:val="18"/>
                <w:szCs w:val="18"/>
              </w:rPr>
            </w:pPr>
            <w:r w:rsidRPr="008C6E2E">
              <w:rPr>
                <w:sz w:val="18"/>
                <w:szCs w:val="18"/>
              </w:rPr>
              <w:t>PROCESSO LICITATÓRIO:</w:t>
            </w:r>
          </w:p>
        </w:tc>
        <w:tc>
          <w:tcPr>
            <w:tcW w:w="4672" w:type="dxa"/>
          </w:tcPr>
          <w:p w:rsidR="000B1D09" w:rsidRPr="008C6E2E" w:rsidRDefault="00644551" w:rsidP="00A11753">
            <w:pPr>
              <w:pStyle w:val="Ttulo"/>
              <w:tabs>
                <w:tab w:val="left" w:pos="6060"/>
              </w:tabs>
              <w:jc w:val="left"/>
              <w:rPr>
                <w:sz w:val="18"/>
                <w:szCs w:val="18"/>
              </w:rPr>
            </w:pPr>
            <w:r w:rsidRPr="008C6E2E">
              <w:rPr>
                <w:sz w:val="18"/>
                <w:szCs w:val="18"/>
              </w:rPr>
              <w:t xml:space="preserve">Nº </w:t>
            </w:r>
            <w:r w:rsidR="007B7CD2">
              <w:rPr>
                <w:sz w:val="18"/>
                <w:szCs w:val="18"/>
              </w:rPr>
              <w:t>119</w:t>
            </w:r>
            <w:r w:rsidR="000B1D09" w:rsidRPr="008C6E2E">
              <w:rPr>
                <w:sz w:val="18"/>
                <w:szCs w:val="18"/>
              </w:rPr>
              <w:t xml:space="preserve">/2024 </w:t>
            </w:r>
          </w:p>
        </w:tc>
      </w:tr>
      <w:tr w:rsidR="000B1D09" w:rsidRPr="00490FCA" w:rsidTr="00A11753">
        <w:tc>
          <w:tcPr>
            <w:tcW w:w="4672" w:type="dxa"/>
          </w:tcPr>
          <w:p w:rsidR="000B1D09" w:rsidRPr="008C6E2E" w:rsidRDefault="000B1D09" w:rsidP="00A11753">
            <w:pPr>
              <w:pStyle w:val="Ttulo"/>
              <w:tabs>
                <w:tab w:val="left" w:pos="6060"/>
              </w:tabs>
              <w:jc w:val="left"/>
              <w:rPr>
                <w:sz w:val="18"/>
                <w:szCs w:val="18"/>
              </w:rPr>
            </w:pPr>
            <w:r w:rsidRPr="008C6E2E">
              <w:rPr>
                <w:sz w:val="18"/>
                <w:szCs w:val="18"/>
              </w:rPr>
              <w:t>ATA DE REGISTRO DE PREÇOS</w:t>
            </w:r>
          </w:p>
        </w:tc>
        <w:tc>
          <w:tcPr>
            <w:tcW w:w="4672" w:type="dxa"/>
          </w:tcPr>
          <w:p w:rsidR="000B1D09" w:rsidRPr="008C6E2E" w:rsidRDefault="002A6638" w:rsidP="00A11753">
            <w:pPr>
              <w:pStyle w:val="Ttulo"/>
              <w:tabs>
                <w:tab w:val="left" w:pos="6060"/>
              </w:tabs>
              <w:jc w:val="left"/>
              <w:rPr>
                <w:sz w:val="18"/>
                <w:szCs w:val="18"/>
              </w:rPr>
            </w:pPr>
            <w:r w:rsidRPr="008C6E2E">
              <w:rPr>
                <w:sz w:val="18"/>
                <w:szCs w:val="18"/>
              </w:rPr>
              <w:t xml:space="preserve">Nº </w:t>
            </w:r>
            <w:r w:rsidR="007B7CD2">
              <w:rPr>
                <w:sz w:val="18"/>
                <w:szCs w:val="18"/>
              </w:rPr>
              <w:t>006</w:t>
            </w:r>
            <w:r w:rsidR="000B1D09" w:rsidRPr="008C6E2E">
              <w:rPr>
                <w:sz w:val="18"/>
                <w:szCs w:val="18"/>
              </w:rPr>
              <w:t>/2024</w:t>
            </w:r>
          </w:p>
        </w:tc>
      </w:tr>
      <w:tr w:rsidR="000B1D09" w:rsidRPr="00490FCA" w:rsidTr="00A11753">
        <w:tc>
          <w:tcPr>
            <w:tcW w:w="4672" w:type="dxa"/>
          </w:tcPr>
          <w:p w:rsidR="000B1D09" w:rsidRPr="008C6E2E" w:rsidRDefault="000B1D09" w:rsidP="00A11753">
            <w:pPr>
              <w:pStyle w:val="Ttulo"/>
              <w:tabs>
                <w:tab w:val="left" w:pos="6060"/>
              </w:tabs>
              <w:jc w:val="left"/>
              <w:rPr>
                <w:sz w:val="18"/>
                <w:szCs w:val="18"/>
              </w:rPr>
            </w:pPr>
            <w:r w:rsidRPr="008C6E2E">
              <w:rPr>
                <w:sz w:val="18"/>
                <w:szCs w:val="18"/>
              </w:rPr>
              <w:t>INTERESSADO:</w:t>
            </w:r>
          </w:p>
        </w:tc>
        <w:tc>
          <w:tcPr>
            <w:tcW w:w="4672" w:type="dxa"/>
          </w:tcPr>
          <w:p w:rsidR="000B1D09" w:rsidRPr="008C6E2E" w:rsidRDefault="00571ED9" w:rsidP="00A11753">
            <w:pPr>
              <w:pStyle w:val="Ttulo"/>
              <w:tabs>
                <w:tab w:val="left" w:pos="6060"/>
              </w:tabs>
              <w:jc w:val="left"/>
              <w:rPr>
                <w:sz w:val="18"/>
                <w:szCs w:val="18"/>
              </w:rPr>
            </w:pPr>
            <w:r w:rsidRPr="008C6E2E">
              <w:rPr>
                <w:sz w:val="18"/>
                <w:szCs w:val="18"/>
              </w:rPr>
              <w:t>SECRETARIA</w:t>
            </w:r>
            <w:r w:rsidR="002F692B">
              <w:rPr>
                <w:sz w:val="18"/>
                <w:szCs w:val="18"/>
              </w:rPr>
              <w:t>S</w:t>
            </w:r>
            <w:r w:rsidRPr="008C6E2E">
              <w:rPr>
                <w:sz w:val="18"/>
                <w:szCs w:val="18"/>
              </w:rPr>
              <w:t xml:space="preserve"> </w:t>
            </w:r>
            <w:r w:rsidR="002F692B">
              <w:rPr>
                <w:sz w:val="18"/>
                <w:szCs w:val="18"/>
              </w:rPr>
              <w:t>E FUNDO</w:t>
            </w:r>
            <w:r w:rsidRPr="008C6E2E">
              <w:rPr>
                <w:sz w:val="18"/>
                <w:szCs w:val="18"/>
              </w:rPr>
              <w:t>S</w:t>
            </w:r>
          </w:p>
        </w:tc>
      </w:tr>
      <w:tr w:rsidR="000B1D09" w:rsidRPr="00490FCA" w:rsidTr="002F692B">
        <w:trPr>
          <w:trHeight w:val="3999"/>
        </w:trPr>
        <w:tc>
          <w:tcPr>
            <w:tcW w:w="4672" w:type="dxa"/>
          </w:tcPr>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r w:rsidRPr="008C6E2E">
              <w:rPr>
                <w:sz w:val="18"/>
                <w:szCs w:val="18"/>
              </w:rPr>
              <w:t>DATA E HORARIO DA SESSÃO:</w:t>
            </w:r>
          </w:p>
        </w:tc>
        <w:tc>
          <w:tcPr>
            <w:tcW w:w="4672" w:type="dxa"/>
          </w:tcPr>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RECEBIMENTO DAS PROPOSTAS: do di</w:t>
            </w:r>
            <w:r w:rsidR="00306DFC" w:rsidRPr="008C6E2E">
              <w:rPr>
                <w:rFonts w:ascii="Verdana" w:hAnsi="Verdana"/>
                <w:color w:val="201F1E"/>
                <w:sz w:val="18"/>
                <w:szCs w:val="18"/>
              </w:rPr>
              <w:t xml:space="preserve">a </w:t>
            </w:r>
            <w:r w:rsidR="00621756">
              <w:rPr>
                <w:rFonts w:ascii="Verdana" w:hAnsi="Verdana"/>
                <w:color w:val="201F1E"/>
                <w:sz w:val="18"/>
                <w:szCs w:val="18"/>
              </w:rPr>
              <w:t>07</w:t>
            </w:r>
            <w:r w:rsidR="00306DFC" w:rsidRPr="008C6E2E">
              <w:rPr>
                <w:rFonts w:ascii="Verdana" w:hAnsi="Verdana"/>
                <w:color w:val="201F1E"/>
                <w:sz w:val="18"/>
                <w:szCs w:val="18"/>
              </w:rPr>
              <w:t>/</w:t>
            </w:r>
            <w:r w:rsidR="00621756">
              <w:rPr>
                <w:rFonts w:ascii="Verdana" w:hAnsi="Verdana"/>
                <w:color w:val="201F1E"/>
                <w:sz w:val="18"/>
                <w:szCs w:val="18"/>
              </w:rPr>
              <w:t>08</w:t>
            </w:r>
            <w:r w:rsidR="00306DFC" w:rsidRPr="008C6E2E">
              <w:rPr>
                <w:rFonts w:ascii="Verdana" w:hAnsi="Verdana"/>
                <w:color w:val="201F1E"/>
                <w:sz w:val="18"/>
                <w:szCs w:val="18"/>
              </w:rPr>
              <w:t xml:space="preserve">/2024 às </w:t>
            </w:r>
            <w:r w:rsidR="00621756">
              <w:rPr>
                <w:rFonts w:ascii="Verdana" w:hAnsi="Verdana"/>
                <w:color w:val="201F1E"/>
                <w:sz w:val="18"/>
                <w:szCs w:val="18"/>
              </w:rPr>
              <w:t>07</w:t>
            </w:r>
            <w:r w:rsidR="00306DFC" w:rsidRPr="008C6E2E">
              <w:rPr>
                <w:rFonts w:ascii="Verdana" w:hAnsi="Verdana"/>
                <w:color w:val="201F1E"/>
                <w:sz w:val="18"/>
                <w:szCs w:val="18"/>
              </w:rPr>
              <w:t xml:space="preserve">h00 ao dia </w:t>
            </w:r>
            <w:r w:rsidR="00621756">
              <w:rPr>
                <w:rFonts w:ascii="Verdana" w:hAnsi="Verdana"/>
                <w:color w:val="201F1E"/>
                <w:sz w:val="18"/>
                <w:szCs w:val="18"/>
              </w:rPr>
              <w:t>19</w:t>
            </w:r>
            <w:r w:rsidR="00306DFC" w:rsidRPr="008C6E2E">
              <w:rPr>
                <w:rFonts w:ascii="Verdana" w:hAnsi="Verdana"/>
                <w:color w:val="201F1E"/>
                <w:sz w:val="18"/>
                <w:szCs w:val="18"/>
              </w:rPr>
              <w:t>/</w:t>
            </w:r>
            <w:r w:rsidR="00621756">
              <w:rPr>
                <w:rFonts w:ascii="Verdana" w:hAnsi="Verdana"/>
                <w:color w:val="201F1E"/>
                <w:sz w:val="18"/>
                <w:szCs w:val="18"/>
              </w:rPr>
              <w:t>08</w:t>
            </w:r>
            <w:r w:rsidR="002A6638" w:rsidRPr="008C6E2E">
              <w:rPr>
                <w:rFonts w:ascii="Verdana" w:hAnsi="Verdana"/>
                <w:color w:val="201F1E"/>
                <w:sz w:val="18"/>
                <w:szCs w:val="18"/>
              </w:rPr>
              <w:t xml:space="preserve">/2024 às </w:t>
            </w:r>
            <w:r w:rsidR="00621756">
              <w:rPr>
                <w:rFonts w:ascii="Verdana" w:hAnsi="Verdana"/>
                <w:color w:val="201F1E"/>
                <w:sz w:val="18"/>
                <w:szCs w:val="18"/>
              </w:rPr>
              <w:t>23</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AA42F1"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A</w:t>
            </w:r>
            <w:r w:rsidR="00306DFC" w:rsidRPr="008C6E2E">
              <w:rPr>
                <w:rFonts w:ascii="Verdana" w:hAnsi="Verdana"/>
                <w:color w:val="201F1E"/>
                <w:sz w:val="18"/>
                <w:szCs w:val="18"/>
              </w:rPr>
              <w:t xml:space="preserve">BERTURA DAS PROPOSTAS: dia </w:t>
            </w:r>
            <w:r w:rsidR="00621756">
              <w:rPr>
                <w:rFonts w:ascii="Verdana" w:hAnsi="Verdana"/>
                <w:color w:val="201F1E"/>
                <w:sz w:val="18"/>
                <w:szCs w:val="18"/>
              </w:rPr>
              <w:t>20</w:t>
            </w:r>
            <w:r w:rsidR="00306DFC" w:rsidRPr="008C6E2E">
              <w:rPr>
                <w:rFonts w:ascii="Verdana" w:hAnsi="Verdana"/>
                <w:color w:val="201F1E"/>
                <w:sz w:val="18"/>
                <w:szCs w:val="18"/>
              </w:rPr>
              <w:t>/</w:t>
            </w:r>
            <w:r w:rsidR="00621756">
              <w:rPr>
                <w:rFonts w:ascii="Verdana" w:hAnsi="Verdana"/>
                <w:color w:val="201F1E"/>
                <w:sz w:val="18"/>
                <w:szCs w:val="18"/>
              </w:rPr>
              <w:t>08</w:t>
            </w:r>
            <w:r w:rsidR="002A6638" w:rsidRPr="008C6E2E">
              <w:rPr>
                <w:rFonts w:ascii="Verdana" w:hAnsi="Verdana"/>
                <w:color w:val="201F1E"/>
                <w:sz w:val="18"/>
                <w:szCs w:val="18"/>
              </w:rPr>
              <w:t xml:space="preserve">/2024 às </w:t>
            </w:r>
            <w:r w:rsidR="00621756">
              <w:rPr>
                <w:rFonts w:ascii="Verdana" w:hAnsi="Verdana"/>
                <w:color w:val="201F1E"/>
                <w:sz w:val="18"/>
                <w:szCs w:val="18"/>
              </w:rPr>
              <w:t>08</w:t>
            </w:r>
            <w:r w:rsidR="002A6638" w:rsidRPr="008C6E2E">
              <w:rPr>
                <w:rFonts w:ascii="Verdana" w:hAnsi="Verdana"/>
                <w:color w:val="201F1E"/>
                <w:sz w:val="18"/>
                <w:szCs w:val="18"/>
              </w:rPr>
              <w:t>h</w:t>
            </w:r>
            <w:r w:rsidR="00621756">
              <w:rPr>
                <w:rFonts w:ascii="Verdana" w:hAnsi="Verdana"/>
                <w:color w:val="201F1E"/>
                <w:sz w:val="18"/>
                <w:szCs w:val="18"/>
              </w:rPr>
              <w:t>59</w:t>
            </w:r>
            <w:r w:rsidR="000B1D09" w:rsidRPr="008C6E2E">
              <w:rPr>
                <w:rFonts w:ascii="Verdana" w:hAnsi="Verdana"/>
                <w:color w:val="201F1E"/>
                <w:sz w:val="18"/>
                <w:szCs w:val="18"/>
              </w:rPr>
              <w:t xml:space="preserve"> (horário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INÍCIO DA SES</w:t>
            </w:r>
            <w:r w:rsidR="00AA42F1" w:rsidRPr="008C6E2E">
              <w:rPr>
                <w:rFonts w:ascii="Verdana" w:hAnsi="Verdana"/>
                <w:color w:val="201F1E"/>
                <w:sz w:val="18"/>
                <w:szCs w:val="18"/>
              </w:rPr>
              <w:t>SÃO DE DISPUTA DE LANCES: dia</w:t>
            </w:r>
            <w:r w:rsidR="002A6638" w:rsidRPr="008C6E2E">
              <w:rPr>
                <w:rFonts w:ascii="Verdana" w:hAnsi="Verdana"/>
                <w:color w:val="201F1E"/>
                <w:sz w:val="18"/>
                <w:szCs w:val="18"/>
              </w:rPr>
              <w:t xml:space="preserve"> </w:t>
            </w:r>
            <w:r w:rsidR="00621756">
              <w:rPr>
                <w:rFonts w:ascii="Verdana" w:hAnsi="Verdana"/>
                <w:color w:val="201F1E"/>
                <w:sz w:val="18"/>
                <w:szCs w:val="18"/>
              </w:rPr>
              <w:t>20</w:t>
            </w:r>
            <w:r w:rsidR="00306DFC" w:rsidRPr="008C6E2E">
              <w:rPr>
                <w:rFonts w:ascii="Verdana" w:hAnsi="Verdana"/>
                <w:color w:val="201F1E"/>
                <w:sz w:val="18"/>
                <w:szCs w:val="18"/>
              </w:rPr>
              <w:t>/</w:t>
            </w:r>
            <w:r w:rsidR="00621756">
              <w:rPr>
                <w:rFonts w:ascii="Verdana" w:hAnsi="Verdana"/>
                <w:color w:val="201F1E"/>
                <w:sz w:val="18"/>
                <w:szCs w:val="18"/>
              </w:rPr>
              <w:t>08</w:t>
            </w:r>
            <w:r w:rsidR="00536707" w:rsidRPr="008C6E2E">
              <w:rPr>
                <w:rFonts w:ascii="Verdana" w:hAnsi="Verdana"/>
                <w:color w:val="201F1E"/>
                <w:sz w:val="18"/>
                <w:szCs w:val="18"/>
              </w:rPr>
              <w:t>/2024 às </w:t>
            </w:r>
            <w:r w:rsidR="00621756">
              <w:rPr>
                <w:rFonts w:ascii="Verdana" w:hAnsi="Verdana"/>
                <w:color w:val="201F1E"/>
                <w:sz w:val="18"/>
                <w:szCs w:val="18"/>
              </w:rPr>
              <w:t>09</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 xml:space="preserve">LIMITE PARA IMPUGNAÇÃO: até </w:t>
            </w:r>
            <w:r w:rsidR="00306DFC" w:rsidRPr="008C6E2E">
              <w:rPr>
                <w:rFonts w:ascii="Verdana" w:hAnsi="Verdana"/>
                <w:color w:val="201F1E"/>
                <w:sz w:val="18"/>
                <w:szCs w:val="18"/>
              </w:rPr>
              <w:t>o dia </w:t>
            </w:r>
            <w:r w:rsidR="005E749A">
              <w:rPr>
                <w:rFonts w:ascii="Verdana" w:hAnsi="Verdana"/>
                <w:color w:val="201F1E"/>
                <w:sz w:val="18"/>
                <w:szCs w:val="18"/>
              </w:rPr>
              <w:t>15</w:t>
            </w:r>
            <w:r w:rsidR="00306DFC" w:rsidRPr="008C6E2E">
              <w:rPr>
                <w:rFonts w:ascii="Verdana" w:hAnsi="Verdana"/>
                <w:color w:val="201F1E"/>
                <w:sz w:val="18"/>
                <w:szCs w:val="18"/>
              </w:rPr>
              <w:t>/</w:t>
            </w:r>
            <w:r w:rsidR="005E749A">
              <w:rPr>
                <w:rFonts w:ascii="Verdana" w:hAnsi="Verdana"/>
                <w:color w:val="201F1E"/>
                <w:sz w:val="18"/>
                <w:szCs w:val="18"/>
              </w:rPr>
              <w:t>08</w:t>
            </w:r>
            <w:r w:rsidR="004123DE" w:rsidRPr="008C6E2E">
              <w:rPr>
                <w:rFonts w:ascii="Verdana" w:hAnsi="Verdana"/>
                <w:color w:val="201F1E"/>
                <w:sz w:val="18"/>
                <w:szCs w:val="18"/>
              </w:rPr>
              <w:t xml:space="preserve">/2024 às </w:t>
            </w:r>
            <w:r w:rsidR="005E749A">
              <w:rPr>
                <w:rFonts w:ascii="Verdana" w:hAnsi="Verdana"/>
                <w:color w:val="201F1E"/>
                <w:sz w:val="18"/>
                <w:szCs w:val="18"/>
              </w:rPr>
              <w:t>09</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LIMITE PA</w:t>
            </w:r>
            <w:r w:rsidR="00AA42F1" w:rsidRPr="008C6E2E">
              <w:rPr>
                <w:rFonts w:ascii="Verdana" w:hAnsi="Verdana"/>
                <w:color w:val="201F1E"/>
                <w:sz w:val="18"/>
                <w:szCs w:val="18"/>
              </w:rPr>
              <w:t xml:space="preserve">RA </w:t>
            </w:r>
            <w:r w:rsidR="00306DFC" w:rsidRPr="008C6E2E">
              <w:rPr>
                <w:rFonts w:ascii="Verdana" w:hAnsi="Verdana"/>
                <w:color w:val="201F1E"/>
                <w:sz w:val="18"/>
                <w:szCs w:val="18"/>
              </w:rPr>
              <w:t xml:space="preserve">ESCLARECIMENTOS: até o dia </w:t>
            </w:r>
            <w:r w:rsidR="005E749A">
              <w:rPr>
                <w:rFonts w:ascii="Verdana" w:hAnsi="Verdana"/>
                <w:color w:val="201F1E"/>
                <w:sz w:val="18"/>
                <w:szCs w:val="18"/>
              </w:rPr>
              <w:t>15</w:t>
            </w:r>
            <w:r w:rsidR="00306DFC" w:rsidRPr="008C6E2E">
              <w:rPr>
                <w:rFonts w:ascii="Verdana" w:hAnsi="Verdana"/>
                <w:color w:val="201F1E"/>
                <w:sz w:val="18"/>
                <w:szCs w:val="18"/>
              </w:rPr>
              <w:t>/</w:t>
            </w:r>
            <w:r w:rsidR="005E749A">
              <w:rPr>
                <w:rFonts w:ascii="Verdana" w:hAnsi="Verdana"/>
                <w:color w:val="201F1E"/>
                <w:sz w:val="18"/>
                <w:szCs w:val="18"/>
              </w:rPr>
              <w:t>08</w:t>
            </w:r>
            <w:r w:rsidR="004123DE" w:rsidRPr="008C6E2E">
              <w:rPr>
                <w:rFonts w:ascii="Verdana" w:hAnsi="Verdana"/>
                <w:color w:val="201F1E"/>
                <w:sz w:val="18"/>
                <w:szCs w:val="18"/>
              </w:rPr>
              <w:t xml:space="preserve">/2024 ás </w:t>
            </w:r>
            <w:r w:rsidR="005E749A">
              <w:rPr>
                <w:rFonts w:ascii="Verdana" w:hAnsi="Verdana"/>
                <w:color w:val="201F1E"/>
                <w:sz w:val="18"/>
                <w:szCs w:val="18"/>
              </w:rPr>
              <w:t>09</w:t>
            </w:r>
            <w:r w:rsidRPr="008C6E2E">
              <w:rPr>
                <w:rFonts w:ascii="Verdana" w:hAnsi="Verdana"/>
                <w:color w:val="201F1E"/>
                <w:sz w:val="18"/>
                <w:szCs w:val="18"/>
              </w:rPr>
              <w:t>h00 (horário de Brasília)</w:t>
            </w:r>
          </w:p>
          <w:p w:rsidR="000B1D09" w:rsidRPr="008C6E2E" w:rsidRDefault="000B1D09" w:rsidP="00A11753">
            <w:pPr>
              <w:pStyle w:val="Ttulo"/>
              <w:tabs>
                <w:tab w:val="left" w:pos="6060"/>
              </w:tabs>
              <w:jc w:val="left"/>
              <w:rPr>
                <w:sz w:val="18"/>
                <w:szCs w:val="18"/>
              </w:rPr>
            </w:pPr>
          </w:p>
        </w:tc>
      </w:tr>
      <w:tr w:rsidR="000B1D09" w:rsidRPr="00490FCA" w:rsidTr="00A11753">
        <w:tc>
          <w:tcPr>
            <w:tcW w:w="4672" w:type="dxa"/>
          </w:tcPr>
          <w:p w:rsidR="000B1D09" w:rsidRPr="008C6E2E" w:rsidRDefault="000B1D09" w:rsidP="00A11753">
            <w:pPr>
              <w:pStyle w:val="Ttulo"/>
              <w:tabs>
                <w:tab w:val="left" w:pos="6060"/>
              </w:tabs>
              <w:jc w:val="both"/>
              <w:rPr>
                <w:sz w:val="18"/>
                <w:szCs w:val="18"/>
              </w:rPr>
            </w:pPr>
          </w:p>
          <w:p w:rsidR="000B1D09" w:rsidRPr="008C6E2E" w:rsidRDefault="000B1D09" w:rsidP="00A11753">
            <w:pPr>
              <w:pStyle w:val="Ttulo"/>
              <w:tabs>
                <w:tab w:val="left" w:pos="6060"/>
              </w:tabs>
              <w:jc w:val="both"/>
              <w:rPr>
                <w:sz w:val="18"/>
                <w:szCs w:val="18"/>
              </w:rPr>
            </w:pPr>
            <w:r w:rsidRPr="008C6E2E">
              <w:rPr>
                <w:sz w:val="18"/>
                <w:szCs w:val="18"/>
              </w:rPr>
              <w:t>OBJETO:</w:t>
            </w:r>
          </w:p>
        </w:tc>
        <w:tc>
          <w:tcPr>
            <w:tcW w:w="4672" w:type="dxa"/>
          </w:tcPr>
          <w:p w:rsidR="000B1D09" w:rsidRPr="008C6E2E" w:rsidRDefault="000B1D09" w:rsidP="00A11753">
            <w:pPr>
              <w:pStyle w:val="Ttulo"/>
              <w:tabs>
                <w:tab w:val="left" w:pos="6060"/>
              </w:tabs>
              <w:jc w:val="both"/>
              <w:rPr>
                <w:sz w:val="18"/>
                <w:szCs w:val="18"/>
              </w:rPr>
            </w:pPr>
          </w:p>
          <w:p w:rsidR="000B1D09" w:rsidRPr="008C6E2E" w:rsidRDefault="002E1341" w:rsidP="00512A01">
            <w:pPr>
              <w:pStyle w:val="Ttulo"/>
              <w:tabs>
                <w:tab w:val="left" w:pos="6060"/>
              </w:tabs>
              <w:jc w:val="both"/>
              <w:rPr>
                <w:sz w:val="18"/>
                <w:szCs w:val="18"/>
              </w:rPr>
            </w:pPr>
            <w:r>
              <w:rPr>
                <w:rStyle w:val="markedcontent"/>
                <w:rFonts w:ascii="Courier New" w:hAnsi="Courier New" w:cs="Courier New"/>
              </w:rPr>
              <w:t>A</w:t>
            </w:r>
            <w:r w:rsidRPr="002E1341">
              <w:rPr>
                <w:rStyle w:val="markedcontent"/>
                <w:rFonts w:ascii="Courier New" w:hAnsi="Courier New" w:cs="Courier New"/>
              </w:rPr>
              <w:t xml:space="preserve">ta de </w:t>
            </w:r>
            <w:r>
              <w:rPr>
                <w:rStyle w:val="markedcontent"/>
                <w:rFonts w:ascii="Courier New" w:hAnsi="Courier New" w:cs="Courier New"/>
              </w:rPr>
              <w:t>R</w:t>
            </w:r>
            <w:r w:rsidRPr="002E1341">
              <w:rPr>
                <w:rStyle w:val="markedcontent"/>
                <w:rFonts w:ascii="Courier New" w:hAnsi="Courier New" w:cs="Courier New"/>
              </w:rPr>
              <w:t>egistro de preços tendo como objeto a</w:t>
            </w:r>
            <w:r w:rsidR="00F10AD5" w:rsidRPr="00F10AD5">
              <w:rPr>
                <w:rStyle w:val="markedcontent"/>
                <w:rFonts w:ascii="Courier New" w:hAnsi="Courier New" w:cs="Courier New"/>
              </w:rPr>
              <w:t xml:space="preserve"> prestação de serviços de Borracharia de toda frota alocada junto as</w:t>
            </w:r>
            <w:r w:rsidRPr="002E1341">
              <w:rPr>
                <w:rStyle w:val="markedcontent"/>
                <w:rFonts w:ascii="Courier New" w:hAnsi="Courier New" w:cs="Courier New"/>
              </w:rPr>
              <w:t xml:space="preserve"> secretarias e fundos</w:t>
            </w:r>
            <w:r>
              <w:rPr>
                <w:rStyle w:val="markedcontent"/>
                <w:rFonts w:ascii="Courier New" w:hAnsi="Courier New" w:cs="Courier New"/>
              </w:rPr>
              <w:t>.</w:t>
            </w:r>
          </w:p>
        </w:tc>
      </w:tr>
      <w:tr w:rsidR="000B1D09" w:rsidRPr="00490FCA" w:rsidTr="00A11753">
        <w:tc>
          <w:tcPr>
            <w:tcW w:w="4672" w:type="dxa"/>
          </w:tcPr>
          <w:p w:rsidR="000B1D09" w:rsidRPr="008C6E2E" w:rsidRDefault="000B1D09" w:rsidP="00A11753">
            <w:pPr>
              <w:pStyle w:val="Ttulo"/>
              <w:tabs>
                <w:tab w:val="left" w:pos="6060"/>
              </w:tabs>
              <w:jc w:val="left"/>
              <w:rPr>
                <w:sz w:val="18"/>
                <w:szCs w:val="18"/>
              </w:rPr>
            </w:pPr>
            <w:r w:rsidRPr="008C6E2E">
              <w:rPr>
                <w:sz w:val="18"/>
                <w:szCs w:val="18"/>
              </w:rPr>
              <w:t xml:space="preserve">TIPO DE LICITAÇÃO E CRITÉRIO DE JULGAMENTO: </w:t>
            </w:r>
          </w:p>
        </w:tc>
        <w:tc>
          <w:tcPr>
            <w:tcW w:w="4672" w:type="dxa"/>
          </w:tcPr>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r w:rsidRPr="008C6E2E">
              <w:rPr>
                <w:sz w:val="18"/>
                <w:szCs w:val="18"/>
              </w:rPr>
              <w:t>MENOR PREÇO POR ITEM</w:t>
            </w:r>
          </w:p>
        </w:tc>
      </w:tr>
      <w:tr w:rsidR="000B1D09" w:rsidRPr="00490FCA" w:rsidTr="00A11753">
        <w:tc>
          <w:tcPr>
            <w:tcW w:w="4672" w:type="dxa"/>
          </w:tcPr>
          <w:p w:rsidR="000B1D09" w:rsidRPr="008C6E2E" w:rsidRDefault="000B1D09" w:rsidP="00A11753">
            <w:pPr>
              <w:pStyle w:val="Ttulo"/>
              <w:tabs>
                <w:tab w:val="left" w:pos="6060"/>
              </w:tabs>
              <w:jc w:val="both"/>
              <w:rPr>
                <w:sz w:val="18"/>
                <w:szCs w:val="18"/>
              </w:rPr>
            </w:pPr>
            <w:r w:rsidRPr="008C6E2E">
              <w:rPr>
                <w:sz w:val="18"/>
                <w:szCs w:val="18"/>
              </w:rPr>
              <w:t xml:space="preserve">LOCAL DA SESSÃO PUBLICA: </w:t>
            </w:r>
          </w:p>
        </w:tc>
        <w:tc>
          <w:tcPr>
            <w:tcW w:w="4672" w:type="dxa"/>
          </w:tcPr>
          <w:p w:rsidR="000B1D09" w:rsidRPr="008C6E2E" w:rsidRDefault="000B1D09" w:rsidP="00A11753">
            <w:pPr>
              <w:pStyle w:val="Ttulo"/>
              <w:tabs>
                <w:tab w:val="left" w:pos="6060"/>
              </w:tabs>
              <w:jc w:val="both"/>
              <w:rPr>
                <w:sz w:val="18"/>
                <w:szCs w:val="18"/>
              </w:rPr>
            </w:pPr>
            <w:r w:rsidRPr="008C6E2E">
              <w:rPr>
                <w:sz w:val="18"/>
                <w:szCs w:val="18"/>
              </w:rPr>
              <w:t>PORTAL DA BLL</w:t>
            </w:r>
          </w:p>
        </w:tc>
      </w:tr>
      <w:tr w:rsidR="000B1D09" w:rsidRPr="00490FCA" w:rsidTr="00A11753">
        <w:tc>
          <w:tcPr>
            <w:tcW w:w="4672" w:type="dxa"/>
          </w:tcPr>
          <w:p w:rsidR="000B1D09" w:rsidRPr="008C6E2E" w:rsidRDefault="000B1D09" w:rsidP="00A11753">
            <w:pPr>
              <w:pStyle w:val="Ttulo"/>
              <w:tabs>
                <w:tab w:val="left" w:pos="6060"/>
              </w:tabs>
              <w:jc w:val="left"/>
              <w:rPr>
                <w:sz w:val="18"/>
                <w:szCs w:val="18"/>
              </w:rPr>
            </w:pPr>
            <w:r w:rsidRPr="008C6E2E">
              <w:rPr>
                <w:sz w:val="18"/>
                <w:szCs w:val="18"/>
              </w:rPr>
              <w:t xml:space="preserve">REGIME DE EXECUÇÃO: </w:t>
            </w:r>
          </w:p>
        </w:tc>
        <w:tc>
          <w:tcPr>
            <w:tcW w:w="4672" w:type="dxa"/>
          </w:tcPr>
          <w:p w:rsidR="000B1D09" w:rsidRPr="008C6E2E" w:rsidRDefault="000B1D09" w:rsidP="00A11753">
            <w:pPr>
              <w:pStyle w:val="Ttulo"/>
              <w:tabs>
                <w:tab w:val="left" w:pos="6060"/>
              </w:tabs>
              <w:jc w:val="left"/>
              <w:rPr>
                <w:sz w:val="18"/>
                <w:szCs w:val="18"/>
              </w:rPr>
            </w:pPr>
            <w:r w:rsidRPr="008C6E2E">
              <w:rPr>
                <w:sz w:val="18"/>
                <w:szCs w:val="18"/>
              </w:rPr>
              <w:t>INDIRETA POR ITEM</w:t>
            </w:r>
          </w:p>
        </w:tc>
      </w:tr>
      <w:tr w:rsidR="000B1D09" w:rsidRPr="00490FCA" w:rsidTr="00A11753">
        <w:tc>
          <w:tcPr>
            <w:tcW w:w="4672" w:type="dxa"/>
          </w:tcPr>
          <w:p w:rsidR="000B1D09" w:rsidRPr="00490FCA" w:rsidRDefault="000B1D09" w:rsidP="00A11753">
            <w:pPr>
              <w:pStyle w:val="Ttulo"/>
              <w:tabs>
                <w:tab w:val="left" w:pos="6060"/>
              </w:tabs>
              <w:jc w:val="left"/>
              <w:rPr>
                <w:sz w:val="22"/>
                <w:szCs w:val="22"/>
              </w:rPr>
            </w:pPr>
            <w:r w:rsidRPr="00490FCA">
              <w:rPr>
                <w:sz w:val="22"/>
                <w:szCs w:val="22"/>
              </w:rPr>
              <w:t>AMPARO LEGAL:</w:t>
            </w:r>
          </w:p>
        </w:tc>
        <w:tc>
          <w:tcPr>
            <w:tcW w:w="4672" w:type="dxa"/>
          </w:tcPr>
          <w:p w:rsidR="000B1D09" w:rsidRPr="00490FCA" w:rsidRDefault="000B1D09" w:rsidP="008A49F6">
            <w:pPr>
              <w:pStyle w:val="Ttulo"/>
              <w:tabs>
                <w:tab w:val="left" w:pos="6060"/>
              </w:tabs>
              <w:jc w:val="both"/>
              <w:rPr>
                <w:sz w:val="22"/>
                <w:szCs w:val="22"/>
              </w:rPr>
            </w:pPr>
            <w:r w:rsidRPr="00490FCA">
              <w:rPr>
                <w:sz w:val="22"/>
                <w:szCs w:val="22"/>
              </w:rPr>
              <w:t>Regido pela a Lei Federal 14.133/2021, Lei 123/2006 e Decreto Municipal nº 005/2024 e demais legislações pertinentes.</w:t>
            </w:r>
          </w:p>
        </w:tc>
      </w:tr>
      <w:tr w:rsidR="000B1D09" w:rsidRPr="00490FCA" w:rsidTr="00A11753">
        <w:tc>
          <w:tcPr>
            <w:tcW w:w="4672" w:type="dxa"/>
          </w:tcPr>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both"/>
              <w:rPr>
                <w:sz w:val="22"/>
                <w:szCs w:val="22"/>
              </w:rPr>
            </w:pPr>
            <w:r w:rsidRPr="00490FCA">
              <w:rPr>
                <w:sz w:val="22"/>
                <w:szCs w:val="22"/>
              </w:rPr>
              <w:t>O Edital poderá ser obtido gratuitamente no site da Prefeitura, no endereço:</w:t>
            </w: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tc>
        <w:tc>
          <w:tcPr>
            <w:tcW w:w="4672" w:type="dxa"/>
          </w:tcPr>
          <w:p w:rsidR="000B1D09" w:rsidRPr="00490FCA" w:rsidRDefault="000B1D09" w:rsidP="00A11753">
            <w:pPr>
              <w:pStyle w:val="Ttulo"/>
              <w:tabs>
                <w:tab w:val="left" w:pos="6060"/>
              </w:tabs>
              <w:jc w:val="both"/>
              <w:rPr>
                <w:sz w:val="22"/>
                <w:szCs w:val="22"/>
              </w:rPr>
            </w:pPr>
            <w:r w:rsidRPr="00490FCA">
              <w:rPr>
                <w:sz w:val="22"/>
                <w:szCs w:val="22"/>
              </w:rPr>
              <w:t xml:space="preserve">https://pedrogomes.ms.gov.br a partir da data de sua publicação; Informações adicionais podem ser obtidas junto, a Comissão Permanente de Licitação, Fone: (67) 3230-1587. E-mail: </w:t>
            </w:r>
            <w:hyperlink r:id="rId8" w:history="1">
              <w:r w:rsidRPr="00490FCA">
                <w:rPr>
                  <w:rStyle w:val="Hyperlink"/>
                  <w:sz w:val="22"/>
                  <w:szCs w:val="22"/>
                </w:rPr>
                <w:t>luizcarlosadv@gmail.com</w:t>
              </w:r>
            </w:hyperlink>
            <w:r w:rsidRPr="00490FCA">
              <w:rPr>
                <w:sz w:val="22"/>
                <w:szCs w:val="22"/>
              </w:rPr>
              <w:t xml:space="preserve">  </w:t>
            </w:r>
            <w:hyperlink r:id="rId9" w:history="1">
              <w:r w:rsidRPr="00490FCA">
                <w:rPr>
                  <w:rStyle w:val="Hyperlink"/>
                  <w:sz w:val="22"/>
                  <w:szCs w:val="22"/>
                </w:rPr>
                <w:t>licitacao@pedrogomes.ms.gov.br</w:t>
              </w:r>
            </w:hyperlink>
            <w:r w:rsidRPr="00490FCA">
              <w:rPr>
                <w:sz w:val="22"/>
                <w:szCs w:val="22"/>
              </w:rPr>
              <w:t xml:space="preserve"> </w:t>
            </w:r>
          </w:p>
          <w:p w:rsidR="000B1D09" w:rsidRPr="00490FCA" w:rsidRDefault="000B1D09" w:rsidP="00A11753">
            <w:pPr>
              <w:pStyle w:val="Ttulo"/>
              <w:tabs>
                <w:tab w:val="left" w:pos="6060"/>
              </w:tabs>
              <w:jc w:val="both"/>
              <w:rPr>
                <w:sz w:val="22"/>
                <w:szCs w:val="22"/>
              </w:rPr>
            </w:pPr>
            <w:r w:rsidRPr="00490FCA">
              <w:rPr>
                <w:sz w:val="22"/>
                <w:szCs w:val="22"/>
              </w:rPr>
              <w:t xml:space="preserve">bllcompras.com </w:t>
            </w:r>
          </w:p>
        </w:tc>
      </w:tr>
    </w:tbl>
    <w:p w:rsidR="000B1D09" w:rsidRPr="000B2CE4" w:rsidRDefault="000B1D09" w:rsidP="000B1D09">
      <w:pPr>
        <w:pStyle w:val="SemEspaamento"/>
        <w:rPr>
          <w:rFonts w:ascii="Courier New" w:hAnsi="Courier New" w:cs="Courier New"/>
          <w:sz w:val="16"/>
          <w:szCs w:val="16"/>
        </w:rPr>
      </w:pPr>
    </w:p>
    <w:p w:rsidR="000B1D09" w:rsidRPr="00DA3339" w:rsidRDefault="000B1D09" w:rsidP="00C7598A">
      <w:pPr>
        <w:autoSpaceDE w:val="0"/>
        <w:autoSpaceDN w:val="0"/>
        <w:adjustRightInd w:val="0"/>
        <w:ind w:firstLine="540"/>
        <w:jc w:val="both"/>
        <w:rPr>
          <w:rFonts w:ascii="Courier New" w:hAnsi="Courier New" w:cs="Courier New"/>
        </w:rPr>
      </w:pPr>
      <w:r w:rsidRPr="00DA3339">
        <w:rPr>
          <w:rFonts w:ascii="Courier New" w:hAnsi="Courier New" w:cs="Courier New"/>
        </w:rPr>
        <w:t xml:space="preserve">O MUNICIPIO DE PEDRO GOMES, por intermédio de seu Pregoeiro Oficial, designado pelo Decreto n° </w:t>
      </w:r>
      <w:r w:rsidR="00180EA6" w:rsidRPr="00DA3339">
        <w:rPr>
          <w:rFonts w:ascii="Courier New" w:hAnsi="Courier New" w:cs="Courier New"/>
        </w:rPr>
        <w:t>002</w:t>
      </w:r>
      <w:r w:rsidRPr="00DA3339">
        <w:rPr>
          <w:rFonts w:ascii="Courier New" w:hAnsi="Courier New" w:cs="Courier New"/>
        </w:rPr>
        <w:t xml:space="preserve"> de </w:t>
      </w:r>
      <w:r w:rsidR="00E26E2E" w:rsidRPr="00DA3339">
        <w:rPr>
          <w:rFonts w:ascii="Courier New" w:hAnsi="Courier New" w:cs="Courier New"/>
        </w:rPr>
        <w:t>08</w:t>
      </w:r>
      <w:r w:rsidRPr="00DA3339">
        <w:rPr>
          <w:rFonts w:ascii="Courier New" w:hAnsi="Courier New" w:cs="Courier New"/>
        </w:rPr>
        <w:t xml:space="preserve"> de janeiro 2024, torna </w:t>
      </w:r>
      <w:r w:rsidRPr="00DA3339">
        <w:rPr>
          <w:rFonts w:ascii="Courier New" w:hAnsi="Courier New" w:cs="Courier New"/>
        </w:rPr>
        <w:lastRenderedPageBreak/>
        <w:t>público, para conhecimento dos interessados, que realizará licitação na modalidade, “</w:t>
      </w:r>
      <w:r w:rsidRPr="00DA3339">
        <w:rPr>
          <w:rFonts w:ascii="Courier New" w:hAnsi="Courier New" w:cs="Courier New"/>
          <w:b/>
          <w:bCs/>
        </w:rPr>
        <w:t>PREGÃO ELETRÔNICO”</w:t>
      </w:r>
      <w:r w:rsidRPr="00DA3339">
        <w:rPr>
          <w:rFonts w:ascii="Courier New" w:hAnsi="Courier New" w:cs="Courier New"/>
        </w:rPr>
        <w:t xml:space="preserve">, tipo menor preço unitário item e de acordo com as condições estabelecidas neste edital e seus anexos, nos termos da Lei Federal nº 14.133 de 01/04/2021, Leis Complementares nº 123 de 17/12/2006 e 147 de 07/08/2014. </w:t>
      </w:r>
    </w:p>
    <w:p w:rsidR="000B1D09" w:rsidRPr="00DA3339" w:rsidRDefault="000B1D09" w:rsidP="000B1D09">
      <w:pPr>
        <w:jc w:val="both"/>
        <w:rPr>
          <w:rFonts w:ascii="Courier New" w:hAnsi="Courier New" w:cs="Courier New"/>
        </w:rPr>
      </w:pPr>
      <w:r w:rsidRPr="00DA3339">
        <w:rPr>
          <w:rFonts w:ascii="Courier New" w:hAnsi="Courier New" w:cs="Courier New"/>
        </w:rPr>
        <w:t>Valor estimado da pres</w:t>
      </w:r>
      <w:r w:rsidR="001D1C36" w:rsidRPr="00DA3339">
        <w:rPr>
          <w:rFonts w:ascii="Courier New" w:hAnsi="Courier New" w:cs="Courier New"/>
        </w:rPr>
        <w:t>ente licitação é de R$</w:t>
      </w:r>
      <w:r w:rsidR="00DB2069">
        <w:rPr>
          <w:rFonts w:ascii="Courier New" w:hAnsi="Courier New" w:cs="Courier New"/>
        </w:rPr>
        <w:t>361.250,00</w:t>
      </w:r>
    </w:p>
    <w:p w:rsidR="009F5578" w:rsidRPr="00DA3339" w:rsidRDefault="000B1D09" w:rsidP="000B1D09">
      <w:pPr>
        <w:jc w:val="both"/>
        <w:rPr>
          <w:rFonts w:ascii="Courier New" w:hAnsi="Courier New" w:cs="Courier New"/>
        </w:rPr>
      </w:pPr>
      <w:r w:rsidRPr="00DA3339">
        <w:rPr>
          <w:rFonts w:ascii="Courier New" w:hAnsi="Courier New" w:cs="Courier New"/>
        </w:rPr>
        <w:t xml:space="preserve">Conforme demanda, será utilizado para fins de pagamentos, </w:t>
      </w:r>
      <w:r w:rsidR="008D2613" w:rsidRPr="00DA3339">
        <w:rPr>
          <w:rFonts w:ascii="Courier New" w:hAnsi="Courier New" w:cs="Courier New"/>
        </w:rPr>
        <w:t>recursos próprios</w:t>
      </w:r>
      <w:r w:rsidRPr="00DA3339">
        <w:rPr>
          <w:rFonts w:ascii="Courier New" w:hAnsi="Courier New" w:cs="Courier New"/>
        </w:rPr>
        <w:t>.</w:t>
      </w:r>
    </w:p>
    <w:p w:rsidR="005E1224" w:rsidRPr="00DA3339" w:rsidRDefault="009F5578" w:rsidP="000B1D09">
      <w:pPr>
        <w:jc w:val="both"/>
        <w:rPr>
          <w:rFonts w:ascii="Courier New" w:hAnsi="Courier New" w:cs="Courier New"/>
        </w:rPr>
      </w:pPr>
      <w:r w:rsidRPr="00DA3339">
        <w:rPr>
          <w:rFonts w:ascii="Courier New" w:hAnsi="Courier New" w:cs="Courier New"/>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w:t>
      </w:r>
      <w:r w:rsidR="00914F96" w:rsidRPr="00DA3339">
        <w:rPr>
          <w:rFonts w:ascii="Courier New" w:hAnsi="Courier New" w:cs="Courier New"/>
        </w:rPr>
        <w:t xml:space="preserve">ção do Pregoeiro em contrário. </w:t>
      </w:r>
    </w:p>
    <w:p w:rsidR="00B07363" w:rsidRPr="00C3684C" w:rsidRDefault="00B07363" w:rsidP="00B07363">
      <w:pPr>
        <w:spacing w:before="300" w:after="300" w:line="240" w:lineRule="auto"/>
        <w:jc w:val="both"/>
        <w:rPr>
          <w:rFonts w:ascii="Courier New" w:eastAsia="Times New Roman" w:hAnsi="Courier New" w:cs="Courier New"/>
          <w:color w:val="000000"/>
          <w:sz w:val="24"/>
          <w:szCs w:val="24"/>
        </w:rPr>
      </w:pPr>
      <w:r w:rsidRPr="00C3684C">
        <w:rPr>
          <w:rFonts w:ascii="Courier New" w:eastAsia="Times New Roman" w:hAnsi="Courier New" w:cs="Courier New"/>
          <w:color w:val="000000"/>
          <w:sz w:val="24"/>
          <w:szCs w:val="24"/>
        </w:rPr>
        <w:t>Para o cu</w:t>
      </w:r>
      <w:r w:rsidRPr="00257E76">
        <w:rPr>
          <w:rFonts w:ascii="Courier New" w:eastAsia="Times New Roman" w:hAnsi="Courier New" w:cs="Courier New"/>
          <w:color w:val="000000"/>
          <w:sz w:val="24"/>
          <w:szCs w:val="24"/>
        </w:rPr>
        <w:t>mprimento do disposto no art. 48</w:t>
      </w:r>
      <w:r w:rsidRPr="00C3684C">
        <w:rPr>
          <w:rFonts w:ascii="Courier New" w:eastAsia="Times New Roman" w:hAnsi="Courier New" w:cs="Courier New"/>
          <w:color w:val="000000"/>
          <w:sz w:val="24"/>
          <w:szCs w:val="24"/>
        </w:rPr>
        <w:t xml:space="preserve"> desta Lei Complementar</w:t>
      </w:r>
      <w:r w:rsidRPr="00257E76">
        <w:rPr>
          <w:rFonts w:ascii="Courier New" w:eastAsia="Times New Roman" w:hAnsi="Courier New" w:cs="Courier New"/>
          <w:color w:val="000000"/>
          <w:sz w:val="24"/>
          <w:szCs w:val="24"/>
        </w:rPr>
        <w:t xml:space="preserve"> 147/2014</w:t>
      </w:r>
      <w:r w:rsidRPr="00C3684C">
        <w:rPr>
          <w:rFonts w:ascii="Courier New" w:eastAsia="Times New Roman" w:hAnsi="Courier New" w:cs="Courier New"/>
          <w:color w:val="000000"/>
          <w:sz w:val="24"/>
          <w:szCs w:val="24"/>
        </w:rPr>
        <w:t>:</w:t>
      </w:r>
    </w:p>
    <w:p w:rsidR="00B07363" w:rsidRPr="009870A0" w:rsidRDefault="00B07363" w:rsidP="00B07363">
      <w:pPr>
        <w:widowControl w:val="0"/>
        <w:suppressAutoHyphens/>
        <w:autoSpaceDE w:val="0"/>
        <w:autoSpaceDN w:val="0"/>
        <w:adjustRightInd w:val="0"/>
        <w:ind w:right="57"/>
        <w:jc w:val="both"/>
        <w:textAlignment w:val="center"/>
        <w:rPr>
          <w:rFonts w:ascii="Courier New" w:hAnsi="Courier New" w:cs="Courier New"/>
          <w:sz w:val="24"/>
          <w:szCs w:val="24"/>
          <w:u w:val="single"/>
        </w:rPr>
      </w:pPr>
      <w:r w:rsidRPr="00257E76">
        <w:rPr>
          <w:rFonts w:ascii="Courier New" w:hAnsi="Courier New" w:cs="Courier New"/>
          <w:color w:val="000000"/>
          <w:sz w:val="24"/>
          <w:szCs w:val="24"/>
        </w:rPr>
        <w:t xml:space="preserve">Este edital possui itens e cotas exclusivas para a participação de </w:t>
      </w:r>
      <w:r w:rsidRPr="00257E76">
        <w:rPr>
          <w:rFonts w:ascii="Courier New" w:hAnsi="Courier New" w:cs="Courier New"/>
          <w:color w:val="000000"/>
          <w:sz w:val="24"/>
          <w:szCs w:val="24"/>
          <w:u w:val="thick"/>
        </w:rPr>
        <w:t xml:space="preserve">microempresas e empresas de pequeno porte nos termos da Lei Complementar 147/14, onde serão priorizadas </w:t>
      </w:r>
      <w:r w:rsidRPr="00C3684C">
        <w:rPr>
          <w:rFonts w:ascii="Courier New" w:eastAsia="Times New Roman" w:hAnsi="Courier New" w:cs="Courier New"/>
          <w:color w:val="000000"/>
          <w:sz w:val="24"/>
          <w:szCs w:val="24"/>
        </w:rPr>
        <w:t>à participação</w:t>
      </w:r>
      <w:r w:rsidRPr="00257E76">
        <w:rPr>
          <w:rFonts w:ascii="Courier New" w:hAnsi="Courier New" w:cs="Courier New"/>
          <w:sz w:val="24"/>
          <w:szCs w:val="24"/>
          <w:u w:val="thick"/>
        </w:rPr>
        <w:t xml:space="preserve"> </w:t>
      </w:r>
      <w:r w:rsidRPr="00257E76">
        <w:rPr>
          <w:rFonts w:ascii="Courier New" w:hAnsi="Courier New" w:cs="Courier New"/>
          <w:color w:val="000000"/>
          <w:sz w:val="24"/>
          <w:szCs w:val="24"/>
          <w:u w:val="thick"/>
        </w:rPr>
        <w:t xml:space="preserve">conforme inciso I e III  do art. 48 e </w:t>
      </w:r>
      <w:r w:rsidRPr="00257E76">
        <w:rPr>
          <w:rFonts w:ascii="Courier New" w:hAnsi="Courier New" w:cs="Courier New"/>
          <w:sz w:val="24"/>
          <w:szCs w:val="24"/>
          <w:u w:val="single"/>
        </w:rPr>
        <w:t xml:space="preserve">item de participação geral, conforme indicativo abaixo. </w:t>
      </w:r>
    </w:p>
    <w:p w:rsidR="00B07363" w:rsidRDefault="00B07363" w:rsidP="00B07363">
      <w:pPr>
        <w:pStyle w:val="PargrafodaLista"/>
        <w:widowControl w:val="0"/>
        <w:numPr>
          <w:ilvl w:val="0"/>
          <w:numId w:val="12"/>
        </w:numPr>
        <w:suppressAutoHyphens/>
        <w:autoSpaceDE w:val="0"/>
        <w:autoSpaceDN w:val="0"/>
        <w:adjustRightInd w:val="0"/>
        <w:spacing w:after="0" w:line="288" w:lineRule="auto"/>
        <w:contextualSpacing w:val="0"/>
        <w:textAlignment w:val="center"/>
        <w:rPr>
          <w:rFonts w:ascii="Courier New" w:hAnsi="Courier New" w:cs="Courier New"/>
          <w:sz w:val="24"/>
          <w:szCs w:val="24"/>
        </w:rPr>
      </w:pPr>
      <w:r w:rsidRPr="00257E76">
        <w:rPr>
          <w:rFonts w:ascii="Courier New" w:hAnsi="Courier New" w:cs="Courier New"/>
          <w:sz w:val="24"/>
          <w:szCs w:val="24"/>
        </w:rPr>
        <w:t>ITENS exclusivos para participação de ME, EPP e MEI</w:t>
      </w:r>
    </w:p>
    <w:p w:rsidR="00B07363" w:rsidRDefault="00B07363" w:rsidP="009A289C">
      <w:pPr>
        <w:widowControl w:val="0"/>
        <w:suppressAutoHyphens/>
        <w:autoSpaceDE w:val="0"/>
        <w:autoSpaceDN w:val="0"/>
        <w:adjustRightInd w:val="0"/>
        <w:spacing w:after="0" w:line="288" w:lineRule="auto"/>
        <w:textAlignment w:val="center"/>
        <w:rPr>
          <w:rFonts w:ascii="Courier New" w:hAnsi="Courier New" w:cs="Courier New"/>
          <w:sz w:val="24"/>
          <w:szCs w:val="24"/>
        </w:rPr>
      </w:pPr>
    </w:p>
    <w:p w:rsidR="004B4491" w:rsidRDefault="004B4491" w:rsidP="006B5D62">
      <w:pPr>
        <w:widowControl w:val="0"/>
        <w:suppressAutoHyphens/>
        <w:autoSpaceDE w:val="0"/>
        <w:autoSpaceDN w:val="0"/>
        <w:adjustRightInd w:val="0"/>
        <w:spacing w:after="0" w:line="288" w:lineRule="auto"/>
        <w:jc w:val="center"/>
        <w:textAlignment w:val="center"/>
        <w:rPr>
          <w:rFonts w:ascii="Courier New" w:hAnsi="Courier New" w:cs="Courier New"/>
          <w:sz w:val="24"/>
          <w:szCs w:val="24"/>
        </w:rPr>
      </w:pPr>
    </w:p>
    <w:tbl>
      <w:tblPr>
        <w:tblStyle w:val="Tabelacomgrade"/>
        <w:tblW w:w="0" w:type="auto"/>
        <w:tblLook w:val="04A0" w:firstRow="1" w:lastRow="0" w:firstColumn="1" w:lastColumn="0" w:noHBand="0" w:noVBand="1"/>
      </w:tblPr>
      <w:tblGrid>
        <w:gridCol w:w="851"/>
        <w:gridCol w:w="1801"/>
        <w:gridCol w:w="2377"/>
        <w:gridCol w:w="851"/>
        <w:gridCol w:w="1381"/>
        <w:gridCol w:w="1801"/>
      </w:tblGrid>
      <w:tr w:rsidR="004B4491" w:rsidTr="004B4491">
        <w:tc>
          <w:tcPr>
            <w:tcW w:w="1510" w:type="dxa"/>
          </w:tcPr>
          <w:p w:rsidR="004B4491" w:rsidRDefault="004B4491"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ITEM</w:t>
            </w:r>
          </w:p>
        </w:tc>
        <w:tc>
          <w:tcPr>
            <w:tcW w:w="1510" w:type="dxa"/>
          </w:tcPr>
          <w:p w:rsidR="004B4491" w:rsidRDefault="004B4491"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CÓDIGO</w:t>
            </w:r>
          </w:p>
        </w:tc>
        <w:tc>
          <w:tcPr>
            <w:tcW w:w="1510" w:type="dxa"/>
          </w:tcPr>
          <w:p w:rsidR="004B4491" w:rsidRDefault="004B4491"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DESCRIÇÃO</w:t>
            </w:r>
          </w:p>
        </w:tc>
        <w:tc>
          <w:tcPr>
            <w:tcW w:w="1510" w:type="dxa"/>
          </w:tcPr>
          <w:p w:rsidR="004B4491" w:rsidRDefault="004B4491"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QTD.</w:t>
            </w:r>
          </w:p>
        </w:tc>
        <w:tc>
          <w:tcPr>
            <w:tcW w:w="1511" w:type="dxa"/>
          </w:tcPr>
          <w:p w:rsidR="004B4491" w:rsidRDefault="004B4491"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VALOR MÉDIO</w:t>
            </w:r>
          </w:p>
        </w:tc>
        <w:tc>
          <w:tcPr>
            <w:tcW w:w="1511" w:type="dxa"/>
          </w:tcPr>
          <w:p w:rsidR="004B4491" w:rsidRDefault="004B4491"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VALOR TOTAL</w:t>
            </w:r>
          </w:p>
        </w:tc>
      </w:tr>
      <w:tr w:rsidR="004B4491" w:rsidTr="004B4491">
        <w:tc>
          <w:tcPr>
            <w:tcW w:w="1510" w:type="dxa"/>
          </w:tcPr>
          <w:p w:rsidR="003E6F85" w:rsidRDefault="003E6F85"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4B4491" w:rsidRDefault="004B4491"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01</w:t>
            </w:r>
          </w:p>
        </w:tc>
        <w:tc>
          <w:tcPr>
            <w:tcW w:w="1510" w:type="dxa"/>
          </w:tcPr>
          <w:p w:rsidR="003E6F85" w:rsidRDefault="003E6F85"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4B4491" w:rsidRDefault="004B4491"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039.015.065</w:t>
            </w:r>
          </w:p>
        </w:tc>
        <w:tc>
          <w:tcPr>
            <w:tcW w:w="1510" w:type="dxa"/>
          </w:tcPr>
          <w:p w:rsidR="004B4491" w:rsidRDefault="004B4491" w:rsidP="004B4491">
            <w:pPr>
              <w:widowControl w:val="0"/>
              <w:suppressAutoHyphens/>
              <w:autoSpaceDE w:val="0"/>
              <w:autoSpaceDN w:val="0"/>
              <w:adjustRightInd w:val="0"/>
              <w:spacing w:line="288" w:lineRule="auto"/>
              <w:textAlignment w:val="center"/>
              <w:rPr>
                <w:rFonts w:ascii="Courier New" w:hAnsi="Courier New" w:cs="Courier New"/>
              </w:rPr>
            </w:pPr>
            <w:r>
              <w:rPr>
                <w:rFonts w:ascii="Courier New" w:hAnsi="Courier New" w:cs="Courier New"/>
              </w:rPr>
              <w:t xml:space="preserve">Serviço </w:t>
            </w:r>
            <w:r w:rsidR="00290592">
              <w:rPr>
                <w:rFonts w:ascii="Courier New" w:hAnsi="Courier New" w:cs="Courier New"/>
              </w:rPr>
              <w:t>borracharia (agrícola) dianteiro trator</w:t>
            </w:r>
          </w:p>
        </w:tc>
        <w:tc>
          <w:tcPr>
            <w:tcW w:w="1510" w:type="dxa"/>
          </w:tcPr>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4B4491" w:rsidRDefault="00290592"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60</w:t>
            </w:r>
          </w:p>
        </w:tc>
        <w:tc>
          <w:tcPr>
            <w:tcW w:w="1511" w:type="dxa"/>
          </w:tcPr>
          <w:p w:rsidR="004B4491" w:rsidRDefault="00290592"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R$900,00</w:t>
            </w:r>
          </w:p>
        </w:tc>
        <w:tc>
          <w:tcPr>
            <w:tcW w:w="1511" w:type="dxa"/>
          </w:tcPr>
          <w:p w:rsidR="004B4491" w:rsidRDefault="00290592"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R$54.000,00</w:t>
            </w:r>
          </w:p>
        </w:tc>
      </w:tr>
      <w:tr w:rsidR="0073035E" w:rsidTr="004B4491">
        <w:tc>
          <w:tcPr>
            <w:tcW w:w="1510" w:type="dxa"/>
          </w:tcPr>
          <w:p w:rsidR="003E6F85" w:rsidRDefault="003E6F85"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03</w:t>
            </w:r>
          </w:p>
        </w:tc>
        <w:tc>
          <w:tcPr>
            <w:tcW w:w="1510" w:type="dxa"/>
          </w:tcPr>
          <w:p w:rsidR="003E6F85" w:rsidRDefault="003E6F85"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039.015.004</w:t>
            </w:r>
          </w:p>
        </w:tc>
        <w:tc>
          <w:tcPr>
            <w:tcW w:w="1510" w:type="dxa"/>
          </w:tcPr>
          <w:p w:rsidR="0073035E" w:rsidRDefault="0073035E" w:rsidP="004B4491">
            <w:pPr>
              <w:widowControl w:val="0"/>
              <w:suppressAutoHyphens/>
              <w:autoSpaceDE w:val="0"/>
              <w:autoSpaceDN w:val="0"/>
              <w:adjustRightInd w:val="0"/>
              <w:spacing w:line="288" w:lineRule="auto"/>
              <w:textAlignment w:val="center"/>
              <w:rPr>
                <w:rFonts w:ascii="Courier New" w:hAnsi="Courier New" w:cs="Courier New"/>
              </w:rPr>
            </w:pPr>
            <w:r>
              <w:rPr>
                <w:rFonts w:ascii="Courier New" w:hAnsi="Courier New" w:cs="Courier New"/>
              </w:rPr>
              <w:t>Serviço borracharia (linha leve)</w:t>
            </w:r>
          </w:p>
        </w:tc>
        <w:tc>
          <w:tcPr>
            <w:tcW w:w="1510" w:type="dxa"/>
          </w:tcPr>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250</w:t>
            </w:r>
          </w:p>
        </w:tc>
        <w:tc>
          <w:tcPr>
            <w:tcW w:w="1511" w:type="dxa"/>
          </w:tcPr>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R$150,00</w:t>
            </w:r>
          </w:p>
        </w:tc>
        <w:tc>
          <w:tcPr>
            <w:tcW w:w="1511" w:type="dxa"/>
          </w:tcPr>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R$37.500,00</w:t>
            </w:r>
          </w:p>
        </w:tc>
      </w:tr>
      <w:tr w:rsidR="0073035E" w:rsidTr="004B4491">
        <w:tc>
          <w:tcPr>
            <w:tcW w:w="1510" w:type="dxa"/>
          </w:tcPr>
          <w:p w:rsidR="003E6F85" w:rsidRDefault="003E6F85"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04</w:t>
            </w:r>
          </w:p>
        </w:tc>
        <w:tc>
          <w:tcPr>
            <w:tcW w:w="1510" w:type="dxa"/>
          </w:tcPr>
          <w:p w:rsidR="003E6F85" w:rsidRDefault="003E6F85"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039.015.517</w:t>
            </w:r>
          </w:p>
        </w:tc>
        <w:tc>
          <w:tcPr>
            <w:tcW w:w="1510" w:type="dxa"/>
          </w:tcPr>
          <w:p w:rsidR="0073035E" w:rsidRDefault="0073035E" w:rsidP="004B4491">
            <w:pPr>
              <w:widowControl w:val="0"/>
              <w:suppressAutoHyphens/>
              <w:autoSpaceDE w:val="0"/>
              <w:autoSpaceDN w:val="0"/>
              <w:adjustRightInd w:val="0"/>
              <w:spacing w:line="288" w:lineRule="auto"/>
              <w:textAlignment w:val="center"/>
              <w:rPr>
                <w:rFonts w:ascii="Courier New" w:hAnsi="Courier New" w:cs="Courier New"/>
              </w:rPr>
            </w:pPr>
            <w:r>
              <w:rPr>
                <w:rFonts w:ascii="Courier New" w:hAnsi="Courier New" w:cs="Courier New"/>
              </w:rPr>
              <w:t>Serviço borracharia (linha média) caminhonete/van</w:t>
            </w:r>
          </w:p>
        </w:tc>
        <w:tc>
          <w:tcPr>
            <w:tcW w:w="1510" w:type="dxa"/>
          </w:tcPr>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125</w:t>
            </w:r>
          </w:p>
        </w:tc>
        <w:tc>
          <w:tcPr>
            <w:tcW w:w="1511" w:type="dxa"/>
          </w:tcPr>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R$150,00</w:t>
            </w:r>
          </w:p>
        </w:tc>
        <w:tc>
          <w:tcPr>
            <w:tcW w:w="1511" w:type="dxa"/>
          </w:tcPr>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R$18.750,00</w:t>
            </w:r>
          </w:p>
        </w:tc>
      </w:tr>
      <w:tr w:rsidR="0073035E" w:rsidTr="004B4491">
        <w:tc>
          <w:tcPr>
            <w:tcW w:w="1510" w:type="dxa"/>
          </w:tcPr>
          <w:p w:rsidR="003E6F85" w:rsidRDefault="003E6F85"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514BD9"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06</w:t>
            </w:r>
          </w:p>
        </w:tc>
        <w:tc>
          <w:tcPr>
            <w:tcW w:w="1510" w:type="dxa"/>
          </w:tcPr>
          <w:p w:rsidR="003E6F85" w:rsidRDefault="003E6F85"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514BD9"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039.015.532</w:t>
            </w:r>
          </w:p>
        </w:tc>
        <w:tc>
          <w:tcPr>
            <w:tcW w:w="1510" w:type="dxa"/>
          </w:tcPr>
          <w:p w:rsidR="0073035E" w:rsidRDefault="00514BD9" w:rsidP="004B4491">
            <w:pPr>
              <w:widowControl w:val="0"/>
              <w:suppressAutoHyphens/>
              <w:autoSpaceDE w:val="0"/>
              <w:autoSpaceDN w:val="0"/>
              <w:adjustRightInd w:val="0"/>
              <w:spacing w:line="288" w:lineRule="auto"/>
              <w:textAlignment w:val="center"/>
              <w:rPr>
                <w:rFonts w:ascii="Courier New" w:hAnsi="Courier New" w:cs="Courier New"/>
              </w:rPr>
            </w:pPr>
            <w:r>
              <w:rPr>
                <w:rFonts w:ascii="Courier New" w:hAnsi="Courier New" w:cs="Courier New"/>
              </w:rPr>
              <w:t>Serviço borracharia (moto)</w:t>
            </w:r>
          </w:p>
        </w:tc>
        <w:tc>
          <w:tcPr>
            <w:tcW w:w="1510" w:type="dxa"/>
          </w:tcPr>
          <w:p w:rsidR="00514BD9" w:rsidRDefault="00514BD9"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3035E" w:rsidRDefault="00514BD9"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50</w:t>
            </w:r>
          </w:p>
        </w:tc>
        <w:tc>
          <w:tcPr>
            <w:tcW w:w="1511" w:type="dxa"/>
          </w:tcPr>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514BD9" w:rsidRDefault="00514BD9"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R$70,00</w:t>
            </w:r>
          </w:p>
        </w:tc>
        <w:tc>
          <w:tcPr>
            <w:tcW w:w="1511" w:type="dxa"/>
          </w:tcPr>
          <w:p w:rsidR="0073035E" w:rsidRDefault="0073035E" w:rsidP="006B5D62">
            <w:pPr>
              <w:widowControl w:val="0"/>
              <w:suppressAutoHyphens/>
              <w:autoSpaceDE w:val="0"/>
              <w:autoSpaceDN w:val="0"/>
              <w:adjustRightInd w:val="0"/>
              <w:spacing w:line="288" w:lineRule="auto"/>
              <w:jc w:val="center"/>
              <w:textAlignment w:val="center"/>
              <w:rPr>
                <w:rFonts w:ascii="Courier New" w:hAnsi="Courier New" w:cs="Courier New"/>
              </w:rPr>
            </w:pPr>
          </w:p>
          <w:p w:rsidR="00723C8A" w:rsidRDefault="00B22B52" w:rsidP="006B5D62">
            <w:pPr>
              <w:widowControl w:val="0"/>
              <w:suppressAutoHyphens/>
              <w:autoSpaceDE w:val="0"/>
              <w:autoSpaceDN w:val="0"/>
              <w:adjustRightInd w:val="0"/>
              <w:spacing w:line="288" w:lineRule="auto"/>
              <w:jc w:val="center"/>
              <w:textAlignment w:val="center"/>
              <w:rPr>
                <w:rFonts w:ascii="Courier New" w:hAnsi="Courier New" w:cs="Courier New"/>
              </w:rPr>
            </w:pPr>
            <w:r>
              <w:rPr>
                <w:rFonts w:ascii="Courier New" w:hAnsi="Courier New" w:cs="Courier New"/>
              </w:rPr>
              <w:t>R$3.500,00</w:t>
            </w:r>
          </w:p>
        </w:tc>
      </w:tr>
    </w:tbl>
    <w:p w:rsidR="004B4491" w:rsidRDefault="004B4491" w:rsidP="006B5D62">
      <w:pPr>
        <w:widowControl w:val="0"/>
        <w:suppressAutoHyphens/>
        <w:autoSpaceDE w:val="0"/>
        <w:autoSpaceDN w:val="0"/>
        <w:adjustRightInd w:val="0"/>
        <w:spacing w:after="0" w:line="288" w:lineRule="auto"/>
        <w:jc w:val="center"/>
        <w:textAlignment w:val="center"/>
        <w:rPr>
          <w:rFonts w:ascii="Courier New" w:hAnsi="Courier New" w:cs="Courier New"/>
          <w:sz w:val="24"/>
          <w:szCs w:val="24"/>
        </w:rPr>
      </w:pPr>
    </w:p>
    <w:p w:rsidR="00B07363" w:rsidRPr="00171DEE" w:rsidRDefault="00B07363" w:rsidP="00B07363">
      <w:pPr>
        <w:widowControl w:val="0"/>
        <w:suppressAutoHyphens/>
        <w:autoSpaceDE w:val="0"/>
        <w:autoSpaceDN w:val="0"/>
        <w:adjustRightInd w:val="0"/>
        <w:spacing w:after="0" w:line="288" w:lineRule="auto"/>
        <w:textAlignment w:val="center"/>
        <w:rPr>
          <w:rFonts w:ascii="Courier New" w:hAnsi="Courier New" w:cs="Courier New"/>
          <w:sz w:val="24"/>
          <w:szCs w:val="24"/>
        </w:rPr>
      </w:pPr>
    </w:p>
    <w:p w:rsidR="00B07363" w:rsidRDefault="00B07363" w:rsidP="00B07363">
      <w:pPr>
        <w:pStyle w:val="PargrafodaLista"/>
        <w:widowControl w:val="0"/>
        <w:numPr>
          <w:ilvl w:val="0"/>
          <w:numId w:val="12"/>
        </w:numPr>
        <w:suppressAutoHyphens/>
        <w:autoSpaceDE w:val="0"/>
        <w:autoSpaceDN w:val="0"/>
        <w:adjustRightInd w:val="0"/>
        <w:spacing w:after="0" w:line="288" w:lineRule="auto"/>
        <w:contextualSpacing w:val="0"/>
        <w:textAlignment w:val="center"/>
        <w:rPr>
          <w:rFonts w:ascii="Courier New" w:hAnsi="Courier New" w:cs="Courier New"/>
          <w:sz w:val="24"/>
          <w:szCs w:val="24"/>
        </w:rPr>
      </w:pPr>
      <w:r w:rsidRPr="00257E76">
        <w:rPr>
          <w:rFonts w:ascii="Courier New" w:hAnsi="Courier New" w:cs="Courier New"/>
          <w:sz w:val="24"/>
          <w:szCs w:val="24"/>
        </w:rPr>
        <w:t>ITENS divisíveis cota geral (75%)</w:t>
      </w:r>
    </w:p>
    <w:p w:rsidR="006B5D62" w:rsidRDefault="006B5D62" w:rsidP="006B5D62">
      <w:pPr>
        <w:pStyle w:val="PargrafodaLista"/>
        <w:widowControl w:val="0"/>
        <w:suppressAutoHyphens/>
        <w:autoSpaceDE w:val="0"/>
        <w:autoSpaceDN w:val="0"/>
        <w:adjustRightInd w:val="0"/>
        <w:spacing w:after="0" w:line="288" w:lineRule="auto"/>
        <w:contextualSpacing w:val="0"/>
        <w:textAlignment w:val="center"/>
        <w:rPr>
          <w:rFonts w:ascii="Courier New" w:hAnsi="Courier New" w:cs="Courier New"/>
          <w:sz w:val="24"/>
          <w:szCs w:val="24"/>
        </w:rPr>
      </w:pPr>
    </w:p>
    <w:p w:rsidR="006B5D62" w:rsidRDefault="006B5D62" w:rsidP="006B5D62">
      <w:pPr>
        <w:pStyle w:val="PargrafodaLista"/>
        <w:widowControl w:val="0"/>
        <w:suppressAutoHyphens/>
        <w:autoSpaceDE w:val="0"/>
        <w:autoSpaceDN w:val="0"/>
        <w:adjustRightInd w:val="0"/>
        <w:spacing w:after="0" w:line="288" w:lineRule="auto"/>
        <w:contextualSpacing w:val="0"/>
        <w:textAlignment w:val="center"/>
        <w:rPr>
          <w:rFonts w:ascii="Courier New" w:hAnsi="Courier New" w:cs="Courier New"/>
          <w:sz w:val="24"/>
          <w:szCs w:val="24"/>
        </w:rPr>
      </w:pPr>
      <w:r>
        <w:rPr>
          <w:rFonts w:ascii="Courier New" w:hAnsi="Courier New" w:cs="Courier New"/>
          <w:sz w:val="24"/>
          <w:szCs w:val="24"/>
        </w:rPr>
        <w:t xml:space="preserve">                        </w:t>
      </w:r>
    </w:p>
    <w:tbl>
      <w:tblPr>
        <w:tblStyle w:val="Tabelacomgrade"/>
        <w:tblW w:w="0" w:type="auto"/>
        <w:tblInd w:w="-5" w:type="dxa"/>
        <w:tblLook w:val="04A0" w:firstRow="1" w:lastRow="0" w:firstColumn="1" w:lastColumn="0" w:noHBand="0" w:noVBand="1"/>
      </w:tblPr>
      <w:tblGrid>
        <w:gridCol w:w="842"/>
        <w:gridCol w:w="1801"/>
        <w:gridCol w:w="2035"/>
        <w:gridCol w:w="1075"/>
        <w:gridCol w:w="1369"/>
        <w:gridCol w:w="1945"/>
      </w:tblGrid>
      <w:tr w:rsidR="003A3063" w:rsidTr="00D065F9">
        <w:tc>
          <w:tcPr>
            <w:tcW w:w="842" w:type="dxa"/>
          </w:tcPr>
          <w:p w:rsidR="004108BE"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ITEM</w:t>
            </w:r>
          </w:p>
        </w:tc>
        <w:tc>
          <w:tcPr>
            <w:tcW w:w="1801" w:type="dxa"/>
          </w:tcPr>
          <w:p w:rsidR="004108BE"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CÓDIGO</w:t>
            </w:r>
          </w:p>
        </w:tc>
        <w:tc>
          <w:tcPr>
            <w:tcW w:w="2035" w:type="dxa"/>
          </w:tcPr>
          <w:p w:rsidR="004108BE"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DESCRIÇÃO</w:t>
            </w:r>
          </w:p>
        </w:tc>
        <w:tc>
          <w:tcPr>
            <w:tcW w:w="1075" w:type="dxa"/>
          </w:tcPr>
          <w:p w:rsidR="004108BE"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QTD.</w:t>
            </w:r>
          </w:p>
        </w:tc>
        <w:tc>
          <w:tcPr>
            <w:tcW w:w="1369" w:type="dxa"/>
          </w:tcPr>
          <w:p w:rsidR="004108BE"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VALOR MÉDIO</w:t>
            </w:r>
          </w:p>
        </w:tc>
        <w:tc>
          <w:tcPr>
            <w:tcW w:w="1945" w:type="dxa"/>
          </w:tcPr>
          <w:p w:rsidR="004108BE"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VALOR TOTAL</w:t>
            </w:r>
          </w:p>
        </w:tc>
      </w:tr>
      <w:tr w:rsidR="00D065F9" w:rsidTr="00D065F9">
        <w:tc>
          <w:tcPr>
            <w:tcW w:w="842" w:type="dxa"/>
          </w:tcPr>
          <w:p w:rsidR="00676818" w:rsidRDefault="00676818"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3A3063"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02</w:t>
            </w:r>
          </w:p>
        </w:tc>
        <w:tc>
          <w:tcPr>
            <w:tcW w:w="1801" w:type="dxa"/>
          </w:tcPr>
          <w:p w:rsidR="00676818" w:rsidRDefault="00676818"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3A3063"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039.015.516</w:t>
            </w:r>
          </w:p>
        </w:tc>
        <w:tc>
          <w:tcPr>
            <w:tcW w:w="2035" w:type="dxa"/>
          </w:tcPr>
          <w:p w:rsidR="003A3063"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Serviço borracharia (linha agrícola)</w:t>
            </w:r>
          </w:p>
        </w:tc>
        <w:tc>
          <w:tcPr>
            <w:tcW w:w="1075" w:type="dxa"/>
          </w:tcPr>
          <w:p w:rsidR="003A3063"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3A3063"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11</w:t>
            </w:r>
            <w:r w:rsidR="004645D8">
              <w:rPr>
                <w:rFonts w:ascii="Courier New" w:hAnsi="Courier New" w:cs="Courier New"/>
              </w:rPr>
              <w:t>3</w:t>
            </w:r>
          </w:p>
        </w:tc>
        <w:tc>
          <w:tcPr>
            <w:tcW w:w="1369" w:type="dxa"/>
          </w:tcPr>
          <w:p w:rsidR="003A3063"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3A3063"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R$</w:t>
            </w:r>
            <w:r w:rsidR="00284B27">
              <w:rPr>
                <w:rFonts w:ascii="Courier New" w:hAnsi="Courier New" w:cs="Courier New"/>
              </w:rPr>
              <w:t>90</w:t>
            </w:r>
            <w:r>
              <w:rPr>
                <w:rFonts w:ascii="Courier New" w:hAnsi="Courier New" w:cs="Courier New"/>
              </w:rPr>
              <w:t>0,00</w:t>
            </w:r>
          </w:p>
        </w:tc>
        <w:tc>
          <w:tcPr>
            <w:tcW w:w="1945" w:type="dxa"/>
          </w:tcPr>
          <w:p w:rsidR="003A3063"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3A3063" w:rsidRDefault="003A3063"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R$10</w:t>
            </w:r>
            <w:r w:rsidR="007E452B">
              <w:rPr>
                <w:rFonts w:ascii="Courier New" w:hAnsi="Courier New" w:cs="Courier New"/>
              </w:rPr>
              <w:t>1</w:t>
            </w:r>
            <w:r>
              <w:rPr>
                <w:rFonts w:ascii="Courier New" w:hAnsi="Courier New" w:cs="Courier New"/>
              </w:rPr>
              <w:t>.</w:t>
            </w:r>
            <w:r w:rsidR="007E452B">
              <w:rPr>
                <w:rFonts w:ascii="Courier New" w:hAnsi="Courier New" w:cs="Courier New"/>
              </w:rPr>
              <w:t>7</w:t>
            </w:r>
            <w:r>
              <w:rPr>
                <w:rFonts w:ascii="Courier New" w:hAnsi="Courier New" w:cs="Courier New"/>
              </w:rPr>
              <w:t>00,00</w:t>
            </w:r>
          </w:p>
        </w:tc>
      </w:tr>
      <w:tr w:rsidR="00B72E64" w:rsidTr="00D065F9">
        <w:tc>
          <w:tcPr>
            <w:tcW w:w="842" w:type="dxa"/>
          </w:tcPr>
          <w:p w:rsidR="00676818" w:rsidRDefault="00676818"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B72E64" w:rsidRDefault="00B72E64"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05</w:t>
            </w:r>
          </w:p>
        </w:tc>
        <w:tc>
          <w:tcPr>
            <w:tcW w:w="1801" w:type="dxa"/>
          </w:tcPr>
          <w:p w:rsidR="00676818" w:rsidRDefault="00676818"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B72E64" w:rsidRDefault="00B72E64"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039.015.518</w:t>
            </w:r>
          </w:p>
        </w:tc>
        <w:tc>
          <w:tcPr>
            <w:tcW w:w="2035" w:type="dxa"/>
          </w:tcPr>
          <w:p w:rsidR="00B72E64" w:rsidRDefault="00B72E64"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Serviço borracharia (linha rodoviária)</w:t>
            </w:r>
          </w:p>
        </w:tc>
        <w:tc>
          <w:tcPr>
            <w:tcW w:w="1075" w:type="dxa"/>
          </w:tcPr>
          <w:p w:rsidR="00B72E64" w:rsidRDefault="00B72E64"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A44104" w:rsidRDefault="00A44104"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18</w:t>
            </w:r>
            <w:r w:rsidR="004645D8">
              <w:rPr>
                <w:rFonts w:ascii="Courier New" w:hAnsi="Courier New" w:cs="Courier New"/>
              </w:rPr>
              <w:t>8</w:t>
            </w:r>
          </w:p>
        </w:tc>
        <w:tc>
          <w:tcPr>
            <w:tcW w:w="1369" w:type="dxa"/>
          </w:tcPr>
          <w:p w:rsidR="00B72E64" w:rsidRDefault="00B72E64"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A44104" w:rsidRDefault="00A44104"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R$450,00</w:t>
            </w:r>
          </w:p>
        </w:tc>
        <w:tc>
          <w:tcPr>
            <w:tcW w:w="1945" w:type="dxa"/>
          </w:tcPr>
          <w:p w:rsidR="00B72E64" w:rsidRDefault="00B72E64"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A44104" w:rsidRDefault="00A44104" w:rsidP="006B5D62">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R$84.</w:t>
            </w:r>
            <w:r w:rsidR="00A67AF9">
              <w:rPr>
                <w:rFonts w:ascii="Courier New" w:hAnsi="Courier New" w:cs="Courier New"/>
              </w:rPr>
              <w:t>600</w:t>
            </w:r>
            <w:r>
              <w:rPr>
                <w:rFonts w:ascii="Courier New" w:hAnsi="Courier New" w:cs="Courier New"/>
              </w:rPr>
              <w:t>,00</w:t>
            </w:r>
          </w:p>
        </w:tc>
      </w:tr>
    </w:tbl>
    <w:p w:rsidR="004108BE" w:rsidRDefault="004108BE" w:rsidP="006B5D62">
      <w:pPr>
        <w:pStyle w:val="PargrafodaLista"/>
        <w:widowControl w:val="0"/>
        <w:suppressAutoHyphens/>
        <w:autoSpaceDE w:val="0"/>
        <w:autoSpaceDN w:val="0"/>
        <w:adjustRightInd w:val="0"/>
        <w:spacing w:after="0" w:line="288" w:lineRule="auto"/>
        <w:contextualSpacing w:val="0"/>
        <w:textAlignment w:val="center"/>
        <w:rPr>
          <w:rFonts w:ascii="Courier New" w:hAnsi="Courier New" w:cs="Courier New"/>
          <w:sz w:val="24"/>
          <w:szCs w:val="24"/>
        </w:rPr>
      </w:pPr>
    </w:p>
    <w:p w:rsidR="00B07363" w:rsidRPr="00257E76" w:rsidRDefault="00B07363" w:rsidP="00B07363">
      <w:pPr>
        <w:pStyle w:val="PargrafodaLista"/>
        <w:widowControl w:val="0"/>
        <w:suppressAutoHyphens/>
        <w:autoSpaceDE w:val="0"/>
        <w:autoSpaceDN w:val="0"/>
        <w:adjustRightInd w:val="0"/>
        <w:spacing w:after="0" w:line="288" w:lineRule="auto"/>
        <w:contextualSpacing w:val="0"/>
        <w:textAlignment w:val="center"/>
        <w:rPr>
          <w:rFonts w:ascii="Courier New" w:hAnsi="Courier New" w:cs="Courier New"/>
          <w:sz w:val="24"/>
          <w:szCs w:val="24"/>
        </w:rPr>
      </w:pPr>
    </w:p>
    <w:p w:rsidR="00284B27" w:rsidRPr="003E6F85" w:rsidRDefault="00B07363" w:rsidP="003E6F85">
      <w:pPr>
        <w:pStyle w:val="PargrafodaLista"/>
        <w:widowControl w:val="0"/>
        <w:numPr>
          <w:ilvl w:val="0"/>
          <w:numId w:val="12"/>
        </w:numPr>
        <w:suppressAutoHyphens/>
        <w:autoSpaceDE w:val="0"/>
        <w:autoSpaceDN w:val="0"/>
        <w:adjustRightInd w:val="0"/>
        <w:spacing w:after="0" w:line="288" w:lineRule="auto"/>
        <w:contextualSpacing w:val="0"/>
        <w:textAlignment w:val="center"/>
        <w:rPr>
          <w:rFonts w:ascii="Courier New" w:hAnsi="Courier New" w:cs="Courier New"/>
          <w:sz w:val="24"/>
          <w:szCs w:val="24"/>
        </w:rPr>
      </w:pPr>
      <w:r w:rsidRPr="00257E76">
        <w:rPr>
          <w:rFonts w:ascii="Courier New" w:hAnsi="Courier New" w:cs="Courier New"/>
          <w:sz w:val="24"/>
          <w:szCs w:val="24"/>
        </w:rPr>
        <w:t>ITENS divisíveis cota específica (25%) com prioridade para empresa ME, EPP e MEI</w:t>
      </w:r>
      <w:r>
        <w:rPr>
          <w:rFonts w:ascii="Courier New" w:hAnsi="Courier New" w:cs="Courier New"/>
          <w:sz w:val="24"/>
          <w:szCs w:val="24"/>
        </w:rPr>
        <w:t>.</w:t>
      </w:r>
    </w:p>
    <w:p w:rsidR="00284B27" w:rsidRDefault="00284B27" w:rsidP="00284B27">
      <w:pPr>
        <w:pStyle w:val="PargrafodaLista"/>
        <w:widowControl w:val="0"/>
        <w:suppressAutoHyphens/>
        <w:autoSpaceDE w:val="0"/>
        <w:autoSpaceDN w:val="0"/>
        <w:adjustRightInd w:val="0"/>
        <w:spacing w:after="0" w:line="288" w:lineRule="auto"/>
        <w:contextualSpacing w:val="0"/>
        <w:textAlignment w:val="center"/>
        <w:rPr>
          <w:rFonts w:ascii="Courier New" w:hAnsi="Courier New" w:cs="Courier New"/>
          <w:sz w:val="24"/>
          <w:szCs w:val="24"/>
        </w:rPr>
      </w:pPr>
      <w:r>
        <w:rPr>
          <w:rFonts w:ascii="Courier New" w:hAnsi="Courier New" w:cs="Courier New"/>
          <w:sz w:val="24"/>
          <w:szCs w:val="24"/>
        </w:rPr>
        <w:t xml:space="preserve">                        </w:t>
      </w:r>
    </w:p>
    <w:tbl>
      <w:tblPr>
        <w:tblStyle w:val="Tabelacomgrade"/>
        <w:tblW w:w="0" w:type="auto"/>
        <w:tblInd w:w="-5" w:type="dxa"/>
        <w:tblLook w:val="04A0" w:firstRow="1" w:lastRow="0" w:firstColumn="1" w:lastColumn="0" w:noHBand="0" w:noVBand="1"/>
      </w:tblPr>
      <w:tblGrid>
        <w:gridCol w:w="842"/>
        <w:gridCol w:w="1801"/>
        <w:gridCol w:w="2035"/>
        <w:gridCol w:w="1075"/>
        <w:gridCol w:w="1369"/>
        <w:gridCol w:w="1945"/>
      </w:tblGrid>
      <w:tr w:rsidR="00284B27" w:rsidTr="00A67AF9">
        <w:tc>
          <w:tcPr>
            <w:tcW w:w="842"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ITEM</w:t>
            </w:r>
          </w:p>
        </w:tc>
        <w:tc>
          <w:tcPr>
            <w:tcW w:w="1801"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CÓDIGO</w:t>
            </w:r>
          </w:p>
        </w:tc>
        <w:tc>
          <w:tcPr>
            <w:tcW w:w="2035"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DESCRIÇÃO</w:t>
            </w:r>
          </w:p>
        </w:tc>
        <w:tc>
          <w:tcPr>
            <w:tcW w:w="1075"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QTD.</w:t>
            </w:r>
          </w:p>
        </w:tc>
        <w:tc>
          <w:tcPr>
            <w:tcW w:w="1369"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VALOR MÉDIO</w:t>
            </w:r>
          </w:p>
        </w:tc>
        <w:tc>
          <w:tcPr>
            <w:tcW w:w="1945"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VALOR TOTAL</w:t>
            </w:r>
          </w:p>
        </w:tc>
      </w:tr>
      <w:tr w:rsidR="00284B27" w:rsidTr="00A67AF9">
        <w:tc>
          <w:tcPr>
            <w:tcW w:w="842" w:type="dxa"/>
          </w:tcPr>
          <w:p w:rsidR="001937BD" w:rsidRDefault="001937BD"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07</w:t>
            </w:r>
          </w:p>
        </w:tc>
        <w:tc>
          <w:tcPr>
            <w:tcW w:w="1801" w:type="dxa"/>
          </w:tcPr>
          <w:p w:rsidR="001937BD" w:rsidRDefault="001937BD"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039.015.516</w:t>
            </w:r>
          </w:p>
        </w:tc>
        <w:tc>
          <w:tcPr>
            <w:tcW w:w="2035"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Serviço borracharia (linha agrícola)</w:t>
            </w:r>
          </w:p>
        </w:tc>
        <w:tc>
          <w:tcPr>
            <w:tcW w:w="1075"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3</w:t>
            </w:r>
            <w:r w:rsidR="00CA15AA">
              <w:rPr>
                <w:rFonts w:ascii="Courier New" w:hAnsi="Courier New" w:cs="Courier New"/>
              </w:rPr>
              <w:t>7</w:t>
            </w:r>
          </w:p>
        </w:tc>
        <w:tc>
          <w:tcPr>
            <w:tcW w:w="1369"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R$900,00</w:t>
            </w:r>
          </w:p>
        </w:tc>
        <w:tc>
          <w:tcPr>
            <w:tcW w:w="1945"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R$3</w:t>
            </w:r>
            <w:r w:rsidR="00CA15AA">
              <w:rPr>
                <w:rFonts w:ascii="Courier New" w:hAnsi="Courier New" w:cs="Courier New"/>
              </w:rPr>
              <w:t>3</w:t>
            </w:r>
            <w:r>
              <w:rPr>
                <w:rFonts w:ascii="Courier New" w:hAnsi="Courier New" w:cs="Courier New"/>
              </w:rPr>
              <w:t>.</w:t>
            </w:r>
            <w:r w:rsidR="00CA15AA">
              <w:rPr>
                <w:rFonts w:ascii="Courier New" w:hAnsi="Courier New" w:cs="Courier New"/>
              </w:rPr>
              <w:t>3</w:t>
            </w:r>
            <w:r>
              <w:rPr>
                <w:rFonts w:ascii="Courier New" w:hAnsi="Courier New" w:cs="Courier New"/>
              </w:rPr>
              <w:t>00,00</w:t>
            </w:r>
          </w:p>
        </w:tc>
      </w:tr>
      <w:tr w:rsidR="00284B27" w:rsidTr="00A67AF9">
        <w:tc>
          <w:tcPr>
            <w:tcW w:w="842" w:type="dxa"/>
          </w:tcPr>
          <w:p w:rsidR="001937BD" w:rsidRDefault="001937BD"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0</w:t>
            </w:r>
            <w:r w:rsidR="001937BD">
              <w:rPr>
                <w:rFonts w:ascii="Courier New" w:hAnsi="Courier New" w:cs="Courier New"/>
              </w:rPr>
              <w:t>8</w:t>
            </w:r>
          </w:p>
        </w:tc>
        <w:tc>
          <w:tcPr>
            <w:tcW w:w="1801" w:type="dxa"/>
          </w:tcPr>
          <w:p w:rsidR="001937BD" w:rsidRDefault="001937BD"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039.015.518</w:t>
            </w:r>
          </w:p>
        </w:tc>
        <w:tc>
          <w:tcPr>
            <w:tcW w:w="2035"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Serviço borracharia (linha rodoviária)</w:t>
            </w:r>
          </w:p>
        </w:tc>
        <w:tc>
          <w:tcPr>
            <w:tcW w:w="1075"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AC07CB"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6</w:t>
            </w:r>
            <w:r w:rsidR="00CA15AA">
              <w:rPr>
                <w:rFonts w:ascii="Courier New" w:hAnsi="Courier New" w:cs="Courier New"/>
              </w:rPr>
              <w:t>2</w:t>
            </w:r>
          </w:p>
        </w:tc>
        <w:tc>
          <w:tcPr>
            <w:tcW w:w="1369"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R$450,00</w:t>
            </w:r>
          </w:p>
        </w:tc>
        <w:tc>
          <w:tcPr>
            <w:tcW w:w="1945" w:type="dxa"/>
          </w:tcPr>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p>
          <w:p w:rsidR="00284B27" w:rsidRDefault="00284B27" w:rsidP="00A67AF9">
            <w:pPr>
              <w:pStyle w:val="PargrafodaLista"/>
              <w:widowControl w:val="0"/>
              <w:suppressAutoHyphens/>
              <w:autoSpaceDE w:val="0"/>
              <w:autoSpaceDN w:val="0"/>
              <w:adjustRightInd w:val="0"/>
              <w:spacing w:line="288" w:lineRule="auto"/>
              <w:ind w:left="0"/>
              <w:contextualSpacing w:val="0"/>
              <w:textAlignment w:val="center"/>
              <w:rPr>
                <w:rFonts w:ascii="Courier New" w:hAnsi="Courier New" w:cs="Courier New"/>
              </w:rPr>
            </w:pPr>
            <w:r>
              <w:rPr>
                <w:rFonts w:ascii="Courier New" w:hAnsi="Courier New" w:cs="Courier New"/>
              </w:rPr>
              <w:t>R$</w:t>
            </w:r>
            <w:r w:rsidR="00AC07CB">
              <w:rPr>
                <w:rFonts w:ascii="Courier New" w:hAnsi="Courier New" w:cs="Courier New"/>
              </w:rPr>
              <w:t>2</w:t>
            </w:r>
            <w:r w:rsidR="00CA15AA">
              <w:rPr>
                <w:rFonts w:ascii="Courier New" w:hAnsi="Courier New" w:cs="Courier New"/>
              </w:rPr>
              <w:t>7</w:t>
            </w:r>
            <w:r>
              <w:rPr>
                <w:rFonts w:ascii="Courier New" w:hAnsi="Courier New" w:cs="Courier New"/>
              </w:rPr>
              <w:t>.</w:t>
            </w:r>
            <w:r w:rsidR="00CA15AA">
              <w:rPr>
                <w:rFonts w:ascii="Courier New" w:hAnsi="Courier New" w:cs="Courier New"/>
              </w:rPr>
              <w:t>90</w:t>
            </w:r>
            <w:r>
              <w:rPr>
                <w:rFonts w:ascii="Courier New" w:hAnsi="Courier New" w:cs="Courier New"/>
              </w:rPr>
              <w:t>0,00</w:t>
            </w:r>
          </w:p>
        </w:tc>
      </w:tr>
    </w:tbl>
    <w:p w:rsidR="00B07363" w:rsidRPr="003E6F85" w:rsidRDefault="00B07363" w:rsidP="003E6F85">
      <w:pPr>
        <w:widowControl w:val="0"/>
        <w:suppressAutoHyphens/>
        <w:autoSpaceDE w:val="0"/>
        <w:autoSpaceDN w:val="0"/>
        <w:adjustRightInd w:val="0"/>
        <w:spacing w:after="0" w:line="288" w:lineRule="auto"/>
        <w:textAlignment w:val="center"/>
        <w:rPr>
          <w:rFonts w:ascii="Courier New" w:hAnsi="Courier New" w:cs="Courier New"/>
          <w:sz w:val="24"/>
          <w:szCs w:val="24"/>
        </w:rPr>
      </w:pPr>
    </w:p>
    <w:p w:rsidR="000B1D09" w:rsidRPr="00DA3339" w:rsidRDefault="000B1D09" w:rsidP="000B1D09">
      <w:pPr>
        <w:jc w:val="both"/>
        <w:rPr>
          <w:rFonts w:ascii="Courier New" w:hAnsi="Courier New" w:cs="Courier New"/>
          <w:b/>
        </w:rPr>
      </w:pPr>
      <w:r w:rsidRPr="00DA3339">
        <w:rPr>
          <w:rFonts w:ascii="Courier New" w:hAnsi="Courier New" w:cs="Courier New"/>
          <w:b/>
        </w:rPr>
        <w:t xml:space="preserve">2. OBJETO </w:t>
      </w:r>
    </w:p>
    <w:p w:rsidR="0095301B" w:rsidRDefault="000B1D09" w:rsidP="000B1D09">
      <w:pPr>
        <w:jc w:val="both"/>
        <w:rPr>
          <w:rStyle w:val="markedcontent"/>
          <w:rFonts w:ascii="Courier New" w:hAnsi="Courier New" w:cs="Courier New"/>
        </w:rPr>
      </w:pPr>
      <w:r w:rsidRPr="00DA3339">
        <w:rPr>
          <w:rFonts w:ascii="Courier New" w:hAnsi="Courier New" w:cs="Courier New"/>
          <w:bCs/>
        </w:rPr>
        <w:t xml:space="preserve">2.1 </w:t>
      </w:r>
      <w:r w:rsidRPr="00DA3339">
        <w:rPr>
          <w:rFonts w:ascii="Courier New" w:eastAsia="Arial" w:hAnsi="Courier New" w:cs="Courier New"/>
        </w:rPr>
        <w:t xml:space="preserve">– </w:t>
      </w:r>
      <w:r w:rsidRPr="00DA3339">
        <w:rPr>
          <w:rFonts w:ascii="Courier New" w:hAnsi="Courier New" w:cs="Courier New"/>
        </w:rPr>
        <w:t xml:space="preserve">O objeto da presente licitação é: </w:t>
      </w:r>
      <w:r w:rsidR="0095301B">
        <w:rPr>
          <w:rStyle w:val="markedcontent"/>
          <w:rFonts w:ascii="Courier New" w:hAnsi="Courier New" w:cs="Courier New"/>
        </w:rPr>
        <w:t>A</w:t>
      </w:r>
      <w:r w:rsidR="0095301B" w:rsidRPr="002E1341">
        <w:rPr>
          <w:rStyle w:val="markedcontent"/>
          <w:rFonts w:ascii="Courier New" w:hAnsi="Courier New" w:cs="Courier New"/>
        </w:rPr>
        <w:t xml:space="preserve">ta de </w:t>
      </w:r>
      <w:r w:rsidR="0095301B">
        <w:rPr>
          <w:rStyle w:val="markedcontent"/>
          <w:rFonts w:ascii="Courier New" w:hAnsi="Courier New" w:cs="Courier New"/>
        </w:rPr>
        <w:t>R</w:t>
      </w:r>
      <w:r w:rsidR="0095301B" w:rsidRPr="002E1341">
        <w:rPr>
          <w:rStyle w:val="markedcontent"/>
          <w:rFonts w:ascii="Courier New" w:hAnsi="Courier New" w:cs="Courier New"/>
        </w:rPr>
        <w:t>egistro de preços tendo como objeto a</w:t>
      </w:r>
      <w:r w:rsidR="0095301B" w:rsidRPr="00F10AD5">
        <w:rPr>
          <w:rStyle w:val="markedcontent"/>
          <w:rFonts w:ascii="Courier New" w:hAnsi="Courier New" w:cs="Courier New"/>
        </w:rPr>
        <w:t xml:space="preserve"> prestação de serviços de Borracharia de toda frota alocada junto as</w:t>
      </w:r>
      <w:r w:rsidR="0095301B" w:rsidRPr="002E1341">
        <w:rPr>
          <w:rStyle w:val="markedcontent"/>
          <w:rFonts w:ascii="Courier New" w:hAnsi="Courier New" w:cs="Courier New"/>
        </w:rPr>
        <w:t xml:space="preserve"> secretarias e fundos</w:t>
      </w:r>
      <w:r w:rsidR="0095301B">
        <w:rPr>
          <w:rStyle w:val="markedcontent"/>
          <w:rFonts w:ascii="Courier New" w:hAnsi="Courier New" w:cs="Courier New"/>
        </w:rPr>
        <w:t>.</w:t>
      </w:r>
    </w:p>
    <w:p w:rsidR="000B1D09" w:rsidRPr="00DA3339" w:rsidRDefault="000B1D09" w:rsidP="000B1D09">
      <w:pPr>
        <w:jc w:val="both"/>
        <w:rPr>
          <w:rFonts w:ascii="Courier New" w:hAnsi="Courier New" w:cs="Courier New"/>
        </w:rPr>
      </w:pPr>
      <w:bookmarkStart w:id="0" w:name="_GoBack"/>
      <w:bookmarkEnd w:id="0"/>
      <w:r w:rsidRPr="00DA3339">
        <w:rPr>
          <w:rFonts w:ascii="Courier New" w:hAnsi="Courier New" w:cs="Courier New"/>
        </w:rPr>
        <w:lastRenderedPageBreak/>
        <w:t xml:space="preserve">2.2 </w:t>
      </w:r>
      <w:r w:rsidRPr="00DA3339">
        <w:rPr>
          <w:rFonts w:ascii="Courier New" w:eastAsia="Arial" w:hAnsi="Courier New" w:cs="Courier New"/>
        </w:rPr>
        <w:t xml:space="preserve">– </w:t>
      </w:r>
      <w:r w:rsidRPr="00DA3339">
        <w:rPr>
          <w:rFonts w:ascii="Courier New" w:eastAsia="Calibri" w:hAnsi="Courier New" w:cs="Courier New"/>
        </w:rPr>
        <w:t>Para efeito de registro será considerado MENOR PREÇO por item.</w:t>
      </w:r>
    </w:p>
    <w:p w:rsidR="000B1D09" w:rsidRPr="00DA3339" w:rsidRDefault="000B1D09" w:rsidP="000B1D09">
      <w:pPr>
        <w:jc w:val="both"/>
        <w:rPr>
          <w:rFonts w:ascii="Courier New" w:hAnsi="Courier New" w:cs="Courier New"/>
        </w:rPr>
      </w:pPr>
      <w:r w:rsidRPr="00DA3339">
        <w:rPr>
          <w:rFonts w:ascii="Courier New" w:hAnsi="Courier New" w:cs="Courier New"/>
        </w:rPr>
        <w:t xml:space="preserve">2.3 </w:t>
      </w:r>
      <w:r w:rsidRPr="00DA3339">
        <w:rPr>
          <w:rFonts w:ascii="Courier New" w:eastAsia="Arial" w:hAnsi="Courier New" w:cs="Courier New"/>
        </w:rPr>
        <w:t>–</w:t>
      </w:r>
      <w:r w:rsidRPr="00DA3339">
        <w:rPr>
          <w:rFonts w:ascii="Courier New" w:hAnsi="Courier New" w:cs="Courier New"/>
        </w:rPr>
        <w:t xml:space="preserve"> A existência de preços registrados não obriga a Administração a firmar as contratações que deles poderão advir, ficando-lhe facultada a utilização de outros meios, respeitada a legislação relativa às licitações, sendo assegurada ao detentor do registro, preferência em igualdade de condições. </w:t>
      </w:r>
    </w:p>
    <w:p w:rsidR="00CB4DF9" w:rsidRPr="00DA3339" w:rsidRDefault="00914F96" w:rsidP="00CB4DF9">
      <w:pPr>
        <w:jc w:val="both"/>
        <w:rPr>
          <w:rFonts w:ascii="Courier New" w:hAnsi="Courier New" w:cs="Courier New"/>
          <w:b/>
        </w:rPr>
      </w:pPr>
      <w:r w:rsidRPr="00DA3339">
        <w:rPr>
          <w:rFonts w:ascii="Courier New" w:hAnsi="Courier New" w:cs="Courier New"/>
          <w:b/>
        </w:rPr>
        <w:t>3</w:t>
      </w:r>
      <w:r w:rsidR="00CB4DF9" w:rsidRPr="00DA3339">
        <w:rPr>
          <w:rFonts w:ascii="Courier New" w:hAnsi="Courier New" w:cs="Courier New"/>
          <w:b/>
        </w:rPr>
        <w:t xml:space="preserve">. DA ADESÃO À ATA DE REGISTRO DE PREÇOS </w:t>
      </w:r>
    </w:p>
    <w:p w:rsidR="00CB4DF9" w:rsidRPr="00DA3339" w:rsidRDefault="00914F96" w:rsidP="00CB4DF9">
      <w:pPr>
        <w:jc w:val="both"/>
        <w:rPr>
          <w:rFonts w:ascii="Courier New" w:hAnsi="Courier New" w:cs="Courier New"/>
        </w:rPr>
      </w:pPr>
      <w:r w:rsidRPr="00DA3339">
        <w:rPr>
          <w:rFonts w:ascii="Courier New" w:hAnsi="Courier New" w:cs="Courier New"/>
        </w:rPr>
        <w:t>3</w:t>
      </w:r>
      <w:r w:rsidR="00CB4DF9" w:rsidRPr="00DA3339">
        <w:rPr>
          <w:rFonts w:ascii="Courier New" w:hAnsi="Courier New" w:cs="Courier New"/>
        </w:rPr>
        <w:t>.1. Poderá utilizar-se da Ata de Registro de Preços, ainda, qualquer órgão ou entidade da Administração que não tenha participado do certame, mediante prévia consulta ao órgão gerenciador, desde que devidamente comprovada a vantagem e respeitadas, no que couber, as condições e as regras estabelec</w:t>
      </w:r>
      <w:r w:rsidR="00755ABB" w:rsidRPr="00DA3339">
        <w:rPr>
          <w:rFonts w:ascii="Courier New" w:hAnsi="Courier New" w:cs="Courier New"/>
        </w:rPr>
        <w:t>idas no Decreto Municipal nº 005/2024</w:t>
      </w:r>
      <w:r w:rsidR="00CB4DF9" w:rsidRPr="00DA3339">
        <w:rPr>
          <w:rFonts w:ascii="Courier New" w:hAnsi="Courier New" w:cs="Courier New"/>
        </w:rPr>
        <w:t>.</w:t>
      </w:r>
    </w:p>
    <w:p w:rsidR="00CB4DF9" w:rsidRPr="00DA3339" w:rsidRDefault="00914F96" w:rsidP="00CB4DF9">
      <w:pPr>
        <w:jc w:val="both"/>
        <w:rPr>
          <w:rFonts w:ascii="Courier New" w:hAnsi="Courier New" w:cs="Courier New"/>
        </w:rPr>
      </w:pPr>
      <w:r w:rsidRPr="00DA3339">
        <w:rPr>
          <w:rFonts w:ascii="Courier New" w:hAnsi="Courier New" w:cs="Courier New"/>
        </w:rPr>
        <w:t>3</w:t>
      </w:r>
      <w:r w:rsidR="00CB4DF9" w:rsidRPr="00DA3339">
        <w:rPr>
          <w:rFonts w:ascii="Courier New" w:hAnsi="Courier New" w:cs="Courier New"/>
        </w:rPr>
        <w:t xml:space="preserve">.1.1. Caberá ao beneficiário da Ata de Registro de Preços, observadas as condições nela estabelecidas, optar pela aceitação ou não do fornecimento, desde que ateste que a adesão não prejudicará as obrigações anteriormente assumidas. </w:t>
      </w:r>
    </w:p>
    <w:p w:rsidR="00CB4DF9" w:rsidRPr="00DA3339" w:rsidRDefault="00914F96" w:rsidP="00914F96">
      <w:pPr>
        <w:jc w:val="both"/>
        <w:rPr>
          <w:rFonts w:ascii="Courier New" w:hAnsi="Courier New" w:cs="Courier New"/>
        </w:rPr>
      </w:pPr>
      <w:r w:rsidRPr="00DA3339">
        <w:rPr>
          <w:rFonts w:ascii="Courier New" w:hAnsi="Courier New" w:cs="Courier New"/>
        </w:rPr>
        <w:t>3</w:t>
      </w:r>
      <w:r w:rsidR="00CB4DF9" w:rsidRPr="00DA3339">
        <w:rPr>
          <w:rFonts w:ascii="Courier New" w:hAnsi="Courier New" w:cs="Courier New"/>
        </w:rPr>
        <w:t xml:space="preserve">.1.2. As contratações adicionais a que se refere este item não poderão exceder, por órgão ou entidade, a 50% (cinquenta por cento) dos quantitativos registrados na Ata de Registro de Preços. </w:t>
      </w:r>
    </w:p>
    <w:p w:rsidR="00CB4DF9" w:rsidRPr="00DA3339" w:rsidRDefault="00914F96" w:rsidP="00CB4DF9">
      <w:pPr>
        <w:jc w:val="both"/>
        <w:rPr>
          <w:rFonts w:ascii="Courier New" w:hAnsi="Courier New" w:cs="Courier New"/>
        </w:rPr>
      </w:pPr>
      <w:r w:rsidRPr="00DA3339">
        <w:rPr>
          <w:rFonts w:ascii="Courier New" w:hAnsi="Courier New" w:cs="Courier New"/>
        </w:rPr>
        <w:t>3</w:t>
      </w:r>
      <w:r w:rsidR="00CB4DF9" w:rsidRPr="00DA3339">
        <w:rPr>
          <w:rFonts w:ascii="Courier New" w:hAnsi="Courier New" w:cs="Courier New"/>
        </w:rPr>
        <w:t xml:space="preserve">.1.3. O quantitativo decorrente das adesões à ata de registro de preços não poderá exceder, na totalidade, ao dobro do quantitativo de cada item registrado na ata de registro de preços para o órgão gerenciador e órgãos participantes, independentemente do número de órgãos não participantes que aderirem. </w:t>
      </w:r>
    </w:p>
    <w:p w:rsidR="00CB4DF9" w:rsidRPr="00DA3339" w:rsidRDefault="00914F96" w:rsidP="00CB4DF9">
      <w:pPr>
        <w:jc w:val="both"/>
        <w:rPr>
          <w:rFonts w:ascii="Courier New" w:hAnsi="Courier New" w:cs="Courier New"/>
        </w:rPr>
      </w:pPr>
      <w:r w:rsidRPr="00DA3339">
        <w:rPr>
          <w:rFonts w:ascii="Courier New" w:hAnsi="Courier New" w:cs="Courier New"/>
        </w:rPr>
        <w:t>3</w:t>
      </w:r>
      <w:r w:rsidR="00CB4DF9" w:rsidRPr="00DA3339">
        <w:rPr>
          <w:rFonts w:ascii="Courier New" w:hAnsi="Courier New" w:cs="Courier New"/>
        </w:rPr>
        <w:t xml:space="preserve">.1.4. Em caso de eventual inadimplemento contratual, caberá ao órgão aderente a responsabilidade pela imposição de penalidade ao prestador de serviços faltoso, comunicando o fato ao órgão gerenciador. </w:t>
      </w:r>
    </w:p>
    <w:p w:rsidR="00CB4DF9" w:rsidRPr="00DA3339" w:rsidRDefault="00CD4646" w:rsidP="00CB4DF9">
      <w:pPr>
        <w:pStyle w:val="PargrafodaLista"/>
        <w:ind w:left="0" w:hanging="795"/>
        <w:jc w:val="both"/>
        <w:rPr>
          <w:rFonts w:ascii="Courier New" w:hAnsi="Courier New" w:cs="Courier New"/>
        </w:rPr>
      </w:pPr>
      <w:r w:rsidRPr="00DA3339">
        <w:rPr>
          <w:rFonts w:ascii="Courier New" w:hAnsi="Courier New" w:cs="Courier New"/>
        </w:rPr>
        <w:t xml:space="preserve">      </w:t>
      </w:r>
      <w:r w:rsidR="00914F96" w:rsidRPr="00DA3339">
        <w:rPr>
          <w:rFonts w:ascii="Courier New" w:hAnsi="Courier New" w:cs="Courier New"/>
        </w:rPr>
        <w:t>3</w:t>
      </w:r>
      <w:r w:rsidR="00CB4DF9" w:rsidRPr="00DA3339">
        <w:rPr>
          <w:rFonts w:ascii="Courier New" w:hAnsi="Courier New" w:cs="Courier New"/>
        </w:rPr>
        <w:t xml:space="preserve">.1.5. 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 </w:t>
      </w:r>
    </w:p>
    <w:p w:rsidR="00CB4DF9" w:rsidRPr="00DA3339" w:rsidRDefault="00914F96" w:rsidP="00CB4DF9">
      <w:pPr>
        <w:jc w:val="both"/>
        <w:rPr>
          <w:rFonts w:ascii="Courier New" w:hAnsi="Courier New" w:cs="Courier New"/>
        </w:rPr>
      </w:pPr>
      <w:r w:rsidRPr="00DA3339">
        <w:rPr>
          <w:rFonts w:ascii="Courier New" w:hAnsi="Courier New" w:cs="Courier New"/>
        </w:rPr>
        <w:t>3</w:t>
      </w:r>
      <w:r w:rsidR="00CB4DF9" w:rsidRPr="00DA3339">
        <w:rPr>
          <w:rFonts w:ascii="Courier New" w:hAnsi="Courier New" w:cs="Courier New"/>
        </w:rPr>
        <w:t xml:space="preserve">.1.6. Após a autorização do órgão gerenciador, o órgão não participante deverá efetivar a contratação solicitada em até noventa dias, observado o prazo de validade da Ata de Registro de Preços. </w:t>
      </w:r>
    </w:p>
    <w:p w:rsidR="00CB4DF9" w:rsidRPr="00DA3339" w:rsidRDefault="00914F96" w:rsidP="00CB4DF9">
      <w:pPr>
        <w:jc w:val="both"/>
        <w:rPr>
          <w:rFonts w:ascii="Courier New" w:hAnsi="Courier New" w:cs="Courier New"/>
        </w:rPr>
      </w:pPr>
      <w:r w:rsidRPr="00DA3339">
        <w:rPr>
          <w:rFonts w:ascii="Courier New" w:hAnsi="Courier New" w:cs="Courier New"/>
        </w:rPr>
        <w:t>3</w:t>
      </w:r>
      <w:r w:rsidR="00CB4DF9" w:rsidRPr="00DA3339">
        <w:rPr>
          <w:rFonts w:ascii="Courier New" w:hAnsi="Courier New" w:cs="Courier New"/>
        </w:rPr>
        <w:t xml:space="preserve">.1.7. Caberá ao órgão gerenciador autorizar, excepcional e justificadamente, a prorrogação do prazo para efetivação da </w:t>
      </w:r>
      <w:r w:rsidR="00CB4DF9" w:rsidRPr="00DA3339">
        <w:rPr>
          <w:rFonts w:ascii="Courier New" w:hAnsi="Courier New" w:cs="Courier New"/>
        </w:rPr>
        <w:lastRenderedPageBreak/>
        <w:t xml:space="preserve">contratação, respeitado o prazo de vigência da ata, desde que solicitada pelo órgão não participante. </w:t>
      </w:r>
    </w:p>
    <w:p w:rsidR="00CB4DF9" w:rsidRPr="00DA3339" w:rsidRDefault="00914F96" w:rsidP="000B1D09">
      <w:pPr>
        <w:jc w:val="both"/>
        <w:rPr>
          <w:rFonts w:ascii="Courier New" w:hAnsi="Courier New" w:cs="Courier New"/>
        </w:rPr>
      </w:pPr>
      <w:r w:rsidRPr="00DA3339">
        <w:rPr>
          <w:rFonts w:ascii="Courier New" w:hAnsi="Courier New" w:cs="Courier New"/>
        </w:rPr>
        <w:t>3</w:t>
      </w:r>
      <w:r w:rsidR="00CB4DF9" w:rsidRPr="00DA3339">
        <w:rPr>
          <w:rFonts w:ascii="Courier New" w:hAnsi="Courier New" w:cs="Courier New"/>
        </w:rPr>
        <w:t xml:space="preserve">.1.8. É vedado a adesão à ata de registro de preços de órgão já participante, salvo na ocorrência de ata que tenha registrado quantitativo inferior ao máximo previsto no edital; </w:t>
      </w:r>
    </w:p>
    <w:p w:rsidR="000B1D09" w:rsidRPr="00872446" w:rsidRDefault="00E95708" w:rsidP="000B1D09">
      <w:pPr>
        <w:jc w:val="both"/>
        <w:rPr>
          <w:rFonts w:ascii="Courier New" w:hAnsi="Courier New" w:cs="Courier New"/>
        </w:rPr>
      </w:pPr>
      <w:r w:rsidRPr="00872446">
        <w:rPr>
          <w:rFonts w:ascii="Courier New" w:hAnsi="Courier New" w:cs="Courier New"/>
        </w:rPr>
        <w:t>3.1.</w:t>
      </w:r>
      <w:r w:rsidR="00F05C9E">
        <w:rPr>
          <w:rFonts w:ascii="Courier New" w:hAnsi="Courier New" w:cs="Courier New"/>
        </w:rPr>
        <w:t>9</w:t>
      </w:r>
      <w:r w:rsidR="000B1D09" w:rsidRPr="00872446">
        <w:rPr>
          <w:rFonts w:ascii="Courier New" w:hAnsi="Courier New" w:cs="Courier New"/>
        </w:rPr>
        <w:t xml:space="preserve">. Os </w:t>
      </w:r>
      <w:r w:rsidR="003E32CB">
        <w:rPr>
          <w:rFonts w:ascii="Courier New" w:hAnsi="Courier New" w:cs="Courier New"/>
        </w:rPr>
        <w:t>serviços</w:t>
      </w:r>
      <w:r w:rsidR="000B1D09" w:rsidRPr="00872446">
        <w:rPr>
          <w:rFonts w:ascii="Courier New" w:hAnsi="Courier New" w:cs="Courier New"/>
        </w:rPr>
        <w:t xml:space="preserve"> deverão ser entregues seguindo rigorosamente as especificações do edital.</w:t>
      </w:r>
    </w:p>
    <w:p w:rsidR="000B1D09" w:rsidRPr="00872446" w:rsidRDefault="00E95708" w:rsidP="000B1D09">
      <w:pPr>
        <w:jc w:val="both"/>
        <w:rPr>
          <w:rFonts w:ascii="Courier New" w:hAnsi="Courier New" w:cs="Courier New"/>
        </w:rPr>
      </w:pPr>
      <w:r w:rsidRPr="00872446">
        <w:rPr>
          <w:rFonts w:ascii="Courier New" w:hAnsi="Courier New" w:cs="Courier New"/>
        </w:rPr>
        <w:t>3.1.1</w:t>
      </w:r>
      <w:r w:rsidR="00F05C9E">
        <w:rPr>
          <w:rFonts w:ascii="Courier New" w:hAnsi="Courier New" w:cs="Courier New"/>
        </w:rPr>
        <w:t>0</w:t>
      </w:r>
      <w:r w:rsidR="000B1D09" w:rsidRPr="00872446">
        <w:rPr>
          <w:rFonts w:ascii="Courier New" w:hAnsi="Courier New" w:cs="Courier New"/>
        </w:rPr>
        <w:t xml:space="preserve">. Os </w:t>
      </w:r>
      <w:r w:rsidR="003E32CB">
        <w:rPr>
          <w:rFonts w:ascii="Courier New" w:hAnsi="Courier New" w:cs="Courier New"/>
        </w:rPr>
        <w:t>serviços</w:t>
      </w:r>
      <w:r w:rsidR="000B1D09" w:rsidRPr="00872446">
        <w:rPr>
          <w:rFonts w:ascii="Courier New" w:hAnsi="Courier New" w:cs="Courier New"/>
        </w:rPr>
        <w:t xml:space="preserve"> entregues pela empresa vencedora que não atenderem as especificações do edital serão automaticamente devolvidos ao fornecedor, </w:t>
      </w:r>
      <w:r w:rsidR="00937F82">
        <w:rPr>
          <w:rFonts w:ascii="Courier New" w:hAnsi="Courier New" w:cs="Courier New"/>
        </w:rPr>
        <w:t xml:space="preserve">para a devida correção </w:t>
      </w:r>
      <w:r w:rsidR="000B1D09" w:rsidRPr="00872446">
        <w:rPr>
          <w:rFonts w:ascii="Courier New" w:hAnsi="Courier New" w:cs="Courier New"/>
        </w:rPr>
        <w:t xml:space="preserve">sem ônus para a Prefeitura. </w:t>
      </w:r>
    </w:p>
    <w:p w:rsidR="000B1D09" w:rsidRPr="00872446" w:rsidRDefault="00E95708" w:rsidP="000B1D09">
      <w:pPr>
        <w:jc w:val="both"/>
        <w:rPr>
          <w:rFonts w:ascii="Courier New" w:hAnsi="Courier New" w:cs="Courier New"/>
        </w:rPr>
      </w:pPr>
      <w:r w:rsidRPr="00872446">
        <w:rPr>
          <w:rFonts w:ascii="Courier New" w:hAnsi="Courier New" w:cs="Courier New"/>
        </w:rPr>
        <w:t>3</w:t>
      </w:r>
      <w:r w:rsidR="008148E4" w:rsidRPr="00872446">
        <w:rPr>
          <w:rFonts w:ascii="Courier New" w:hAnsi="Courier New" w:cs="Courier New"/>
        </w:rPr>
        <w:t>.</w:t>
      </w:r>
      <w:r w:rsidRPr="00872446">
        <w:rPr>
          <w:rFonts w:ascii="Courier New" w:hAnsi="Courier New" w:cs="Courier New"/>
        </w:rPr>
        <w:t>1.1</w:t>
      </w:r>
      <w:r w:rsidR="00F05C9E">
        <w:rPr>
          <w:rFonts w:ascii="Courier New" w:hAnsi="Courier New" w:cs="Courier New"/>
        </w:rPr>
        <w:t>1</w:t>
      </w:r>
      <w:r w:rsidR="000B1D09" w:rsidRPr="00872446">
        <w:rPr>
          <w:rFonts w:ascii="Courier New" w:hAnsi="Courier New" w:cs="Courier New"/>
        </w:rPr>
        <w:t xml:space="preserve">. A estimativa de preços está disponível. </w:t>
      </w:r>
    </w:p>
    <w:p w:rsidR="000B1D09" w:rsidRPr="00872446" w:rsidRDefault="00E95708" w:rsidP="000B1D09">
      <w:pPr>
        <w:jc w:val="both"/>
        <w:rPr>
          <w:rFonts w:ascii="Courier New" w:hAnsi="Courier New" w:cs="Courier New"/>
        </w:rPr>
      </w:pPr>
      <w:r w:rsidRPr="00872446">
        <w:rPr>
          <w:rFonts w:ascii="Courier New" w:hAnsi="Courier New" w:cs="Courier New"/>
        </w:rPr>
        <w:t>3.</w:t>
      </w:r>
      <w:r w:rsidR="008148E4" w:rsidRPr="00872446">
        <w:rPr>
          <w:rFonts w:ascii="Courier New" w:hAnsi="Courier New" w:cs="Courier New"/>
        </w:rPr>
        <w:t>1</w:t>
      </w:r>
      <w:r w:rsidR="000B1D09" w:rsidRPr="00872446">
        <w:rPr>
          <w:rFonts w:ascii="Courier New" w:hAnsi="Courier New" w:cs="Courier New"/>
        </w:rPr>
        <w:t>.</w:t>
      </w:r>
      <w:r w:rsidRPr="00872446">
        <w:rPr>
          <w:rFonts w:ascii="Courier New" w:hAnsi="Courier New" w:cs="Courier New"/>
        </w:rPr>
        <w:t>1</w:t>
      </w:r>
      <w:r w:rsidR="00F05C9E">
        <w:rPr>
          <w:rFonts w:ascii="Courier New" w:hAnsi="Courier New" w:cs="Courier New"/>
        </w:rPr>
        <w:t>2</w:t>
      </w:r>
      <w:r w:rsidRPr="00872446">
        <w:rPr>
          <w:rFonts w:ascii="Courier New" w:hAnsi="Courier New" w:cs="Courier New"/>
        </w:rPr>
        <w:t>.</w:t>
      </w:r>
      <w:r w:rsidR="000B1D09" w:rsidRPr="00872446">
        <w:rPr>
          <w:rFonts w:ascii="Courier New" w:hAnsi="Courier New" w:cs="Courier New"/>
        </w:rPr>
        <w:t xml:space="preserve"> Em caso de discordância existente entre as especificações deste objeto descritas na Bolsa de Licitações e Leilões do Brasil “BLL” e as especificações constantes deste Edital, prevalecerão as últimas. </w:t>
      </w:r>
    </w:p>
    <w:p w:rsidR="000B1D09" w:rsidRPr="00987ADE" w:rsidRDefault="00376455" w:rsidP="000B1D09">
      <w:pPr>
        <w:jc w:val="both"/>
        <w:rPr>
          <w:rFonts w:ascii="Courier New" w:hAnsi="Courier New" w:cs="Courier New"/>
          <w:b/>
        </w:rPr>
      </w:pPr>
      <w:r w:rsidRPr="00987ADE">
        <w:rPr>
          <w:rFonts w:ascii="Courier New" w:hAnsi="Courier New" w:cs="Courier New"/>
          <w:b/>
        </w:rPr>
        <w:t>4</w:t>
      </w:r>
      <w:r w:rsidR="000B1D09" w:rsidRPr="00987ADE">
        <w:rPr>
          <w:rFonts w:ascii="Courier New" w:hAnsi="Courier New" w:cs="Courier New"/>
          <w:b/>
        </w:rPr>
        <w:t xml:space="preserve">. DISPOSIÇÕES PRELIMINARES </w:t>
      </w:r>
    </w:p>
    <w:p w:rsidR="000B1D09" w:rsidRPr="00872446" w:rsidRDefault="00376455" w:rsidP="000B1D09">
      <w:pPr>
        <w:jc w:val="both"/>
        <w:rPr>
          <w:rFonts w:ascii="Courier New" w:hAnsi="Courier New" w:cs="Courier New"/>
        </w:rPr>
      </w:pPr>
      <w:r w:rsidRPr="00872446">
        <w:rPr>
          <w:rFonts w:ascii="Courier New" w:hAnsi="Courier New" w:cs="Courier New"/>
        </w:rPr>
        <w:t>4</w:t>
      </w:r>
      <w:r w:rsidR="000B1D09" w:rsidRPr="00872446">
        <w:rPr>
          <w:rFonts w:ascii="Courier New" w:hAnsi="Courier New" w:cs="Courier New"/>
        </w:rPr>
        <w:t xml:space="preserve">.1. O Pregão Eletrônico será realizado em sessão pública, por meio da rede mundial de computadores (INTERNET), mediante condições de segurança - criptografia e autenticação - em todas as suas fases através do Sistema de Pregão Eletrônico (licitações) da Bolsa de Licitações e Leilões do Brasil (BLL). </w:t>
      </w:r>
    </w:p>
    <w:p w:rsidR="000B1D09" w:rsidRPr="00872446" w:rsidRDefault="00376455" w:rsidP="000B1D09">
      <w:pPr>
        <w:jc w:val="both"/>
        <w:rPr>
          <w:rFonts w:ascii="Courier New" w:hAnsi="Courier New" w:cs="Courier New"/>
        </w:rPr>
      </w:pPr>
      <w:r w:rsidRPr="00872446">
        <w:rPr>
          <w:rFonts w:ascii="Courier New" w:hAnsi="Courier New" w:cs="Courier New"/>
        </w:rPr>
        <w:t>4</w:t>
      </w:r>
      <w:r w:rsidR="000B1D09" w:rsidRPr="00872446">
        <w:rPr>
          <w:rFonts w:ascii="Courier New" w:hAnsi="Courier New" w:cs="Courier New"/>
        </w:rPr>
        <w:t>.2. Os trabalhos serão conduzidos por servidor do Município de Pedro Gomes, denominado Pregoeiro, mediante a inserção e monitoramento de dados gerados ou transferidos para o aplicativo “BLL Compras” constante da página eletrônica da Bolsa de Licitações e Leilões do Brasil. (</w:t>
      </w:r>
      <w:r w:rsidR="00EA0B06" w:rsidRPr="00872446">
        <w:rPr>
          <w:rFonts w:ascii="Courier New" w:hAnsi="Courier New" w:cs="Courier New"/>
        </w:rPr>
        <w:t>Www.bll.org.br</w:t>
      </w:r>
      <w:r w:rsidR="000B1D09" w:rsidRPr="00872446">
        <w:rPr>
          <w:rFonts w:ascii="Courier New" w:hAnsi="Courier New" w:cs="Courier New"/>
        </w:rPr>
        <w:t xml:space="preserve">). </w:t>
      </w:r>
    </w:p>
    <w:p w:rsidR="000B1D09" w:rsidRPr="00872446" w:rsidRDefault="00376455" w:rsidP="000B1D09">
      <w:pPr>
        <w:jc w:val="both"/>
        <w:rPr>
          <w:rFonts w:ascii="Courier New" w:hAnsi="Courier New" w:cs="Courier New"/>
        </w:rPr>
      </w:pPr>
      <w:r w:rsidRPr="00872446">
        <w:rPr>
          <w:rFonts w:ascii="Courier New" w:hAnsi="Courier New" w:cs="Courier New"/>
        </w:rPr>
        <w:t>4</w:t>
      </w:r>
      <w:r w:rsidR="000B1D09" w:rsidRPr="00872446">
        <w:rPr>
          <w:rFonts w:ascii="Courier New" w:hAnsi="Courier New" w:cs="Courier New"/>
        </w:rPr>
        <w:t xml:space="preserve">.3. O presente Edital se submete integralmente ao disposto nos artigos da Lei Complementar nº 123/2006, atualizada nos termos da Lei Complementar nº 47/2014, atendendo o direito de prioridade para microempresa e empresa de pequeno porte para efeito do desempate, quando verificado ao final da disputa de preços. </w:t>
      </w:r>
    </w:p>
    <w:p w:rsidR="000B1D09" w:rsidRPr="00872446" w:rsidRDefault="00376455" w:rsidP="000B1D09">
      <w:pPr>
        <w:jc w:val="both"/>
        <w:rPr>
          <w:rFonts w:ascii="Courier New" w:hAnsi="Courier New" w:cs="Courier New"/>
        </w:rPr>
      </w:pPr>
      <w:r w:rsidRPr="00872446">
        <w:rPr>
          <w:rFonts w:ascii="Courier New" w:hAnsi="Courier New" w:cs="Courier New"/>
        </w:rPr>
        <w:t>4</w:t>
      </w:r>
      <w:r w:rsidR="000B1D09" w:rsidRPr="00872446">
        <w:rPr>
          <w:rFonts w:ascii="Courier New" w:hAnsi="Courier New" w:cs="Courier New"/>
        </w:rPr>
        <w:t xml:space="preserve">.4. Os interessados deverão observar as datas e os horários limites previstos para a inscrição e cadastramento e a abertura da proposta, atentando também para a data e horário para início da Sessão de Disputa de Preços. </w:t>
      </w:r>
    </w:p>
    <w:p w:rsidR="000B1D09" w:rsidRPr="00872446" w:rsidRDefault="00376455" w:rsidP="000B1D09">
      <w:pPr>
        <w:jc w:val="both"/>
        <w:rPr>
          <w:rFonts w:ascii="Courier New" w:hAnsi="Courier New" w:cs="Courier New"/>
        </w:rPr>
      </w:pPr>
      <w:r w:rsidRPr="00872446">
        <w:rPr>
          <w:rFonts w:ascii="Courier New" w:hAnsi="Courier New" w:cs="Courier New"/>
        </w:rPr>
        <w:t>4</w:t>
      </w:r>
      <w:r w:rsidR="000B1D09" w:rsidRPr="00872446">
        <w:rPr>
          <w:rFonts w:ascii="Courier New" w:hAnsi="Courier New" w:cs="Courier New"/>
        </w:rPr>
        <w:t xml:space="preserve">.5. As informações sobre o processo licitatório poderão ser adquiridas através do e-mail </w:t>
      </w:r>
      <w:hyperlink r:id="rId10" w:history="1">
        <w:r w:rsidR="00C5465E" w:rsidRPr="00872446">
          <w:rPr>
            <w:rStyle w:val="Hyperlink"/>
            <w:rFonts w:ascii="Courier New" w:hAnsi="Courier New" w:cs="Courier New"/>
          </w:rPr>
          <w:t>ronivaldodias1970@gmail.com</w:t>
        </w:r>
      </w:hyperlink>
      <w:r w:rsidR="00C5465E" w:rsidRPr="00872446">
        <w:rPr>
          <w:rFonts w:ascii="Courier New" w:hAnsi="Courier New" w:cs="Courier New"/>
        </w:rPr>
        <w:t xml:space="preserve"> e </w:t>
      </w:r>
      <w:hyperlink r:id="rId11" w:history="1">
        <w:r w:rsidR="006F4681" w:rsidRPr="00872446">
          <w:rPr>
            <w:rStyle w:val="Hyperlink"/>
            <w:rFonts w:ascii="Courier New" w:hAnsi="Courier New" w:cs="Courier New"/>
          </w:rPr>
          <w:t>licitacao@pedrogomes.ms.gov.br</w:t>
        </w:r>
      </w:hyperlink>
      <w:r w:rsidR="006F4681" w:rsidRPr="00872446">
        <w:rPr>
          <w:rFonts w:ascii="Courier New" w:hAnsi="Courier New" w:cs="Courier New"/>
        </w:rPr>
        <w:t xml:space="preserve"> </w:t>
      </w:r>
      <w:r w:rsidR="000B1D09" w:rsidRPr="00872446">
        <w:rPr>
          <w:rFonts w:ascii="Courier New" w:hAnsi="Courier New" w:cs="Courier New"/>
        </w:rPr>
        <w:t xml:space="preserve">  Setor de Licitações, fone 67-3230-1587, situado na Rua Minas Gerais, nº 392  Prefeitura Municipal de Pedro Gomes, Estado de Mato Grosso do Sul.  </w:t>
      </w:r>
      <w:r w:rsidR="00FA23D2" w:rsidRPr="00872446">
        <w:rPr>
          <w:rFonts w:ascii="Courier New" w:hAnsi="Courier New" w:cs="Courier New"/>
        </w:rPr>
        <w:t>Expediente</w:t>
      </w:r>
      <w:r w:rsidR="000B1D09" w:rsidRPr="00872446">
        <w:rPr>
          <w:rFonts w:ascii="Courier New" w:hAnsi="Courier New" w:cs="Courier New"/>
        </w:rPr>
        <w:t xml:space="preserve"> ao público das 7h às 13h, de segunda a sexta-feira. O Edital encontra-se disponível para todos os interessados nos sites www.bll.org.br e </w:t>
      </w:r>
      <w:r w:rsidR="000B1D09" w:rsidRPr="00872446">
        <w:rPr>
          <w:rFonts w:ascii="Courier New" w:hAnsi="Courier New" w:cs="Courier New"/>
          <w:highlight w:val="yellow"/>
        </w:rPr>
        <w:t>pedrogomes.ms.gov.br</w:t>
      </w:r>
      <w:r w:rsidR="000B1D09" w:rsidRPr="00872446">
        <w:rPr>
          <w:rFonts w:ascii="Courier New" w:hAnsi="Courier New" w:cs="Courier New"/>
        </w:rPr>
        <w:t xml:space="preserve">   </w:t>
      </w:r>
    </w:p>
    <w:p w:rsidR="000B1D09" w:rsidRPr="00872446" w:rsidRDefault="00376455" w:rsidP="000B1D09">
      <w:pPr>
        <w:jc w:val="both"/>
        <w:rPr>
          <w:rFonts w:ascii="Courier New" w:hAnsi="Courier New" w:cs="Courier New"/>
        </w:rPr>
      </w:pPr>
      <w:r w:rsidRPr="00872446">
        <w:rPr>
          <w:rFonts w:ascii="Courier New" w:hAnsi="Courier New" w:cs="Courier New"/>
        </w:rPr>
        <w:t>4</w:t>
      </w:r>
      <w:r w:rsidR="000B1D09" w:rsidRPr="00872446">
        <w:rPr>
          <w:rFonts w:ascii="Courier New" w:hAnsi="Courier New" w:cs="Courier New"/>
        </w:rPr>
        <w:t xml:space="preserve">.6. Conforme instituído pelo artigo 47 e 48, III, da Lei Complementar 123/2006, na redação dada pela Lei Complementar 147/2014, regulamentada pelo artigo 8º de Decreto Federal 8.538/2015, ficam reservadas cotas do processo, assegurando a contratação de microempresas e empresas de pequeno porte. </w:t>
      </w:r>
    </w:p>
    <w:p w:rsidR="000B1D09" w:rsidRPr="00872446" w:rsidRDefault="00376455" w:rsidP="000B1D09">
      <w:pPr>
        <w:pStyle w:val="NormalWeb"/>
        <w:rPr>
          <w:rFonts w:ascii="Courier New" w:hAnsi="Courier New" w:cs="Courier New"/>
          <w:sz w:val="22"/>
          <w:szCs w:val="22"/>
        </w:rPr>
      </w:pPr>
      <w:r w:rsidRPr="00872446">
        <w:rPr>
          <w:rFonts w:ascii="Courier New" w:hAnsi="Courier New" w:cs="Courier New"/>
          <w:sz w:val="22"/>
          <w:szCs w:val="22"/>
        </w:rPr>
        <w:t>4</w:t>
      </w:r>
      <w:r w:rsidR="000B1D09" w:rsidRPr="00872446">
        <w:rPr>
          <w:rFonts w:ascii="Courier New" w:hAnsi="Courier New" w:cs="Courier New"/>
          <w:sz w:val="22"/>
          <w:szCs w:val="22"/>
        </w:rPr>
        <w:t xml:space="preserve">.7. Diz o </w:t>
      </w:r>
      <w:r w:rsidR="000B1D09" w:rsidRPr="00872446">
        <w:rPr>
          <w:rStyle w:val="nfase"/>
          <w:rFonts w:ascii="Courier New" w:hAnsi="Courier New" w:cs="Courier New"/>
          <w:sz w:val="22"/>
          <w:szCs w:val="22"/>
        </w:rPr>
        <w:t xml:space="preserve">caput </w:t>
      </w:r>
      <w:r w:rsidR="000B1D09" w:rsidRPr="00872446">
        <w:rPr>
          <w:rFonts w:ascii="Courier New" w:hAnsi="Courier New" w:cs="Courier New"/>
          <w:sz w:val="22"/>
          <w:szCs w:val="22"/>
        </w:rPr>
        <w:t>do artigo 48:</w:t>
      </w:r>
    </w:p>
    <w:p w:rsidR="000B1D09" w:rsidRPr="00872446" w:rsidRDefault="00376455" w:rsidP="000B1D09">
      <w:pPr>
        <w:pStyle w:val="NormalWeb"/>
        <w:jc w:val="both"/>
        <w:rPr>
          <w:rFonts w:ascii="Courier New" w:hAnsi="Courier New" w:cs="Courier New"/>
          <w:sz w:val="22"/>
          <w:szCs w:val="22"/>
        </w:rPr>
      </w:pPr>
      <w:r w:rsidRPr="00872446">
        <w:rPr>
          <w:rFonts w:ascii="Courier New" w:hAnsi="Courier New" w:cs="Courier New"/>
          <w:sz w:val="22"/>
          <w:szCs w:val="22"/>
        </w:rPr>
        <w:t>4</w:t>
      </w:r>
      <w:r w:rsidR="000B1D09" w:rsidRPr="00872446">
        <w:rPr>
          <w:rFonts w:ascii="Courier New" w:hAnsi="Courier New" w:cs="Courier New"/>
          <w:sz w:val="22"/>
          <w:szCs w:val="22"/>
        </w:rPr>
        <w:t>.8.1. Art. 48.  Para o cumprimento do disposto no art. 47 desta Lei Complementar, a administração pública: (Redação dada pela Lei Complementar nº 147, de 2014)</w:t>
      </w:r>
    </w:p>
    <w:p w:rsidR="000B1D09" w:rsidRPr="00872446" w:rsidRDefault="00376455" w:rsidP="000B1D09">
      <w:pPr>
        <w:pStyle w:val="NormalWeb"/>
        <w:jc w:val="both"/>
        <w:rPr>
          <w:rFonts w:ascii="Courier New" w:hAnsi="Courier New" w:cs="Courier New"/>
          <w:sz w:val="22"/>
          <w:szCs w:val="22"/>
        </w:rPr>
      </w:pPr>
      <w:r w:rsidRPr="00872446">
        <w:rPr>
          <w:rFonts w:ascii="Courier New" w:hAnsi="Courier New" w:cs="Courier New"/>
          <w:sz w:val="22"/>
          <w:szCs w:val="22"/>
        </w:rPr>
        <w:t>4</w:t>
      </w:r>
      <w:r w:rsidR="000B1D09" w:rsidRPr="00872446">
        <w:rPr>
          <w:rFonts w:ascii="Courier New" w:hAnsi="Courier New" w:cs="Courier New"/>
          <w:sz w:val="22"/>
          <w:szCs w:val="22"/>
        </w:rPr>
        <w:t xml:space="preserve">.8.2. I – </w:t>
      </w:r>
      <w:r w:rsidR="000B1D09" w:rsidRPr="00872446">
        <w:rPr>
          <w:rStyle w:val="Forte"/>
          <w:rFonts w:ascii="Courier New" w:hAnsi="Courier New" w:cs="Courier New"/>
          <w:sz w:val="22"/>
          <w:szCs w:val="22"/>
          <w:u w:val="single"/>
        </w:rPr>
        <w:t>DEVERÁ</w:t>
      </w:r>
      <w:r w:rsidR="000B1D09" w:rsidRPr="00872446">
        <w:rPr>
          <w:rFonts w:ascii="Courier New" w:hAnsi="Courier New" w:cs="Courier New"/>
          <w:sz w:val="22"/>
          <w:szCs w:val="22"/>
        </w:rPr>
        <w:t xml:space="preserve"> realizar processo licitatório </w:t>
      </w:r>
      <w:r w:rsidR="000B1D09" w:rsidRPr="00872446">
        <w:rPr>
          <w:rStyle w:val="Forte"/>
          <w:rFonts w:ascii="Courier New" w:hAnsi="Courier New" w:cs="Courier New"/>
          <w:sz w:val="22"/>
          <w:szCs w:val="22"/>
          <w:u w:val="single"/>
        </w:rPr>
        <w:t>destinado exclusivamente</w:t>
      </w:r>
      <w:r w:rsidR="000B1D09" w:rsidRPr="00872446">
        <w:rPr>
          <w:rFonts w:ascii="Courier New" w:hAnsi="Courier New" w:cs="Courier New"/>
          <w:sz w:val="22"/>
          <w:szCs w:val="22"/>
        </w:rPr>
        <w:t xml:space="preserve"> à participação de microempresas e empresas de pequeno porte nos </w:t>
      </w:r>
      <w:r w:rsidR="000B1D09" w:rsidRPr="00872446">
        <w:rPr>
          <w:rStyle w:val="Forte"/>
          <w:rFonts w:ascii="Courier New" w:hAnsi="Courier New" w:cs="Courier New"/>
          <w:sz w:val="22"/>
          <w:szCs w:val="22"/>
          <w:u w:val="single"/>
        </w:rPr>
        <w:t>ITENS</w:t>
      </w:r>
      <w:r w:rsidR="000B1D09" w:rsidRPr="00872446">
        <w:rPr>
          <w:rFonts w:ascii="Courier New" w:hAnsi="Courier New" w:cs="Courier New"/>
          <w:sz w:val="22"/>
          <w:szCs w:val="22"/>
        </w:rPr>
        <w:t xml:space="preserve"> de contratação cujo valor seja de até R$ 80.000,00 (oitenta mil reais); (Redação dada pela Lei Complementar nº 147, de 2014)</w:t>
      </w:r>
    </w:p>
    <w:p w:rsidR="000B1D09" w:rsidRPr="00872446" w:rsidRDefault="00376455" w:rsidP="000B1D09">
      <w:pPr>
        <w:pStyle w:val="NormalWeb"/>
        <w:jc w:val="both"/>
        <w:rPr>
          <w:rFonts w:ascii="Courier New" w:hAnsi="Courier New" w:cs="Courier New"/>
          <w:sz w:val="22"/>
          <w:szCs w:val="22"/>
        </w:rPr>
      </w:pPr>
      <w:r w:rsidRPr="00872446">
        <w:rPr>
          <w:rFonts w:ascii="Courier New" w:hAnsi="Courier New" w:cs="Courier New"/>
          <w:sz w:val="22"/>
          <w:szCs w:val="22"/>
        </w:rPr>
        <w:t>4</w:t>
      </w:r>
      <w:r w:rsidR="000B1D09" w:rsidRPr="00872446">
        <w:rPr>
          <w:rFonts w:ascii="Courier New" w:hAnsi="Courier New" w:cs="Courier New"/>
          <w:sz w:val="22"/>
          <w:szCs w:val="22"/>
        </w:rPr>
        <w:t>.8.3. Percebemos que o inciso I utiliza o verbo “deverá”, trazendo, com isso, a obrigatoriedade de aplicação do benefício. Não cabe ao Pregoeiro, ao Presidente da Comissão de Licitação, ao Procurador, ao Assessor Jurídico ou até mesmo autoridade superior se o benefício deve ou não ser aplicado. Ele é um dever, uma obrigatoriedade, um ato vinculado que deve ser observado pela Administração Pública.</w:t>
      </w:r>
    </w:p>
    <w:p w:rsidR="000B1D09" w:rsidRPr="00872446" w:rsidRDefault="00376455" w:rsidP="000B1D09">
      <w:pPr>
        <w:pStyle w:val="NormalWeb"/>
        <w:jc w:val="both"/>
        <w:rPr>
          <w:rFonts w:ascii="Courier New" w:hAnsi="Courier New" w:cs="Courier New"/>
          <w:sz w:val="22"/>
          <w:szCs w:val="22"/>
        </w:rPr>
      </w:pPr>
      <w:r w:rsidRPr="00872446">
        <w:rPr>
          <w:rFonts w:ascii="Courier New" w:hAnsi="Courier New" w:cs="Courier New"/>
          <w:sz w:val="22"/>
          <w:szCs w:val="22"/>
        </w:rPr>
        <w:t>4</w:t>
      </w:r>
      <w:r w:rsidR="000B1D09" w:rsidRPr="00872446">
        <w:rPr>
          <w:rFonts w:ascii="Courier New" w:hAnsi="Courier New" w:cs="Courier New"/>
          <w:sz w:val="22"/>
          <w:szCs w:val="22"/>
        </w:rPr>
        <w:t>.8.4. Então, se o item não ultrapassou R$ 80.000,00, obrigatoriamente deve ser concedido o benefício, sendo aquele item de disputa exclusiva para Micros e Pequenas Empresas.</w:t>
      </w:r>
    </w:p>
    <w:p w:rsidR="000B1D09" w:rsidRPr="00872446" w:rsidRDefault="00376455" w:rsidP="000B1D09">
      <w:pPr>
        <w:pStyle w:val="NormalWeb"/>
        <w:jc w:val="both"/>
        <w:rPr>
          <w:rFonts w:ascii="Courier New" w:hAnsi="Courier New" w:cs="Courier New"/>
          <w:sz w:val="22"/>
          <w:szCs w:val="22"/>
        </w:rPr>
      </w:pPr>
      <w:r w:rsidRPr="00872446">
        <w:rPr>
          <w:rFonts w:ascii="Courier New" w:hAnsi="Courier New" w:cs="Courier New"/>
          <w:sz w:val="22"/>
          <w:szCs w:val="22"/>
        </w:rPr>
        <w:t>4</w:t>
      </w:r>
      <w:r w:rsidR="000B1D09" w:rsidRPr="00872446">
        <w:rPr>
          <w:rFonts w:ascii="Courier New" w:hAnsi="Courier New" w:cs="Courier New"/>
          <w:sz w:val="22"/>
          <w:szCs w:val="22"/>
        </w:rPr>
        <w:t>.8.5. O benefício é trabalhado por ITEM, então se uma licitação possui 10 itens, por exemplo, e todos eles são abaixo de R$ 80.000,00 cada, todo o processo licitatório será para a disputa exclusiva entre Micros ou Pequenas Empresas.</w:t>
      </w:r>
    </w:p>
    <w:p w:rsidR="000B1D09" w:rsidRPr="00872446" w:rsidRDefault="00376455" w:rsidP="000B1D09">
      <w:pPr>
        <w:jc w:val="both"/>
        <w:rPr>
          <w:rFonts w:ascii="Courier New" w:hAnsi="Courier New" w:cs="Courier New"/>
        </w:rPr>
      </w:pPr>
      <w:r w:rsidRPr="00872446">
        <w:rPr>
          <w:rFonts w:ascii="Courier New" w:hAnsi="Courier New" w:cs="Courier New"/>
        </w:rPr>
        <w:t>4</w:t>
      </w:r>
      <w:r w:rsidR="000B1D09" w:rsidRPr="00872446">
        <w:rPr>
          <w:rFonts w:ascii="Courier New" w:hAnsi="Courier New" w:cs="Courier New"/>
        </w:rPr>
        <w:t>.8.6. Os interessados deverão observar as datas e os horários limites previstos para a inscrição e cadastramento e a abertura da proposta, atentando também para a data e horário para início da Sessão de Disputa de Preços.</w:t>
      </w:r>
    </w:p>
    <w:p w:rsidR="000B1D09" w:rsidRPr="00872446" w:rsidRDefault="00376455" w:rsidP="000B1D09">
      <w:pPr>
        <w:pStyle w:val="Corpodetexto"/>
        <w:rPr>
          <w:rFonts w:ascii="Courier New" w:hAnsi="Courier New" w:cs="Courier New"/>
          <w:sz w:val="22"/>
          <w:szCs w:val="22"/>
        </w:rPr>
      </w:pPr>
      <w:r w:rsidRPr="00872446">
        <w:rPr>
          <w:rFonts w:ascii="Courier New" w:hAnsi="Courier New" w:cs="Courier New"/>
          <w:sz w:val="22"/>
          <w:szCs w:val="22"/>
        </w:rPr>
        <w:lastRenderedPageBreak/>
        <w:t>4</w:t>
      </w:r>
      <w:r w:rsidR="000B1D09" w:rsidRPr="00872446">
        <w:rPr>
          <w:rFonts w:ascii="Courier New" w:hAnsi="Courier New" w:cs="Courier New"/>
          <w:sz w:val="22"/>
          <w:szCs w:val="22"/>
        </w:rPr>
        <w:t xml:space="preserve">.8.7. O poder de compra dos órgãos públicos já se revelou um instrumento altamente capaz de provocar fortes mudanças nas economias locais. </w:t>
      </w:r>
    </w:p>
    <w:p w:rsidR="000B1D09" w:rsidRPr="00872446" w:rsidRDefault="000B1D09" w:rsidP="000B1D09">
      <w:pPr>
        <w:pStyle w:val="Corpodetexto"/>
        <w:rPr>
          <w:rFonts w:ascii="Courier New" w:hAnsi="Courier New" w:cs="Courier New"/>
          <w:sz w:val="22"/>
          <w:szCs w:val="22"/>
        </w:rPr>
      </w:pPr>
    </w:p>
    <w:p w:rsidR="000B1D09" w:rsidRPr="00872446" w:rsidRDefault="00376455" w:rsidP="000B1D09">
      <w:pPr>
        <w:pStyle w:val="Corpodetexto"/>
        <w:rPr>
          <w:rFonts w:ascii="Courier New" w:hAnsi="Courier New" w:cs="Courier New"/>
          <w:sz w:val="22"/>
          <w:szCs w:val="22"/>
        </w:rPr>
      </w:pPr>
      <w:r w:rsidRPr="00872446">
        <w:rPr>
          <w:rFonts w:ascii="Courier New" w:hAnsi="Courier New" w:cs="Courier New"/>
          <w:sz w:val="22"/>
          <w:szCs w:val="22"/>
        </w:rPr>
        <w:t>4</w:t>
      </w:r>
      <w:r w:rsidR="000B1D09" w:rsidRPr="00872446">
        <w:rPr>
          <w:rFonts w:ascii="Courier New" w:hAnsi="Courier New" w:cs="Courier New"/>
          <w:sz w:val="22"/>
          <w:szCs w:val="22"/>
        </w:rPr>
        <w:t xml:space="preserve">.8.8. Especialmente, no que se refere à criação de novos empregos, distribuição de renda e consequente melhoria da qualidade de vida dos cidadãos. </w:t>
      </w:r>
    </w:p>
    <w:p w:rsidR="000B1D09" w:rsidRPr="00872446" w:rsidRDefault="000B1D09" w:rsidP="000B1D09">
      <w:pPr>
        <w:pStyle w:val="Corpodetexto"/>
        <w:rPr>
          <w:rFonts w:ascii="Courier New" w:hAnsi="Courier New" w:cs="Courier New"/>
          <w:sz w:val="22"/>
          <w:szCs w:val="22"/>
        </w:rPr>
      </w:pPr>
    </w:p>
    <w:p w:rsidR="000B1D09" w:rsidRPr="00987ADE" w:rsidRDefault="004A7C50" w:rsidP="000B1D09">
      <w:pPr>
        <w:jc w:val="both"/>
        <w:rPr>
          <w:rFonts w:ascii="Courier New" w:hAnsi="Courier New" w:cs="Courier New"/>
          <w:b/>
        </w:rPr>
      </w:pPr>
      <w:r w:rsidRPr="00987ADE">
        <w:rPr>
          <w:rFonts w:ascii="Courier New" w:hAnsi="Courier New" w:cs="Courier New"/>
          <w:b/>
        </w:rPr>
        <w:t>5</w:t>
      </w:r>
      <w:r w:rsidR="000B1D09" w:rsidRPr="00987ADE">
        <w:rPr>
          <w:rFonts w:ascii="Courier New" w:hAnsi="Courier New" w:cs="Courier New"/>
          <w:b/>
        </w:rPr>
        <w:t xml:space="preserve">. </w:t>
      </w:r>
      <w:r w:rsidR="000301A6" w:rsidRPr="00987ADE">
        <w:rPr>
          <w:rFonts w:ascii="Courier New" w:hAnsi="Courier New" w:cs="Courier New"/>
          <w:b/>
        </w:rPr>
        <w:t>DAS CONDIÇÕES DE</w:t>
      </w:r>
      <w:r w:rsidR="000B1D09" w:rsidRPr="00987ADE">
        <w:rPr>
          <w:rFonts w:ascii="Courier New" w:hAnsi="Courier New" w:cs="Courier New"/>
          <w:b/>
        </w:rPr>
        <w:t xml:space="preserve"> PARTICIPAÇÃO</w:t>
      </w:r>
      <w:r w:rsidR="00594600" w:rsidRPr="00987ADE">
        <w:rPr>
          <w:rFonts w:ascii="Courier New" w:hAnsi="Courier New" w:cs="Courier New"/>
          <w:b/>
        </w:rPr>
        <w:t>:</w:t>
      </w:r>
      <w:r w:rsidR="000B1D09" w:rsidRPr="00987ADE">
        <w:rPr>
          <w:rFonts w:ascii="Courier New" w:hAnsi="Courier New" w:cs="Courier New"/>
          <w:b/>
        </w:rPr>
        <w:t xml:space="preserve"> </w:t>
      </w:r>
    </w:p>
    <w:p w:rsidR="00096239" w:rsidRPr="00872446" w:rsidRDefault="004A7C50" w:rsidP="00096239">
      <w:pPr>
        <w:jc w:val="both"/>
        <w:rPr>
          <w:rFonts w:ascii="Courier New" w:hAnsi="Courier New" w:cs="Courier New"/>
        </w:rPr>
      </w:pPr>
      <w:r w:rsidRPr="00872446">
        <w:rPr>
          <w:rFonts w:ascii="Courier New" w:hAnsi="Courier New" w:cs="Courier New"/>
        </w:rPr>
        <w:t>5</w:t>
      </w:r>
      <w:r w:rsidR="00DE737C" w:rsidRPr="00872446">
        <w:rPr>
          <w:rFonts w:ascii="Courier New" w:hAnsi="Courier New" w:cs="Courier New"/>
        </w:rPr>
        <w:t>.1</w:t>
      </w:r>
      <w:r w:rsidR="00096239" w:rsidRPr="00872446">
        <w:rPr>
          <w:rFonts w:ascii="Courier New" w:hAnsi="Courier New" w:cs="Courier New"/>
        </w:rPr>
        <w:t>. Poderão participar deste Pregão os interessados pertencentes ao ramo de atividade relacionado ao objeto da licitação, conforme disposto nos respectivos atos constitutivos, que atenderem a todas as exigências, inclusive quanto à documentação, constantes deste Edital, Plataforma.</w:t>
      </w:r>
    </w:p>
    <w:p w:rsidR="000B1D09" w:rsidRDefault="004A7C50" w:rsidP="000B1D09">
      <w:pPr>
        <w:jc w:val="both"/>
        <w:rPr>
          <w:rFonts w:ascii="Courier New" w:hAnsi="Courier New" w:cs="Courier New"/>
        </w:rPr>
      </w:pPr>
      <w:r w:rsidRPr="00872446">
        <w:rPr>
          <w:rFonts w:ascii="Courier New" w:hAnsi="Courier New" w:cs="Courier New"/>
        </w:rPr>
        <w:t>5</w:t>
      </w:r>
      <w:r w:rsidR="000B1D09" w:rsidRPr="00872446">
        <w:rPr>
          <w:rFonts w:ascii="Courier New" w:hAnsi="Courier New" w:cs="Courier New"/>
        </w:rPr>
        <w:t>.2. Para participação na licitação, os interessados deverão credenciar-se diretamente ou através de uma corretora de mercadorias associada à Bolsa de Licitações e Leilões do Brasil, até horário fixado neste Edital para apresentação da proposta e iníci</w:t>
      </w:r>
      <w:r w:rsidR="009A52C8" w:rsidRPr="00872446">
        <w:rPr>
          <w:rFonts w:ascii="Courier New" w:hAnsi="Courier New" w:cs="Courier New"/>
        </w:rPr>
        <w:t>o do pregão, telefone: (41) 3097-4600</w:t>
      </w:r>
      <w:r w:rsidR="000B1D09" w:rsidRPr="00872446">
        <w:rPr>
          <w:rFonts w:ascii="Courier New" w:hAnsi="Courier New" w:cs="Courier New"/>
        </w:rPr>
        <w:t xml:space="preserve">.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 Vedações. Não poderão participar da presente licitação pessoas físicas ou jurídicas que estejam com o direito de licitar e contratar temporariamente suspenso com o Município de Pedro Gomes ou que estejam diretas ou indiretamente nas condições previstas no artigo 14 da Lei Federal nº 14.133/2021.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.3.1. Que não tenham representação legal no Brasil com poderes expressos para receber citação e responder administrativa ou judicialmente;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.3.2. Que tenham sido proibidas de participar de licitações promovidas pela Administração Pública federal, estadual, municipal, direta e indireta em virtude de prática de infração à ordem econômica, nos termos do artigo 38, inciso II, da Lei Federal n° 12.529/2011;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.3.3. Que estejam proibidas de contratar com a Administração Pública em virtude de sanção restritiva de direito decorrente de infração administrativa ambiental, nos termos do art. 72, § 8°, inciso V, da Lei Federal n° 9.605/1998;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.3.4. Que tenham sido declaradas inidôneas para contratar com a Administração Pública em qualquer das esferas da Administração Pública Brasil.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.3.5. Que tenham sido suspensas temporariamente, impedidas ou declaradas inidôneas para licitar ou contratar com a Administração </w:t>
      </w:r>
      <w:r w:rsidRPr="00192BD4">
        <w:rPr>
          <w:rFonts w:ascii="Courier New" w:hAnsi="Courier New" w:cs="Courier New"/>
        </w:rPr>
        <w:lastRenderedPageBreak/>
        <w:t>Pública estadual, direta e indireta, por desobediência à Lei de Acesso à Informação, nos termos do artigo 33, incisos IV e V, da Lei Federal nº 12.527/2011 e do artigo 74, incisos IV e V.</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 Consórcios. Será admitida a participação de empresas em consórcio, nos termos do artigo 15 da Lei Federal nº 14.133/2021.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.4.1. O compromisso público ou particular de constituição do consórcio, subscrito pelos consorciados, deverá ser apresentado dentro do ENVELOPE Nº 2 – HABILITAÇÃO e incluir, pelo menos, os seguintes elementos: </w:t>
      </w:r>
    </w:p>
    <w:p w:rsidR="00ED0500" w:rsidRPr="00192BD4" w:rsidRDefault="00ED0500" w:rsidP="00ED0500">
      <w:pPr>
        <w:rPr>
          <w:rFonts w:ascii="Courier New" w:hAnsi="Courier New" w:cs="Courier New"/>
        </w:rPr>
      </w:pPr>
      <w:r w:rsidRPr="00192BD4">
        <w:rPr>
          <w:rFonts w:ascii="Courier New" w:hAnsi="Courier New" w:cs="Courier New"/>
        </w:rPr>
        <w:t>a) Designação do consórcio e sua composição;</w:t>
      </w:r>
    </w:p>
    <w:p w:rsidR="00ED0500" w:rsidRPr="00192BD4" w:rsidRDefault="00ED0500" w:rsidP="00ED0500">
      <w:pPr>
        <w:rPr>
          <w:rFonts w:ascii="Courier New" w:hAnsi="Courier New" w:cs="Courier New"/>
        </w:rPr>
      </w:pPr>
      <w:r w:rsidRPr="00192BD4">
        <w:rPr>
          <w:rFonts w:ascii="Courier New" w:hAnsi="Courier New" w:cs="Courier New"/>
        </w:rPr>
        <w:t xml:space="preserve">b) Finalidade do consórcio;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c) Prazo de duração do consórcio, que deve coincidir, no mínimo, com o prazo de vigência contratual;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d) Endereço do consórcio e o foro competente para dirimir eventuais demandas entre os consorciados;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e) Definição das obrigações e responsabilidades de cada consorciado e das prestações específicas, inclusive a proporção econômica e financeira da respectiva participação de cada consorciado em relação ao objeto licitado;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f) Previsão de responsabilidade solidária de todos os consorciados pelos atos praticados pelo consórcio, tanto na fase de licitação quanto na de execução do contrato, abrangendo também os encargos fiscais, trabalhistas e administrativos referentes ao objeto da contratação; </w:t>
      </w:r>
    </w:p>
    <w:p w:rsidR="00ED0500" w:rsidRPr="00192BD4" w:rsidRDefault="00ED0500" w:rsidP="00ED0500">
      <w:pPr>
        <w:jc w:val="both"/>
        <w:rPr>
          <w:rFonts w:ascii="Courier New" w:hAnsi="Courier New" w:cs="Courier New"/>
        </w:rPr>
      </w:pPr>
      <w:r w:rsidRPr="00192BD4">
        <w:rPr>
          <w:rFonts w:ascii="Courier New" w:hAnsi="Courier New" w:cs="Courier New"/>
        </w:rPr>
        <w:t>g) Indicação da empresa responsável pelo consórcio e seu respectivo representante legal, que terá poderes para receber citação, interpor e desistir de recursos, firmar o contrato e praticar todos os demais atos necessários à participação na licitação e execução do objeto contratado;</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h) Compromisso subscrito pelas consorciadas de que o consórcio não terá a sua composição modificada sem a prévia e expressa anuência da Administração do Município até o cumprimento do objeto da contratação, mediante a emissão do termo de recebimento definitivo, observado o prazo de duração do consórcio, definido na alínea “c” deste item 3.3.1.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.4.2. É vedada a participação de empresa consorciada, na mesma licitação, em mais de um consórcio ou isoladamente, nos termos do artigo 15, inciso IV, da Lei Federal nº 14.133/2021; </w:t>
      </w:r>
    </w:p>
    <w:p w:rsidR="00ED0500" w:rsidRPr="00192BD4" w:rsidRDefault="00ED0500" w:rsidP="00ED0500">
      <w:pPr>
        <w:jc w:val="both"/>
        <w:rPr>
          <w:rFonts w:ascii="Courier New" w:hAnsi="Courier New" w:cs="Courier New"/>
        </w:rPr>
      </w:pPr>
      <w:r>
        <w:rPr>
          <w:rFonts w:ascii="Courier New" w:hAnsi="Courier New" w:cs="Courier New"/>
        </w:rPr>
        <w:lastRenderedPageBreak/>
        <w:t>5</w:t>
      </w:r>
      <w:r w:rsidRPr="00192BD4">
        <w:rPr>
          <w:rFonts w:ascii="Courier New" w:hAnsi="Courier New" w:cs="Courier New"/>
        </w:rPr>
        <w:t xml:space="preserve">.4.3. O licitante vencedor fica obrigado a promover, antes da celebração do contrato, a constituição e registro do consórcio, nos termos de seu compromisso de constituição.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.4.4. Cada consorciado, individualmente, deverá atender as exigências relativas à habilitação jurídica e à regularidade fiscal e trabalhista previstas neste Edital.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.5. Os interessados se farão representar na reunião licitatória de recebimento dos envelopes, por seus representantes legais, por meio de documento que comprove seus poderes, ou procurador bastante, munido de instrumento procuratório conferindo-lhe poderes para prática de todos os atos referentes ao processo, com a identificação da empresa de quem o emitiu; </w:t>
      </w:r>
    </w:p>
    <w:p w:rsidR="00ED0500" w:rsidRPr="00192BD4" w:rsidRDefault="00ED0500" w:rsidP="00ED0500">
      <w:pPr>
        <w:jc w:val="both"/>
        <w:rPr>
          <w:rFonts w:ascii="Courier New" w:hAnsi="Courier New" w:cs="Courier New"/>
        </w:rPr>
      </w:pPr>
      <w:r>
        <w:rPr>
          <w:rFonts w:ascii="Courier New" w:hAnsi="Courier New" w:cs="Courier New"/>
        </w:rPr>
        <w:t>5</w:t>
      </w:r>
      <w:r w:rsidR="00357610">
        <w:rPr>
          <w:rFonts w:ascii="Courier New" w:hAnsi="Courier New" w:cs="Courier New"/>
        </w:rPr>
        <w:t>.6</w:t>
      </w:r>
      <w:r w:rsidRPr="00192BD4">
        <w:rPr>
          <w:rFonts w:ascii="Courier New" w:hAnsi="Courier New" w:cs="Courier New"/>
        </w:rPr>
        <w:t xml:space="preserve">. É dispensável a procuração, na hipótese da empresa concorrente se fazer representar pelo próprio titular, no caso de firma individual, ou por sócio com poderes para representá-la, na licitação, através do Ato Constitutivo; </w:t>
      </w:r>
    </w:p>
    <w:p w:rsidR="00ED0500" w:rsidRPr="00192BD4" w:rsidRDefault="00ED0500" w:rsidP="00ED0500">
      <w:pPr>
        <w:jc w:val="both"/>
        <w:rPr>
          <w:rFonts w:ascii="Courier New" w:hAnsi="Courier New" w:cs="Courier New"/>
        </w:rPr>
      </w:pPr>
      <w:r>
        <w:rPr>
          <w:rFonts w:ascii="Courier New" w:hAnsi="Courier New" w:cs="Courier New"/>
        </w:rPr>
        <w:t>5</w:t>
      </w:r>
      <w:r w:rsidR="00357610">
        <w:rPr>
          <w:rFonts w:ascii="Courier New" w:hAnsi="Courier New" w:cs="Courier New"/>
        </w:rPr>
        <w:t>.7</w:t>
      </w:r>
      <w:r w:rsidRPr="00192BD4">
        <w:rPr>
          <w:rFonts w:ascii="Courier New" w:hAnsi="Courier New" w:cs="Courier New"/>
        </w:rPr>
        <w:t xml:space="preserve">. Uma mesma pessoa não poderá representar mais de uma empresa; </w:t>
      </w:r>
    </w:p>
    <w:p w:rsidR="0031445F" w:rsidRPr="00872446" w:rsidRDefault="00ED0500" w:rsidP="001C310A">
      <w:pPr>
        <w:jc w:val="both"/>
        <w:rPr>
          <w:rFonts w:ascii="Courier New" w:hAnsi="Courier New" w:cs="Courier New"/>
        </w:rPr>
      </w:pPr>
      <w:r>
        <w:rPr>
          <w:rFonts w:ascii="Courier New" w:hAnsi="Courier New" w:cs="Courier New"/>
        </w:rPr>
        <w:t>5</w:t>
      </w:r>
      <w:r w:rsidR="00357610">
        <w:rPr>
          <w:rFonts w:ascii="Courier New" w:hAnsi="Courier New" w:cs="Courier New"/>
        </w:rPr>
        <w:t>.8</w:t>
      </w:r>
      <w:r w:rsidRPr="00192BD4">
        <w:rPr>
          <w:rFonts w:ascii="Courier New" w:hAnsi="Courier New" w:cs="Courier New"/>
        </w:rPr>
        <w:t>. As empresas que não se fizerem representar ou que seus representantes não portem documentos que os credencie e/ou os identifiquem, não terão participação ativa durante a reunião, ou seja, não poderão assinar, rubricar documentos, apresentar impugnações, pedido de reconsideração ou recurso, quanto aos atos formais da Comissão, que só poderão ser interpostos dentro das fases correspondentes, sob pena de preclusão.</w:t>
      </w:r>
    </w:p>
    <w:p w:rsidR="000B1D09" w:rsidRPr="00987ADE" w:rsidRDefault="004A7C50" w:rsidP="000B1D09">
      <w:pPr>
        <w:jc w:val="both"/>
        <w:rPr>
          <w:rFonts w:ascii="Courier New" w:hAnsi="Courier New" w:cs="Courier New"/>
          <w:b/>
        </w:rPr>
      </w:pPr>
      <w:r w:rsidRPr="00987ADE">
        <w:rPr>
          <w:rFonts w:ascii="Courier New" w:hAnsi="Courier New" w:cs="Courier New"/>
          <w:b/>
        </w:rPr>
        <w:t>6</w:t>
      </w:r>
      <w:r w:rsidR="000B1D09" w:rsidRPr="00987ADE">
        <w:rPr>
          <w:rFonts w:ascii="Courier New" w:hAnsi="Courier New" w:cs="Courier New"/>
          <w:b/>
        </w:rPr>
        <w:t xml:space="preserve">. REGULAMENTO OPERACIONAL DO CERTAME </w:t>
      </w:r>
    </w:p>
    <w:p w:rsidR="000B1D09" w:rsidRPr="00872446" w:rsidRDefault="004A7C50" w:rsidP="000B1D09">
      <w:pPr>
        <w:jc w:val="both"/>
        <w:rPr>
          <w:rFonts w:ascii="Courier New" w:hAnsi="Courier New" w:cs="Courier New"/>
        </w:rPr>
      </w:pPr>
      <w:r w:rsidRPr="00872446">
        <w:rPr>
          <w:rFonts w:ascii="Courier New" w:hAnsi="Courier New" w:cs="Courier New"/>
        </w:rPr>
        <w:t>6</w:t>
      </w:r>
      <w:r w:rsidR="000B1D09" w:rsidRPr="00872446">
        <w:rPr>
          <w:rFonts w:ascii="Courier New" w:hAnsi="Courier New" w:cs="Courier New"/>
        </w:rPr>
        <w:t xml:space="preserve">.1. O certame será conduzido pelo Pregoeiro, com o auxílio da Equipe de Apoio, que terá, em especial, as seguintes atribuições: a) acompanhar os trabalhos da equipe de apoio; b) responder as questões formuladas pelos fornecedores, relativas ao certame; c) abrir as propostas de preços; d) analisar a aceitabilidade das propostas; e) desclassificar propostas indicando os motivos; f) conduzir os procedimentos relativos aos lances e à escolha da proposta do lance de menor preço; g) verificar a habilitação do proponente classificado em primeiro lugar; h) declarar o vencedor; i) receber, examinar e decidir sobre a pertinência dos recursos; j) elaborar a ata da sessão; k) encaminhar o processo à autoridade superior para homologar e autorizar a contratação; l) abrir processo administrativo para apuração de irregularidades visando a aplicação de penalidades previstas na legislação. </w:t>
      </w:r>
    </w:p>
    <w:p w:rsidR="000B1D09" w:rsidRPr="00987ADE" w:rsidRDefault="004A7C50" w:rsidP="000B1D09">
      <w:pPr>
        <w:jc w:val="both"/>
        <w:rPr>
          <w:rFonts w:ascii="Courier New" w:hAnsi="Courier New" w:cs="Courier New"/>
          <w:b/>
        </w:rPr>
      </w:pPr>
      <w:r w:rsidRPr="00987ADE">
        <w:rPr>
          <w:rFonts w:ascii="Courier New" w:hAnsi="Courier New" w:cs="Courier New"/>
          <w:b/>
        </w:rPr>
        <w:lastRenderedPageBreak/>
        <w:t>7</w:t>
      </w:r>
      <w:r w:rsidR="000B1D09" w:rsidRPr="00987ADE">
        <w:rPr>
          <w:rFonts w:ascii="Courier New" w:hAnsi="Courier New" w:cs="Courier New"/>
          <w:b/>
        </w:rPr>
        <w:t>. CREDENCIAMENTO NO SISTEMA DE LICITAÇÕES DA BOLSA DE LICITAÇÕES E LEILÕES DO BRASIL</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.1. As pessoas jurídicas ou firmas individuais interessadas deverão nomear através do instrumento de mandato, com firma reconhecida, operador devidamente credenciado em qualquer empresa associada à Bolsa de Licitações do Brasil, atribuindo poderes para formular lances de preços e praticar todos os demais atos e operações no site: </w:t>
      </w:r>
      <w:hyperlink r:id="rId12" w:history="1">
        <w:r w:rsidR="000B1D09" w:rsidRPr="00872446">
          <w:rPr>
            <w:rStyle w:val="Hyperlink"/>
            <w:rFonts w:ascii="Courier New" w:hAnsi="Courier New" w:cs="Courier New"/>
          </w:rPr>
          <w:t>www.bll.org.br</w:t>
        </w:r>
      </w:hyperlink>
      <w:r w:rsidR="000B1D09" w:rsidRPr="00872446">
        <w:rPr>
          <w:rFonts w:ascii="Courier New" w:hAnsi="Courier New" w:cs="Courier New"/>
        </w:rPr>
        <w:t>.</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.2. A participação do licitante no pregão eletrônico se dará por meio de participação direta ou através de empresas associadas à BLL – Bolsa de Licitações do Brasil, a qual deverá manifestar, por meio de seu operador designado, em campo próprio do sistema, pleno conhecimento, aceitação e atendimento às exigências de habilitação previstas no Edital.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.3. O acesso do operador ao pregão, para efeito de encaminhamento de proposta de preço e lances sucessivos de preços, em nome do licitante, somente se dará mediante prévia definição de senha privativa.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.4. A chave de identificação e a senha dos operadores poderão ser utilizadas em qualquer pregão eletrônico, salvo quando canceladas por solicitação do credenciado ou por iniciativa da BLL - Bolsa De Licitações do Brasil.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.5. É de exclusiva responsabilidade do usuário o sigilo da senha, bem como seu uso em qualquer transação efetuada diretamente ou por seu representante, não cabendo a BLL - Bolsa de Licitações do Brasil a responsabilidade por eventuais danos decorrentes de uso indevido da senha, ainda que por terceiros.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.6. O credenciamento do fornecedor e de seu representante legal junto ao sistema eletrônico implica a responsabilidade legal pelos atos praticados e a presunção de capacidade técnica para realização das transações inerentes ao pregão eletrônico.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.7. A participação no Pregão, na Forma Eletrônica se dará por meio da digitação da senha pessoal e intransferível do representante credenciado (operador da corretora de mercadorias) e subsequente encaminhamento da proposta de preços, exclusivamente por meio do sistema eletrônico, </w:t>
      </w:r>
      <w:r w:rsidR="0003176B" w:rsidRPr="00872446">
        <w:rPr>
          <w:rFonts w:ascii="Courier New" w:hAnsi="Courier New" w:cs="Courier New"/>
        </w:rPr>
        <w:t>observada data</w:t>
      </w:r>
      <w:r w:rsidR="000B1D09" w:rsidRPr="00872446">
        <w:rPr>
          <w:rFonts w:ascii="Courier New" w:hAnsi="Courier New" w:cs="Courier New"/>
        </w:rPr>
        <w:t xml:space="preserve"> e horário limite estabelecido.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.8. Caberá ao fornecedor acompanhar as operações no sistema eletrônico durante a sessão pública do pregão, ficando responsável pelo ônus decorrente da perda de negócios diante da inobservância de </w:t>
      </w:r>
      <w:r w:rsidR="000B1D09" w:rsidRPr="00872446">
        <w:rPr>
          <w:rFonts w:ascii="Courier New" w:hAnsi="Courier New" w:cs="Courier New"/>
        </w:rPr>
        <w:lastRenderedPageBreak/>
        <w:t xml:space="preserve">quaisquer mensagens emitidas pelo sistema ou da desconexão do seu representante.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.9.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.10. Qualquer dúvida em relação ao acesso no sistema operacional poderá ser esclarecida ou através de uma empresa associada ou pelos telefones: Curitiba-PR (41) 3097-4600, ou através da Bolsa de Licitações do Brasil ou pelo e-mail </w:t>
      </w:r>
      <w:hyperlink r:id="rId13" w:history="1">
        <w:r w:rsidR="000B1D09" w:rsidRPr="00872446">
          <w:rPr>
            <w:rStyle w:val="Hyperlink"/>
            <w:rFonts w:ascii="Courier New" w:hAnsi="Courier New" w:cs="Courier New"/>
          </w:rPr>
          <w:t>contato@bll.org.br</w:t>
        </w:r>
      </w:hyperlink>
      <w:r w:rsidR="000B1D09" w:rsidRPr="00872446">
        <w:rPr>
          <w:rFonts w:ascii="Courier New" w:hAnsi="Courier New" w:cs="Courier New"/>
        </w:rPr>
        <w:t xml:space="preserve"> </w:t>
      </w:r>
    </w:p>
    <w:p w:rsidR="000B1D09" w:rsidRPr="00987ADE" w:rsidRDefault="004A7C50" w:rsidP="000B1D09">
      <w:pPr>
        <w:jc w:val="both"/>
        <w:rPr>
          <w:rFonts w:ascii="Courier New" w:hAnsi="Courier New" w:cs="Courier New"/>
          <w:b/>
        </w:rPr>
      </w:pPr>
      <w:r w:rsidRPr="00987ADE">
        <w:rPr>
          <w:rFonts w:ascii="Courier New" w:hAnsi="Courier New" w:cs="Courier New"/>
          <w:b/>
        </w:rPr>
        <w:t>8</w:t>
      </w:r>
      <w:r w:rsidR="000B1D09" w:rsidRPr="00987ADE">
        <w:rPr>
          <w:rFonts w:ascii="Courier New" w:hAnsi="Courier New" w:cs="Courier New"/>
          <w:b/>
        </w:rPr>
        <w:t xml:space="preserve">. CADASTRAMENTO DA PROPOSTA NO SISTEMA ELETRÔNICO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 O cadastramento da proposta junto ao sistema eletrônico pressupõe o pleno conhecimento e atendimento às exigências de habilitação previstas no Edital. A Licitante será responsável por todas as transações que forem efetuadas em seu nome no sistema eletrônico, assumindo como firmes e verdadeiras suas propostas e lances.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.1.1. Na PROPOSTA, deverá obrigatoriamente ser informado em campo próprio as especificações, valores e validade da proposta, o</w:t>
      </w:r>
      <w:r w:rsidR="00526915">
        <w:rPr>
          <w:rFonts w:ascii="Courier New" w:hAnsi="Courier New" w:cs="Courier New"/>
        </w:rPr>
        <w:t>s</w:t>
      </w:r>
      <w:r w:rsidR="000B1D09" w:rsidRPr="00872446">
        <w:rPr>
          <w:rFonts w:ascii="Courier New" w:hAnsi="Courier New" w:cs="Courier New"/>
        </w:rPr>
        <w:t xml:space="preserve"> </w:t>
      </w:r>
      <w:r w:rsidR="00526915">
        <w:rPr>
          <w:rFonts w:ascii="Courier New" w:hAnsi="Courier New" w:cs="Courier New"/>
        </w:rPr>
        <w:t>serviços</w:t>
      </w:r>
      <w:r w:rsidR="000B1D09" w:rsidRPr="00872446">
        <w:rPr>
          <w:rFonts w:ascii="Courier New" w:hAnsi="Courier New" w:cs="Courier New"/>
        </w:rPr>
        <w:t xml:space="preserve"> ofertado</w:t>
      </w:r>
      <w:r w:rsidR="00526915">
        <w:rPr>
          <w:rFonts w:ascii="Courier New" w:hAnsi="Courier New" w:cs="Courier New"/>
        </w:rPr>
        <w:t>s</w:t>
      </w:r>
      <w:r w:rsidR="000B1D09" w:rsidRPr="00872446">
        <w:rPr>
          <w:rFonts w:ascii="Courier New" w:hAnsi="Courier New" w:cs="Courier New"/>
        </w:rPr>
        <w:t xml:space="preserve"> com detalhes do mesmo, a qualidade do</w:t>
      </w:r>
      <w:r w:rsidR="00526915">
        <w:rPr>
          <w:rFonts w:ascii="Courier New" w:hAnsi="Courier New" w:cs="Courier New"/>
        </w:rPr>
        <w:t>s</w:t>
      </w:r>
      <w:r w:rsidR="000B1D09" w:rsidRPr="00872446">
        <w:rPr>
          <w:rFonts w:ascii="Courier New" w:hAnsi="Courier New" w:cs="Courier New"/>
        </w:rPr>
        <w:t xml:space="preserve"> </w:t>
      </w:r>
      <w:r w:rsidR="00526915">
        <w:rPr>
          <w:rFonts w:ascii="Courier New" w:hAnsi="Courier New" w:cs="Courier New"/>
        </w:rPr>
        <w:t>serviços</w:t>
      </w:r>
      <w:r w:rsidR="000B1D09" w:rsidRPr="00872446">
        <w:rPr>
          <w:rFonts w:ascii="Courier New" w:hAnsi="Courier New" w:cs="Courier New"/>
        </w:rPr>
        <w:t xml:space="preserve"> poderá ser superior ao solicitado e não inferior.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.1.2. A não inserção do arquivo (PROPOSTA) no sistema eletrônico, contendo as especificações em confo</w:t>
      </w:r>
      <w:r w:rsidRPr="00872446">
        <w:rPr>
          <w:rFonts w:ascii="Courier New" w:hAnsi="Courier New" w:cs="Courier New"/>
        </w:rPr>
        <w:t>rmidade com o disposto no item 8</w:t>
      </w:r>
      <w:r w:rsidR="000B1D09" w:rsidRPr="00872446">
        <w:rPr>
          <w:rFonts w:ascii="Courier New" w:hAnsi="Courier New" w:cs="Courier New"/>
        </w:rPr>
        <w:t xml:space="preserve">.1.1. </w:t>
      </w:r>
      <w:r w:rsidR="00E250AE" w:rsidRPr="00872446">
        <w:rPr>
          <w:rFonts w:ascii="Courier New" w:hAnsi="Courier New" w:cs="Courier New"/>
        </w:rPr>
        <w:t>Implicará</w:t>
      </w:r>
      <w:r w:rsidR="000B1D09" w:rsidRPr="00872446">
        <w:rPr>
          <w:rFonts w:ascii="Courier New" w:hAnsi="Courier New" w:cs="Courier New"/>
        </w:rPr>
        <w:t xml:space="preserve"> na DESCLASSIFICAÇÃO da Licitante por item que não atender, face à ausência de informações suficientes para classificação de sua proposta.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.1.3. Nos lances não deverá conter nenhuma identificação da licitante proponente, sob pena de desclassificação;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.4. A validade da proposta será de no mínimo de 60 (sessenta) dias, contados a partir da data da sessão pública, prazo este que ficará suspenso em caso de interposição de recursos, até a publicação do respectivo julgamento.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.5. A licitante enquadrada como Microempresa (ME) ou Empresa de Pequeno Porte (EPP), além da apresentação da declaração constante no Anexo III, deverá assinalar no ato do cadastramento da proposta, no campo apropriado no sistema do site www.bll.org.br, “DECLARO SER </w:t>
      </w:r>
      <w:r w:rsidR="000B1D09" w:rsidRPr="00872446">
        <w:rPr>
          <w:rFonts w:ascii="Courier New" w:hAnsi="Courier New" w:cs="Courier New"/>
        </w:rPr>
        <w:lastRenderedPageBreak/>
        <w:t xml:space="preserve">ME/EPP” existente na aba “verificação das propostas cadastradas”, para usufruir das prerrogativas conferidas pela Lei Complementar nº 123/2006 e Lei Complementar nº 147/2014, decaindo do direito deste benefício o proponente que não se declarar. </w:t>
      </w:r>
    </w:p>
    <w:p w:rsidR="000B1D09" w:rsidRPr="00987ADE" w:rsidRDefault="00800B9B" w:rsidP="000B1D09">
      <w:pPr>
        <w:jc w:val="both"/>
        <w:rPr>
          <w:rFonts w:ascii="Courier New" w:hAnsi="Courier New" w:cs="Courier New"/>
          <w:b/>
        </w:rPr>
      </w:pPr>
      <w:r w:rsidRPr="00987ADE">
        <w:rPr>
          <w:rFonts w:ascii="Courier New" w:hAnsi="Courier New" w:cs="Courier New"/>
          <w:b/>
        </w:rPr>
        <w:t>9</w:t>
      </w:r>
      <w:r w:rsidR="000B1D09" w:rsidRPr="00987ADE">
        <w:rPr>
          <w:rFonts w:ascii="Courier New" w:hAnsi="Courier New" w:cs="Courier New"/>
          <w:b/>
        </w:rPr>
        <w:t>. ABERTURA DA SESSÃO, CLASSIFICAÇÃO DAS PROPOSTAS E FORMULAÇÃO DOS LANCES</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.1. A abertura da presente licitação dar-se-á em sessão pública, por meio de sistema eletrônico, na data, horário e local indicados neste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 O Pregoeiro verificará as propostas apresentadas, desclassificando desde logo aquelas que não estejam em conformidade com os requisitos estabelecidos neste Edital, contenham vícios insanáveis ou não apresentem as especificações exigidas no Anexo I do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.2.1. A desclassificação será sempre fundamentada e registrada no sistema, com acompanhamento em tempo real por todos os participantes.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.2.2. A não desclassificação da proposta não impede o seu julgamento definitivo em sentido contrário, levado a efeito na fase de aceitação.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.3. O sistema ordenará automaticamente as propostas classificadas, sendo que somente estas participarão da fase de lances.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.4. O sistema disponibilizará campo próprio para troca de mensagens entre o Pregoeiro e os licitantes.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.5. Iniciada a etapa competitiva, os licitantes deverão encaminhar lances exclusivamente por meio do sistema eletrônico, sendo imediatamente informados do seu recebimento e do valor consignado no registro.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.5.1. O lance deverá ser ofertado pelo valor unitário do item.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.6. Os licitantes poderão oferecer lances sucessivos, observando o horário fixado para abertura da sessão e as regras estabelecidas no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.7. O licitante somente poderá oferecer lance de valor inferior ao último por ele ofertado e registrado pelo sistema.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.8</w:t>
      </w:r>
      <w:r w:rsidR="000B1D09" w:rsidRPr="00872446">
        <w:rPr>
          <w:rFonts w:ascii="Courier New" w:hAnsi="Courier New" w:cs="Courier New"/>
        </w:rPr>
        <w:t xml:space="preserve">. Será adotado para o envio de lances no pregão eletrônico o modo de disputa “aberto”, em que os licitantes apresentarão lances públicos e sucessivos, com prorrogações.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9</w:t>
      </w:r>
      <w:r w:rsidR="006036DD" w:rsidRPr="00872446">
        <w:rPr>
          <w:rFonts w:ascii="Courier New" w:hAnsi="Courier New" w:cs="Courier New"/>
        </w:rPr>
        <w:t>.9</w:t>
      </w:r>
      <w:r w:rsidR="000B1D09" w:rsidRPr="00872446">
        <w:rPr>
          <w:rFonts w:ascii="Courier New" w:hAnsi="Courier New" w:cs="Courier New"/>
        </w:rPr>
        <w:t xml:space="preserve">. A etapa de lances da sessão pública terá duração de dez minutos e, após isso, será prorrogada automaticamente pelo sistema quando houver lance ofertado nos últimos dois minutos do período de duração da sessão pública.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.10</w:t>
      </w:r>
      <w:r w:rsidR="000B1D09" w:rsidRPr="00872446">
        <w:rPr>
          <w:rFonts w:ascii="Courier New" w:hAnsi="Courier New" w:cs="Courier New"/>
        </w:rPr>
        <w:t xml:space="preserve">. A prorrogação automática da etapa de lances, de que trata o item anterior, será de dois minutos e ocorrerá sucessivamente sempre que houver lances enviados nesse período de prorrogação, inclusive no caso de lances intermediários.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.11</w:t>
      </w:r>
      <w:r w:rsidR="000B1D09" w:rsidRPr="00872446">
        <w:rPr>
          <w:rFonts w:ascii="Courier New" w:hAnsi="Courier New" w:cs="Courier New"/>
        </w:rPr>
        <w:t xml:space="preserve">. Não havendo novos lances na forma estabelecida nos itens anteriores, a sessão pública encerrar-se-á automaticamente.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.12</w:t>
      </w:r>
      <w:r w:rsidR="000B1D09" w:rsidRPr="00872446">
        <w:rPr>
          <w:rFonts w:ascii="Courier New" w:hAnsi="Courier New" w:cs="Courier New"/>
        </w:rPr>
        <w:t xml:space="preserve">. Encerrada a fase competitiva sem que haja a prorrogação automática pelo sistema, poderá o Pregoeiro, assessorado pela equipe de apoio, justificadamente, admitir o reinício da sessão pública de lances, em prol da consecução do melhor preço.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w:t>
      </w:r>
      <w:r w:rsidR="006036DD" w:rsidRPr="00872446">
        <w:rPr>
          <w:rFonts w:ascii="Courier New" w:hAnsi="Courier New" w:cs="Courier New"/>
        </w:rPr>
        <w:t>13</w:t>
      </w:r>
      <w:r w:rsidR="000B1D09" w:rsidRPr="00872446">
        <w:rPr>
          <w:rFonts w:ascii="Courier New" w:hAnsi="Courier New" w:cs="Courier New"/>
        </w:rPr>
        <w:t xml:space="preserve">. Não serão aceitos dois ou mais lances de mesmo valor, prevalecendo aquele que for recebido e registrado em primeiro lugar.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.14</w:t>
      </w:r>
      <w:r w:rsidR="000B1D09" w:rsidRPr="00872446">
        <w:rPr>
          <w:rFonts w:ascii="Courier New" w:hAnsi="Courier New" w:cs="Courier New"/>
        </w:rPr>
        <w:t xml:space="preserve">. Durante o transcurso da sessão pública, os licitantes serão informados, em tempo real, do valor do menor lance registrado, vedada a identificação do licitante.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.15</w:t>
      </w:r>
      <w:r w:rsidR="000B1D09" w:rsidRPr="00872446">
        <w:rPr>
          <w:rFonts w:ascii="Courier New" w:hAnsi="Courier New" w:cs="Courier New"/>
        </w:rPr>
        <w:t xml:space="preserve">. No caso de desconexão com o Pregoeiro, no decorrer da etapa competitiva do Pregão, o sistema eletrônico poderá permanecer acessível aos licitantes para a recepção dos lances.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.16</w:t>
      </w:r>
      <w:r w:rsidR="000B1D09" w:rsidRPr="00872446">
        <w:rPr>
          <w:rFonts w:ascii="Courier New" w:hAnsi="Courier New" w:cs="Courier New"/>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.17</w:t>
      </w:r>
      <w:r w:rsidR="000B1D09" w:rsidRPr="00872446">
        <w:rPr>
          <w:rFonts w:ascii="Courier New" w:hAnsi="Courier New" w:cs="Courier New"/>
        </w:rPr>
        <w:t xml:space="preserve">. O Critério de julgamento adotado será o menor preço, conforme definido neste Edital e seus anexos.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.18</w:t>
      </w:r>
      <w:r w:rsidR="000B1D09" w:rsidRPr="00872446">
        <w:rPr>
          <w:rFonts w:ascii="Courier New" w:hAnsi="Courier New" w:cs="Courier New"/>
        </w:rPr>
        <w:t xml:space="preserve">. Caso o licitante não apresente lances, concorrerá com o valor de sua proposta.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.19</w:t>
      </w:r>
      <w:r w:rsidR="000B1D09" w:rsidRPr="00872446">
        <w:rPr>
          <w:rFonts w:ascii="Courier New" w:hAnsi="Courier New" w:cs="Courier New"/>
        </w:rPr>
        <w:t xml:space="preserve">. Quando for constatado o empate, conforme estabelece os artigos 44 e 45 da Lei Complementar nº 123/2006 e Lei Complementar nº 147/2014, será convocada, na ordem de classificação, a Microempresa ou Empresa de Pequeno Porte para apresentar nova proposta de preço inferior ao menor lance registrado, no prazo de 05 (cinco) minutos, seguindo-se os procedimentos automatizados do site www.bll.org.br (Bolsa de Licitações e Leilões do Brasil). Após o desempate, poderá o Pregoeiro </w:t>
      </w:r>
      <w:r w:rsidR="000B1D09" w:rsidRPr="00872446">
        <w:rPr>
          <w:rFonts w:ascii="Courier New" w:hAnsi="Courier New" w:cs="Courier New"/>
        </w:rPr>
        <w:lastRenderedPageBreak/>
        <w:t xml:space="preserve">negociar um melhor preço, caso não atingido o valor de referência definido pela administração pública.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.20</w:t>
      </w:r>
      <w:r w:rsidR="000B1D09" w:rsidRPr="00872446">
        <w:rPr>
          <w:rFonts w:ascii="Courier New" w:hAnsi="Courier New" w:cs="Courier New"/>
        </w:rPr>
        <w:t>. Constatado o atendimento das exigências fixadas no Edital, o objeto será adjudicado ao autor da proposta ou lance de menor preço.</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.21</w:t>
      </w:r>
      <w:r w:rsidR="000B1D09" w:rsidRPr="00872446">
        <w:rPr>
          <w:rFonts w:ascii="Courier New" w:hAnsi="Courier New" w:cs="Courier New"/>
        </w:rPr>
        <w:t xml:space="preserve">. Quando for constatado o empate, conforme estabelecem os artigos 44 e 45 da LC 123/06, o Pregoeiro aplicará os critérios para o desempate em favor das Microempresas ou Empresas de Pequeno Porte ME/EPP. Após o desempate, poderá o Pregoeiro, ainda, negociar um melhor preço.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.22</w:t>
      </w:r>
      <w:r w:rsidR="000B1D09" w:rsidRPr="00872446">
        <w:rPr>
          <w:rFonts w:ascii="Courier New" w:hAnsi="Courier New" w:cs="Courier New"/>
        </w:rPr>
        <w:t xml:space="preserve">. Caso a empresa/licitante que ofertou o lance subsequente porventura tenha vencido algum item e enviado a documentação de habilitação para análise, e tenha sido desclassificada por ausência de documentos ou descumprimento do presente Edital, dar-se-á a Convocação da próxima empresa/licitante na ordem de classificação. </w:t>
      </w:r>
    </w:p>
    <w:p w:rsidR="000B1D09" w:rsidRPr="00987ADE" w:rsidRDefault="00800B9B" w:rsidP="000B1D09">
      <w:pPr>
        <w:jc w:val="both"/>
        <w:rPr>
          <w:rFonts w:ascii="Courier New" w:hAnsi="Courier New" w:cs="Courier New"/>
          <w:b/>
        </w:rPr>
      </w:pPr>
      <w:r w:rsidRPr="00987ADE">
        <w:rPr>
          <w:rFonts w:ascii="Courier New" w:hAnsi="Courier New" w:cs="Courier New"/>
          <w:b/>
        </w:rPr>
        <w:t>10</w:t>
      </w:r>
      <w:r w:rsidR="000B1D09" w:rsidRPr="00987ADE">
        <w:rPr>
          <w:rFonts w:ascii="Courier New" w:hAnsi="Courier New" w:cs="Courier New"/>
          <w:b/>
        </w:rPr>
        <w:t xml:space="preserve">. CRITÉRIOS DE JULGAMENTO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.1. Para julgamento será adotado o critério de menor preço por item, observado o prazo para fornecimento, as especificações técnicas, parâmetros mínimos de qualidade e demais condições definidas neste Edital.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.2. Em atendimento ao disposto no Capítulo V da Lei Complementar n.º 123/2006, serão observados os seguintes procedimentos: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.2.1. Encerrada a fase de lances, se a proposta de menor lance não tiver sido ofertada por Microempresa ou Empresa de Pequeno Porte e o sistema eletrônico identificar que houve proposta apresentada por Microempresa ou Empresa de Pequeno Porte em valor igual ou até 5% (cinco por cento) superior à proposta de menor lance, será aplicado o seguinte: a) A Microempresa ou Empresa de Pequeno Porte melhor classificada será convocada pelo sistema eletrônico, via “chat” de comunicação do Pregão Eletrônico para, no prazo de 05 (cinco) minutos após a convocação, apresentar nova proposta inferior </w:t>
      </w:r>
      <w:r w:rsidR="0033142E" w:rsidRPr="00872446">
        <w:rPr>
          <w:rFonts w:ascii="Courier New" w:hAnsi="Courier New" w:cs="Courier New"/>
        </w:rPr>
        <w:t>àquela</w:t>
      </w:r>
      <w:r w:rsidR="000B1D09" w:rsidRPr="00872446">
        <w:rPr>
          <w:rFonts w:ascii="Courier New" w:hAnsi="Courier New" w:cs="Courier New"/>
        </w:rPr>
        <w:t xml:space="preserve"> considerada vencedora do certame, situação em que, atendidas as exigências </w:t>
      </w:r>
      <w:r w:rsidR="00735F85" w:rsidRPr="00872446">
        <w:rPr>
          <w:rFonts w:ascii="Courier New" w:hAnsi="Courier New" w:cs="Courier New"/>
        </w:rPr>
        <w:t>habilita tórias</w:t>
      </w:r>
      <w:r w:rsidR="000B1D09" w:rsidRPr="00872446">
        <w:rPr>
          <w:rFonts w:ascii="Courier New" w:hAnsi="Courier New" w:cs="Courier New"/>
        </w:rPr>
        <w:t xml:space="preserve">, será adjudicada em seu favor o objeto do Pregão. b) No caso de empate de propostas apresentadas por Microempresas ou Empresas de Pequeno Porte que se enquadrem no </w:t>
      </w:r>
      <w:r w:rsidRPr="00872446">
        <w:rPr>
          <w:rFonts w:ascii="Courier New" w:hAnsi="Courier New" w:cs="Courier New"/>
        </w:rPr>
        <w:t>limite estabelecido no subitem 10</w:t>
      </w:r>
      <w:r w:rsidR="000B1D09" w:rsidRPr="00872446">
        <w:rPr>
          <w:rFonts w:ascii="Courier New" w:hAnsi="Courier New" w:cs="Courier New"/>
        </w:rPr>
        <w:t xml:space="preserve">.2.1, o sistema realizará um sorteio eletrônico entre elas para que se identifique àquela que primeiro será convocada para apresentar melhor oferta, na forma do disposto na alínea “a”. c) Não sendo vencedora a Microempresa ou Empresa de Pequeno Porte melhor classificada, na forma da alínea “a'” anterior, serão </w:t>
      </w:r>
      <w:r w:rsidR="000B1D09" w:rsidRPr="00872446">
        <w:rPr>
          <w:rFonts w:ascii="Courier New" w:hAnsi="Courier New" w:cs="Courier New"/>
        </w:rPr>
        <w:lastRenderedPageBreak/>
        <w:t xml:space="preserve">convocadas as remanescentes, quando houver, na ordem classificatória, para o exercício do mesmo direito.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.3. Na hipótese da não contratação n</w:t>
      </w:r>
      <w:r w:rsidRPr="00872446">
        <w:rPr>
          <w:rFonts w:ascii="Courier New" w:hAnsi="Courier New" w:cs="Courier New"/>
        </w:rPr>
        <w:t>os termos previstos no subitem 10</w:t>
      </w:r>
      <w:r w:rsidR="000B1D09" w:rsidRPr="00872446">
        <w:rPr>
          <w:rFonts w:ascii="Courier New" w:hAnsi="Courier New" w:cs="Courier New"/>
        </w:rPr>
        <w:t xml:space="preserve">.2.1, o objeto licitado será adjudicado em favor da proposta originalmente vencedora do certame, desde que atendidos os requisitos de habilitação.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.4. O Pregoeiro anunciará a licitante detentora da proposta ou lance de menor valor, imediatamente após o encerramento da etapa de lances da sessão pública ou, quando for o caso, após negociação e decisão pelo Pregoeiro acerca da aceitação do lance de menor valor.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.5. Se a proposta ou o lance de menor valor não for aceitável ou se o fornecedor desatender às exigências </w:t>
      </w:r>
      <w:r w:rsidR="00DC18AF" w:rsidRPr="00872446">
        <w:rPr>
          <w:rFonts w:ascii="Courier New" w:hAnsi="Courier New" w:cs="Courier New"/>
        </w:rPr>
        <w:t>habilita tórias</w:t>
      </w:r>
      <w:r w:rsidR="000B1D09" w:rsidRPr="00872446">
        <w:rPr>
          <w:rFonts w:ascii="Courier New" w:hAnsi="Courier New" w:cs="Courier New"/>
        </w:rPr>
        <w:t xml:space="preserve">, o Pregoeiro examinará a proposta ou o lance subsequente, verificando a sua compatibilidade e a habilitação da licitante, na ordem de classificação, e assim sucessivamente, até a apuração de uma proposta ou lance que atenda ao Edital. Ainda nesta etapa, o Pregoeiro poderá negociar com a licitante para que seja obtido melhor preço.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.6. O sistema gerará ata circunstanciada da Sessão, na qual estarão registrados todos os atos do procedimento e as ocorrências relevantes. </w:t>
      </w:r>
    </w:p>
    <w:p w:rsidR="000B1D09" w:rsidRPr="00987ADE" w:rsidRDefault="00800B9B" w:rsidP="000B1D09">
      <w:pPr>
        <w:jc w:val="both"/>
        <w:rPr>
          <w:rFonts w:ascii="Courier New" w:hAnsi="Courier New" w:cs="Courier New"/>
          <w:b/>
        </w:rPr>
      </w:pPr>
      <w:r w:rsidRPr="00987ADE">
        <w:rPr>
          <w:rFonts w:ascii="Courier New" w:hAnsi="Courier New" w:cs="Courier New"/>
          <w:b/>
        </w:rPr>
        <w:t>11</w:t>
      </w:r>
      <w:r w:rsidR="000B1D09" w:rsidRPr="00987ADE">
        <w:rPr>
          <w:rFonts w:ascii="Courier New" w:hAnsi="Courier New" w:cs="Courier New"/>
          <w:b/>
        </w:rPr>
        <w:t xml:space="preserve">. ENVIO DA PROPOSTA ESCRITA PARA FORNECIMENTO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.1. A Empresa vencedora deverá enviar em até 48 (quarenta e oito) horas, após solicitação do Pregoeiro a Proposta de Preços Final, com os valores ofertados, em 01 (uma) via, rubricada em todas as folhas e a última assinada pelo Representante Legal da Empresa citado</w:t>
      </w:r>
      <w:r w:rsidR="00B02C77" w:rsidRPr="00872446">
        <w:rPr>
          <w:rFonts w:ascii="Courier New" w:hAnsi="Courier New" w:cs="Courier New"/>
        </w:rPr>
        <w:t xml:space="preserve"> nos documentos de habilitação,</w:t>
      </w:r>
      <w:r w:rsidR="000B1D09" w:rsidRPr="00872446">
        <w:rPr>
          <w:rFonts w:ascii="Courier New" w:hAnsi="Courier New" w:cs="Courier New"/>
        </w:rPr>
        <w:t xml:space="preserve"> na Plataforma da BLL.</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.1.1. O não cumprimento do disposto acima acarretará a desclassificação da proposta vencedora, passando-se assim, para a segunda colocada.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.2. A PROPOSTA DE PREÇO ESCRITA deverá conter: a) Razão Social, CNPJ, endereço completo, número de telefone e e-mail da empresa proponente. </w:t>
      </w:r>
      <w:r w:rsidR="004E7C92" w:rsidRPr="00872446">
        <w:rPr>
          <w:rFonts w:ascii="Courier New" w:hAnsi="Courier New" w:cs="Courier New"/>
        </w:rPr>
        <w:t>B</w:t>
      </w:r>
      <w:r w:rsidR="0033142E" w:rsidRPr="00872446">
        <w:rPr>
          <w:rFonts w:ascii="Courier New" w:hAnsi="Courier New" w:cs="Courier New"/>
        </w:rPr>
        <w:t>). Os</w:t>
      </w:r>
      <w:r w:rsidR="000B1D09" w:rsidRPr="00872446">
        <w:rPr>
          <w:rFonts w:ascii="Courier New" w:hAnsi="Courier New" w:cs="Courier New"/>
        </w:rPr>
        <w:t xml:space="preserve"> valores ofertados, devendo estar inclusos todos os custos, despesas e impostos. c) Condição de pagamento: 30 (trinta) dias, após a emissão da nota fiscal e devidamente atestada. d) O prazo de validade da proposta, que não poderá ser inferior a 60 (sessenta) dias, contados da abertura das propostas virtuais. e) Local, data e assinatura do representante legal do proponente.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11</w:t>
      </w:r>
      <w:r w:rsidR="000B1D09" w:rsidRPr="00872446">
        <w:rPr>
          <w:rFonts w:ascii="Courier New" w:hAnsi="Courier New" w:cs="Courier New"/>
        </w:rPr>
        <w:t xml:space="preserve">.3. Atendidos todos os requisitos, </w:t>
      </w:r>
      <w:r w:rsidR="00C47B29" w:rsidRPr="00872446">
        <w:rPr>
          <w:rFonts w:ascii="Courier New" w:hAnsi="Courier New" w:cs="Courier New"/>
        </w:rPr>
        <w:t>será (</w:t>
      </w:r>
      <w:proofErr w:type="spellStart"/>
      <w:r w:rsidR="000B1D09" w:rsidRPr="00872446">
        <w:rPr>
          <w:rFonts w:ascii="Courier New" w:hAnsi="Courier New" w:cs="Courier New"/>
        </w:rPr>
        <w:t>ão</w:t>
      </w:r>
      <w:proofErr w:type="spellEnd"/>
      <w:r w:rsidR="000B1D09" w:rsidRPr="00872446">
        <w:rPr>
          <w:rFonts w:ascii="Courier New" w:hAnsi="Courier New" w:cs="Courier New"/>
        </w:rPr>
        <w:t xml:space="preserve">) </w:t>
      </w:r>
      <w:r w:rsidR="00C47B29" w:rsidRPr="00872446">
        <w:rPr>
          <w:rFonts w:ascii="Courier New" w:hAnsi="Courier New" w:cs="Courier New"/>
        </w:rPr>
        <w:t>considerada (</w:t>
      </w:r>
      <w:r w:rsidR="000B1D09" w:rsidRPr="00872446">
        <w:rPr>
          <w:rFonts w:ascii="Courier New" w:hAnsi="Courier New" w:cs="Courier New"/>
        </w:rPr>
        <w:t xml:space="preserve">s) </w:t>
      </w:r>
      <w:r w:rsidR="00C47B29" w:rsidRPr="00872446">
        <w:rPr>
          <w:rFonts w:ascii="Courier New" w:hAnsi="Courier New" w:cs="Courier New"/>
        </w:rPr>
        <w:t>vencedora (</w:t>
      </w:r>
      <w:r w:rsidR="000B1D09" w:rsidRPr="00872446">
        <w:rPr>
          <w:rFonts w:ascii="Courier New" w:hAnsi="Courier New" w:cs="Courier New"/>
        </w:rPr>
        <w:t xml:space="preserve">s) a(s) licitante(s) que oferecer(em) o menor preço unitário por item.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.4. Ocorrendo discordância entre os valores numéricos e por extenso, prevalecerão estes últimos.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.5. Serão desclassificadas as propostas que conflitem com as normas deste Edital ou da legislação em vigor;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 Serão rejeitadas as propostas que: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.6.2. Contiverem qualquer limitação ou condição substancialmente contrastante com o presente Edital, ou ainda, se mostrem manifestamente inexequíveis.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.6.3. Sejam incompletas, isto é, não contenham </w:t>
      </w:r>
      <w:r w:rsidR="00C47B29" w:rsidRPr="00872446">
        <w:rPr>
          <w:rFonts w:ascii="Courier New" w:hAnsi="Courier New" w:cs="Courier New"/>
        </w:rPr>
        <w:t>informação (</w:t>
      </w:r>
      <w:r w:rsidR="00C26921" w:rsidRPr="00872446">
        <w:rPr>
          <w:rFonts w:ascii="Courier New" w:hAnsi="Courier New" w:cs="Courier New"/>
        </w:rPr>
        <w:t>soes</w:t>
      </w:r>
      <w:r w:rsidR="000B1D09" w:rsidRPr="00872446">
        <w:rPr>
          <w:rFonts w:ascii="Courier New" w:hAnsi="Courier New" w:cs="Courier New"/>
        </w:rPr>
        <w:t xml:space="preserve">) </w:t>
      </w:r>
      <w:r w:rsidR="00C47B29" w:rsidRPr="00872446">
        <w:rPr>
          <w:rFonts w:ascii="Courier New" w:hAnsi="Courier New" w:cs="Courier New"/>
        </w:rPr>
        <w:t>suficiente (</w:t>
      </w:r>
      <w:r w:rsidR="000B1D09" w:rsidRPr="00872446">
        <w:rPr>
          <w:rFonts w:ascii="Courier New" w:hAnsi="Courier New" w:cs="Courier New"/>
        </w:rPr>
        <w:t xml:space="preserve">s) que </w:t>
      </w:r>
      <w:r w:rsidR="00C47B29" w:rsidRPr="00872446">
        <w:rPr>
          <w:rFonts w:ascii="Courier New" w:hAnsi="Courier New" w:cs="Courier New"/>
        </w:rPr>
        <w:t>permita (</w:t>
      </w:r>
      <w:r w:rsidR="000B1D09" w:rsidRPr="00872446">
        <w:rPr>
          <w:rFonts w:ascii="Courier New" w:hAnsi="Courier New" w:cs="Courier New"/>
        </w:rPr>
        <w:t>m) a perfeita identificação do</w:t>
      </w:r>
      <w:r w:rsidR="00526915">
        <w:rPr>
          <w:rFonts w:ascii="Courier New" w:hAnsi="Courier New" w:cs="Courier New"/>
        </w:rPr>
        <w:t>s</w:t>
      </w:r>
      <w:r w:rsidR="000B1D09" w:rsidRPr="00872446">
        <w:rPr>
          <w:rFonts w:ascii="Courier New" w:hAnsi="Courier New" w:cs="Courier New"/>
        </w:rPr>
        <w:t xml:space="preserve"> </w:t>
      </w:r>
      <w:r w:rsidR="00526915">
        <w:rPr>
          <w:rFonts w:ascii="Courier New" w:hAnsi="Courier New" w:cs="Courier New"/>
        </w:rPr>
        <w:t>serviços</w:t>
      </w:r>
      <w:r w:rsidR="000B1D09" w:rsidRPr="00872446">
        <w:rPr>
          <w:rFonts w:ascii="Courier New" w:hAnsi="Courier New" w:cs="Courier New"/>
        </w:rPr>
        <w:t xml:space="preserve"> licitado</w:t>
      </w:r>
      <w:r w:rsidR="00526915">
        <w:rPr>
          <w:rFonts w:ascii="Courier New" w:hAnsi="Courier New" w:cs="Courier New"/>
        </w:rPr>
        <w:t>s</w:t>
      </w:r>
      <w:r w:rsidR="000B1D09" w:rsidRPr="00872446">
        <w:rPr>
          <w:rFonts w:ascii="Courier New" w:hAnsi="Courier New" w:cs="Courier New"/>
        </w:rPr>
        <w:t xml:space="preserve">.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.6.4. Contenham itens sem especificação completa. </w:t>
      </w:r>
    </w:p>
    <w:p w:rsidR="000B1D09" w:rsidRPr="00A878DD" w:rsidRDefault="00800B9B" w:rsidP="000B1D09">
      <w:pPr>
        <w:jc w:val="both"/>
        <w:rPr>
          <w:rFonts w:ascii="Courier New" w:hAnsi="Courier New" w:cs="Courier New"/>
          <w:b/>
        </w:rPr>
      </w:pPr>
      <w:r w:rsidRPr="00A878DD">
        <w:rPr>
          <w:rFonts w:ascii="Courier New" w:hAnsi="Courier New" w:cs="Courier New"/>
          <w:b/>
        </w:rPr>
        <w:t>12</w:t>
      </w:r>
      <w:r w:rsidR="000B1D09" w:rsidRPr="00A878DD">
        <w:rPr>
          <w:rFonts w:ascii="Courier New" w:hAnsi="Courier New" w:cs="Courier New"/>
          <w:b/>
        </w:rPr>
        <w:t xml:space="preserve">. HABILITAÇÃO </w:t>
      </w:r>
    </w:p>
    <w:p w:rsidR="00C27EB0" w:rsidRPr="00872446" w:rsidRDefault="003369A9" w:rsidP="000B1D09">
      <w:pPr>
        <w:jc w:val="both"/>
        <w:rPr>
          <w:rFonts w:ascii="Courier New" w:hAnsi="Courier New" w:cs="Courier New"/>
        </w:rPr>
      </w:pPr>
      <w:r w:rsidRPr="00872446">
        <w:rPr>
          <w:rFonts w:ascii="Courier New" w:hAnsi="Courier New" w:cs="Courier New"/>
        </w:rPr>
        <w:t>11.1. A documentação</w:t>
      </w:r>
      <w:r w:rsidR="00C27EB0" w:rsidRPr="00872446">
        <w:rPr>
          <w:rFonts w:ascii="Courier New" w:hAnsi="Courier New" w:cs="Courier New"/>
        </w:rPr>
        <w:t xml:space="preserve"> jurídica, fiscal, social e trabalhista e econômico-financeira, poderá ser substituída pelo registro cadastral no SICAF</w:t>
      </w:r>
    </w:p>
    <w:p w:rsidR="00C27EB0" w:rsidRPr="00872446" w:rsidRDefault="003369A9" w:rsidP="000B1D09">
      <w:pPr>
        <w:jc w:val="both"/>
        <w:rPr>
          <w:rFonts w:ascii="Courier New" w:hAnsi="Courier New" w:cs="Courier New"/>
        </w:rPr>
      </w:pPr>
      <w:r w:rsidRPr="00872446">
        <w:rPr>
          <w:rFonts w:ascii="Courier New" w:hAnsi="Courier New" w:cs="Courier New"/>
        </w:rPr>
        <w:t xml:space="preserve">11.2. </w:t>
      </w:r>
      <w:r w:rsidR="00C27EB0" w:rsidRPr="00872446">
        <w:rPr>
          <w:rFonts w:ascii="Courier New" w:hAnsi="Courier New" w:cs="Courier New"/>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B13DCC" w:rsidRPr="00872446" w:rsidRDefault="003369A9" w:rsidP="00B13DCC">
      <w:pPr>
        <w:jc w:val="both"/>
        <w:rPr>
          <w:rFonts w:ascii="Courier New" w:hAnsi="Courier New" w:cs="Courier New"/>
        </w:rPr>
      </w:pPr>
      <w:r w:rsidRPr="00872446">
        <w:rPr>
          <w:rFonts w:ascii="Courier New" w:hAnsi="Courier New" w:cs="Courier New"/>
        </w:rPr>
        <w:t xml:space="preserve">11.3. </w:t>
      </w:r>
      <w:r w:rsidR="00B13DCC" w:rsidRPr="00872446">
        <w:rPr>
          <w:rFonts w:ascii="Courier New" w:hAnsi="Courier New" w:cs="Courier New"/>
        </w:rPr>
        <w:t>A não observância do disposto no item anterior poderá ensejar desclassificação no momento da habilitação.</w:t>
      </w:r>
    </w:p>
    <w:p w:rsidR="0019337C" w:rsidRPr="00872446" w:rsidRDefault="003369A9" w:rsidP="000B1D09">
      <w:pPr>
        <w:jc w:val="both"/>
        <w:rPr>
          <w:rFonts w:ascii="Courier New" w:hAnsi="Courier New" w:cs="Courier New"/>
        </w:rPr>
      </w:pPr>
      <w:r w:rsidRPr="00872446">
        <w:rPr>
          <w:rFonts w:ascii="Courier New" w:hAnsi="Courier New" w:cs="Courier New"/>
        </w:rPr>
        <w:t xml:space="preserve">11.4. </w:t>
      </w:r>
      <w:r w:rsidR="00B13DCC" w:rsidRPr="00872446">
        <w:rPr>
          <w:rFonts w:ascii="Courier New" w:hAnsi="Courier New" w:cs="Courier New"/>
        </w:rPr>
        <w:t>Os documentos exigidos para habilitação que não estejam contemplados no SICAF serão enviados por meio do sistema, em formato digital, no prazo de duas horas, prorrogável por igual período, contado da solicitação do pregoeiro.</w:t>
      </w:r>
    </w:p>
    <w:p w:rsidR="00CE3D74" w:rsidRPr="00872446" w:rsidRDefault="003369A9" w:rsidP="000B1D09">
      <w:pPr>
        <w:jc w:val="both"/>
        <w:rPr>
          <w:rFonts w:ascii="Courier New" w:hAnsi="Courier New" w:cs="Courier New"/>
        </w:rPr>
      </w:pPr>
      <w:r w:rsidRPr="00872446">
        <w:rPr>
          <w:rFonts w:ascii="Courier New" w:hAnsi="Courier New" w:cs="Courier New"/>
        </w:rPr>
        <w:t xml:space="preserve">11.5. </w:t>
      </w:r>
      <w:r w:rsidR="00CE3D74" w:rsidRPr="00872446">
        <w:rPr>
          <w:rFonts w:ascii="Courier New" w:hAnsi="Courier New" w:cs="Courier New"/>
        </w:rPr>
        <w:t>Não serão aceitos documentos de habilitação com indicação de CNPJ diferentes, salvo aqueles legalmente permitidos.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11.6. </w:t>
      </w:r>
      <w:r w:rsidR="00F46D7E" w:rsidRPr="00872446">
        <w:rPr>
          <w:rFonts w:ascii="Courier New" w:hAnsi="Courier New" w:cs="Courier New"/>
        </w:rPr>
        <w:t xml:space="preserve">Se o licitante for a matriz, todos os documentos deverão estar em nome da matriz, e se o licitante for a filial, todos os documentos deverão estar em nome da filial, exceto aqueles documentos que, pela </w:t>
      </w:r>
      <w:r w:rsidR="00F46D7E" w:rsidRPr="00872446">
        <w:rPr>
          <w:rFonts w:ascii="Courier New" w:hAnsi="Courier New" w:cs="Courier New"/>
        </w:rPr>
        <w:lastRenderedPageBreak/>
        <w:t>própria natureza, comprovadamente, forem emitidos somente em nome da matriz.</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11.7. </w:t>
      </w:r>
      <w:r w:rsidR="00F46D7E" w:rsidRPr="00872446">
        <w:rPr>
          <w:rFonts w:ascii="Courier New" w:hAnsi="Courier New" w:cs="Courier New"/>
        </w:rPr>
        <w:t>Serão aceitos registros de CNPJ de licitante matriz e filial com diferenças de números de documentos pertinentes ao CND e ao CRF/FGTS, quando for comprovada a centralização do recolhimento dessas contribuições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11.8. </w:t>
      </w:r>
      <w:r w:rsidR="00F46D7E" w:rsidRPr="00872446">
        <w:rPr>
          <w:rFonts w:ascii="Courier New" w:hAnsi="Courier New" w:cs="Courier New"/>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11.9. </w:t>
      </w:r>
      <w:r w:rsidR="00F46D7E" w:rsidRPr="00872446">
        <w:rPr>
          <w:rFonts w:ascii="Courier New" w:hAnsi="Courier New" w:cs="Courier New"/>
        </w:rPr>
        <w:t>Se o consórcio não for formado integralmente por microempresas ou empresas de pequeno porte e o termo de referência exigir requisitos de habilitação econômico-financeira, haverá um acréscimo de 20% para o consórcio em relação ao valor exigido para os licitantes individuais.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11.10. </w:t>
      </w:r>
      <w:r w:rsidR="00F46D7E" w:rsidRPr="00872446">
        <w:rPr>
          <w:rFonts w:ascii="Courier New" w:hAnsi="Courier New" w:cs="Courier New"/>
        </w:rPr>
        <w:t xml:space="preserve">O licitante que teve sua proposta aceita na fase de julgamento deverá apresentar, pelo SICAF ou pelo sistema, neste caso quando solicitado pelo pregoeiro, os </w:t>
      </w:r>
      <w:r w:rsidR="0084543A" w:rsidRPr="00872446">
        <w:rPr>
          <w:rFonts w:ascii="Courier New" w:hAnsi="Courier New" w:cs="Courier New"/>
        </w:rPr>
        <w:t>documentos para habilitação.</w:t>
      </w:r>
    </w:p>
    <w:p w:rsidR="000B1D09" w:rsidRPr="00872446" w:rsidRDefault="000B1D09" w:rsidP="000B1D09">
      <w:pPr>
        <w:jc w:val="both"/>
        <w:rPr>
          <w:rFonts w:ascii="Courier New" w:hAnsi="Courier New" w:cs="Courier New"/>
        </w:rPr>
      </w:pPr>
      <w:r w:rsidRPr="00872446">
        <w:rPr>
          <w:rFonts w:ascii="Courier New" w:hAnsi="Courier New" w:cs="Courier New"/>
        </w:rPr>
        <w:t>11.1</w:t>
      </w:r>
      <w:r w:rsidR="003369A9" w:rsidRPr="00872446">
        <w:rPr>
          <w:rFonts w:ascii="Courier New" w:hAnsi="Courier New" w:cs="Courier New"/>
        </w:rPr>
        <w:t>1</w:t>
      </w:r>
      <w:r w:rsidRPr="00872446">
        <w:rPr>
          <w:rFonts w:ascii="Courier New" w:hAnsi="Courier New" w:cs="Courier New"/>
        </w:rPr>
        <w:t xml:space="preserve">. </w:t>
      </w:r>
      <w:r w:rsidR="00497C17" w:rsidRPr="00872446">
        <w:rPr>
          <w:rFonts w:ascii="Courier New" w:hAnsi="Courier New" w:cs="Courier New"/>
        </w:rPr>
        <w:t>As empresas deverão</w:t>
      </w:r>
      <w:r w:rsidRPr="00872446">
        <w:rPr>
          <w:rFonts w:ascii="Courier New" w:hAnsi="Courier New" w:cs="Courier New"/>
        </w:rPr>
        <w:t xml:space="preserve"> cumprir os requisitos de habilitação conforme edital e os exigidos na plataforma da </w:t>
      </w:r>
      <w:proofErr w:type="spellStart"/>
      <w:r w:rsidRPr="00872446">
        <w:rPr>
          <w:rFonts w:ascii="Courier New" w:hAnsi="Courier New" w:cs="Courier New"/>
        </w:rPr>
        <w:t>bll</w:t>
      </w:r>
      <w:proofErr w:type="spellEnd"/>
      <w:r w:rsidRPr="00872446">
        <w:rPr>
          <w:rFonts w:ascii="Courier New" w:hAnsi="Courier New" w:cs="Courier New"/>
        </w:rPr>
        <w:t>.</w:t>
      </w:r>
    </w:p>
    <w:p w:rsidR="000B1D09" w:rsidRPr="00872446" w:rsidRDefault="000B1D09" w:rsidP="000B1D09">
      <w:pPr>
        <w:jc w:val="both"/>
        <w:rPr>
          <w:rFonts w:ascii="Courier New" w:hAnsi="Courier New" w:cs="Courier New"/>
        </w:rPr>
      </w:pPr>
      <w:r w:rsidRPr="00872446">
        <w:rPr>
          <w:rFonts w:ascii="Courier New" w:hAnsi="Courier New" w:cs="Courier New"/>
        </w:rPr>
        <w:t>11.</w:t>
      </w:r>
      <w:r w:rsidR="003369A9" w:rsidRPr="00872446">
        <w:rPr>
          <w:rFonts w:ascii="Courier New" w:hAnsi="Courier New" w:cs="Courier New"/>
        </w:rPr>
        <w:t>1</w:t>
      </w:r>
      <w:r w:rsidRPr="00872446">
        <w:rPr>
          <w:rFonts w:ascii="Courier New" w:hAnsi="Courier New" w:cs="Courier New"/>
        </w:rPr>
        <w:t xml:space="preserve">2. </w:t>
      </w:r>
      <w:r w:rsidR="00873BD5" w:rsidRPr="00872446">
        <w:rPr>
          <w:rFonts w:ascii="Courier New" w:hAnsi="Courier New" w:cs="Courier New"/>
        </w:rPr>
        <w:t xml:space="preserve">Os documentos </w:t>
      </w:r>
      <w:r w:rsidR="002E1D9C">
        <w:rPr>
          <w:rFonts w:ascii="Courier New" w:hAnsi="Courier New" w:cs="Courier New"/>
        </w:rPr>
        <w:t xml:space="preserve">de habilitação incluindo todas a declarações anexos II, III, IV, </w:t>
      </w:r>
      <w:r w:rsidR="007944FF">
        <w:rPr>
          <w:rFonts w:ascii="Courier New" w:hAnsi="Courier New" w:cs="Courier New"/>
        </w:rPr>
        <w:t>V, VI, VII, VIII, XI e XII</w:t>
      </w:r>
      <w:r w:rsidR="002E1D9C">
        <w:rPr>
          <w:rFonts w:ascii="Courier New" w:hAnsi="Courier New" w:cs="Courier New"/>
        </w:rPr>
        <w:t xml:space="preserve"> </w:t>
      </w:r>
      <w:r w:rsidR="00873BD5" w:rsidRPr="00872446">
        <w:rPr>
          <w:rFonts w:ascii="Courier New" w:hAnsi="Courier New" w:cs="Courier New"/>
        </w:rPr>
        <w:t>dos licitantes vencedores deverão</w:t>
      </w:r>
      <w:r w:rsidRPr="00872446">
        <w:rPr>
          <w:rFonts w:ascii="Courier New" w:hAnsi="Courier New" w:cs="Courier New"/>
        </w:rPr>
        <w:t xml:space="preserve"> ser inseridos na plataforma da </w:t>
      </w:r>
      <w:proofErr w:type="spellStart"/>
      <w:r w:rsidRPr="00872446">
        <w:rPr>
          <w:rFonts w:ascii="Courier New" w:hAnsi="Courier New" w:cs="Courier New"/>
        </w:rPr>
        <w:t>bll</w:t>
      </w:r>
      <w:proofErr w:type="spellEnd"/>
      <w:r w:rsidRPr="00872446">
        <w:rPr>
          <w:rFonts w:ascii="Courier New" w:hAnsi="Courier New" w:cs="Courier New"/>
        </w:rPr>
        <w:t xml:space="preserve">, </w:t>
      </w:r>
      <w:r w:rsidRPr="00872446">
        <w:rPr>
          <w:rFonts w:ascii="Courier New" w:hAnsi="Courier New" w:cs="Courier New"/>
          <w:highlight w:val="yellow"/>
        </w:rPr>
        <w:t>não a necessidade de encaminhar via correios.</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11.</w:t>
      </w:r>
      <w:r w:rsidR="003369A9" w:rsidRPr="00872446">
        <w:rPr>
          <w:rFonts w:ascii="Courier New" w:hAnsi="Courier New" w:cs="Courier New"/>
        </w:rPr>
        <w:t>1</w:t>
      </w:r>
      <w:r w:rsidRPr="00872446">
        <w:rPr>
          <w:rFonts w:ascii="Courier New" w:hAnsi="Courier New" w:cs="Courier New"/>
        </w:rPr>
        <w:t xml:space="preserve">3. Como condição prévia ao exame da documentação de habilitação do licitante detentor da proposta classificada em primeiro lugar, o Pregoeiro realizará consulta do CNPJ da empresa a fim de verificar a inexistência de fato impeditivo à participação em licitações. </w:t>
      </w:r>
    </w:p>
    <w:p w:rsidR="000B1D09" w:rsidRPr="00872446" w:rsidRDefault="000B1D09" w:rsidP="000B1D09">
      <w:pPr>
        <w:jc w:val="both"/>
        <w:rPr>
          <w:rFonts w:ascii="Courier New" w:hAnsi="Courier New" w:cs="Courier New"/>
        </w:rPr>
      </w:pPr>
      <w:r w:rsidRPr="00872446">
        <w:rPr>
          <w:rFonts w:ascii="Courier New" w:hAnsi="Courier New" w:cs="Courier New"/>
        </w:rPr>
        <w:t>11.1</w:t>
      </w:r>
      <w:r w:rsidR="003369A9" w:rsidRPr="00872446">
        <w:rPr>
          <w:rFonts w:ascii="Courier New" w:hAnsi="Courier New" w:cs="Courier New"/>
        </w:rPr>
        <w:t>4</w:t>
      </w:r>
      <w:r w:rsidRPr="00872446">
        <w:rPr>
          <w:rFonts w:ascii="Courier New" w:hAnsi="Courier New" w:cs="Courier New"/>
        </w:rPr>
        <w:t xml:space="preserve">. Constatada a existência de fato impeditivo, o Pregoeiro reputará o licitante inabilitado, por falta de condição de participação. </w:t>
      </w:r>
    </w:p>
    <w:p w:rsidR="000B1D09" w:rsidRPr="00872446" w:rsidRDefault="003369A9" w:rsidP="000B1D09">
      <w:pPr>
        <w:jc w:val="both"/>
        <w:rPr>
          <w:rFonts w:ascii="Courier New" w:hAnsi="Courier New" w:cs="Courier New"/>
        </w:rPr>
      </w:pPr>
      <w:r w:rsidRPr="00872446">
        <w:rPr>
          <w:rFonts w:ascii="Courier New" w:hAnsi="Courier New" w:cs="Courier New"/>
        </w:rPr>
        <w:t>11.15.</w:t>
      </w:r>
      <w:r w:rsidR="000B1D09" w:rsidRPr="00872446">
        <w:rPr>
          <w:rFonts w:ascii="Courier New" w:hAnsi="Courier New" w:cs="Courier New"/>
        </w:rPr>
        <w:t xml:space="preserve"> No caso de inabilitação, haverá nova verificação, pelo sistema, da eventual ocorrência do empate ficto, previsto nos </w:t>
      </w:r>
      <w:proofErr w:type="spellStart"/>
      <w:r w:rsidR="000B1D09" w:rsidRPr="00872446">
        <w:rPr>
          <w:rFonts w:ascii="Courier New" w:hAnsi="Courier New" w:cs="Courier New"/>
        </w:rPr>
        <w:t>arts</w:t>
      </w:r>
      <w:proofErr w:type="spellEnd"/>
      <w:r w:rsidR="000B1D09" w:rsidRPr="00872446">
        <w:rPr>
          <w:rFonts w:ascii="Courier New" w:hAnsi="Courier New" w:cs="Courier New"/>
        </w:rPr>
        <w:t xml:space="preserve">. 44 e 45 da Lei Complementar nº 123, de 2006, seguindo-se a disciplina antes estabelecida para aceitação da proposta subsequente. </w:t>
      </w:r>
    </w:p>
    <w:p w:rsidR="00BD3278" w:rsidRPr="00872446" w:rsidRDefault="001566B7" w:rsidP="000B1D09">
      <w:pPr>
        <w:jc w:val="both"/>
        <w:rPr>
          <w:rFonts w:ascii="Courier New" w:hAnsi="Courier New" w:cs="Courier New"/>
        </w:rPr>
      </w:pPr>
      <w:r w:rsidRPr="00872446">
        <w:rPr>
          <w:rFonts w:ascii="Courier New" w:hAnsi="Courier New" w:cs="Courier New"/>
        </w:rPr>
        <w:t>11.16</w:t>
      </w:r>
      <w:r w:rsidR="000B1D09" w:rsidRPr="00872446">
        <w:rPr>
          <w:rFonts w:ascii="Courier New" w:hAnsi="Courier New" w:cs="Courier New"/>
        </w:rPr>
        <w:t>. Habilitação Jurídica</w:t>
      </w:r>
      <w:r w:rsidR="00BD3278" w:rsidRPr="00872446">
        <w:rPr>
          <w:rFonts w:ascii="Courier New" w:hAnsi="Courier New" w:cs="Courier New"/>
        </w:rPr>
        <w:t>:</w:t>
      </w:r>
    </w:p>
    <w:p w:rsidR="00F46D7E" w:rsidRPr="00872446" w:rsidRDefault="001566B7" w:rsidP="000B1D09">
      <w:pPr>
        <w:jc w:val="both"/>
        <w:rPr>
          <w:rFonts w:ascii="Courier New" w:hAnsi="Courier New" w:cs="Courier New"/>
        </w:rPr>
      </w:pPr>
      <w:r w:rsidRPr="00872446">
        <w:rPr>
          <w:rFonts w:ascii="Courier New" w:hAnsi="Courier New" w:cs="Courier New"/>
        </w:rPr>
        <w:lastRenderedPageBreak/>
        <w:t xml:space="preserve">11.17. </w:t>
      </w:r>
      <w:r w:rsidR="002B200B" w:rsidRPr="00872446">
        <w:rPr>
          <w:rFonts w:ascii="Courier New" w:hAnsi="Courier New" w:cs="Courier New"/>
        </w:rPr>
        <w:t>Documento</w:t>
      </w:r>
      <w:r w:rsidR="00BD3278" w:rsidRPr="00872446">
        <w:rPr>
          <w:rFonts w:ascii="Courier New" w:hAnsi="Courier New" w:cs="Courier New"/>
        </w:rPr>
        <w:t xml:space="preserve"> de existência jurídica da pessoa, conforme abaixo, acompanhados de todas as alterações ou da consolidação:</w:t>
      </w:r>
      <w:r w:rsidR="000B1D09" w:rsidRPr="00872446">
        <w:rPr>
          <w:rFonts w:ascii="Courier New" w:hAnsi="Courier New" w:cs="Courier New"/>
        </w:rPr>
        <w:t xml:space="preserve"> </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11.18. </w:t>
      </w:r>
      <w:r w:rsidR="00BD3278" w:rsidRPr="00872446">
        <w:rPr>
          <w:rFonts w:ascii="Courier New" w:hAnsi="Courier New" w:cs="Courier New"/>
        </w:rPr>
        <w:t>Empresário individual: inscrição no Registro Público de Empresas Mercantis, a cargo da Junta Comercial da respectiva sede;</w:t>
      </w:r>
    </w:p>
    <w:p w:rsidR="00F46D7E" w:rsidRPr="00872446" w:rsidRDefault="00BD3278" w:rsidP="000B1D09">
      <w:pPr>
        <w:jc w:val="both"/>
        <w:rPr>
          <w:rFonts w:ascii="Courier New" w:hAnsi="Courier New" w:cs="Courier New"/>
        </w:rPr>
      </w:pPr>
      <w:r w:rsidRPr="00872446">
        <w:rPr>
          <w:rFonts w:ascii="Courier New" w:hAnsi="Courier New" w:cs="Courier New"/>
        </w:rPr>
        <w:t xml:space="preserve">Microempreendedor Individual - MEI: Certificado da Condição de Microempreendedor Individual - CCMEI, cuja aceitação ficará condicionada à verificação da autenticidade no sítio </w:t>
      </w:r>
      <w:hyperlink r:id="rId14" w:history="1">
        <w:r w:rsidRPr="00872446">
          <w:rPr>
            <w:rStyle w:val="Hyperlink"/>
            <w:rFonts w:ascii="Courier New" w:hAnsi="Courier New" w:cs="Courier New"/>
          </w:rPr>
          <w:t>https://www.gov.br/empresas-e-negocios/pt-br/empreendedor</w:t>
        </w:r>
      </w:hyperlink>
      <w:r w:rsidRPr="00872446">
        <w:rPr>
          <w:rFonts w:ascii="Courier New" w:hAnsi="Courier New" w:cs="Courier New"/>
        </w:rPr>
        <w:t>;</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11.19. </w:t>
      </w:r>
      <w:r w:rsidR="00BD3278" w:rsidRPr="00872446">
        <w:rPr>
          <w:rFonts w:ascii="Courier New" w:hAnsi="Courier New" w:cs="Courier New"/>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11.20. </w:t>
      </w:r>
      <w:r w:rsidR="00BD3278" w:rsidRPr="00872446">
        <w:rPr>
          <w:rFonts w:ascii="Courier New" w:hAnsi="Courier New" w:cs="Courier New"/>
        </w:rPr>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11.21. </w:t>
      </w:r>
      <w:r w:rsidR="00BD3278" w:rsidRPr="00872446">
        <w:rPr>
          <w:rFonts w:ascii="Courier New" w:hAnsi="Courier New" w:cs="Courier New"/>
        </w:rPr>
        <w:t>Sociedade simples: inscrição do ato constitutivo no Registro Civil de Pessoas Jurídicas do local de sua sede, acompanhada de documento comprobatório de seus administradores;</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11.22. </w:t>
      </w:r>
      <w:r w:rsidR="00BD3278" w:rsidRPr="00872446">
        <w:rPr>
          <w:rFonts w:ascii="Courier New" w:hAnsi="Courier New" w:cs="Courier New"/>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11.23. </w:t>
      </w:r>
      <w:r w:rsidR="00BD3278" w:rsidRPr="00872446">
        <w:rPr>
          <w:rFonts w:ascii="Courier New" w:hAnsi="Courier New" w:cs="Courier New"/>
        </w:rPr>
        <w:t>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87830" w:rsidRPr="00872446" w:rsidRDefault="000B1D09" w:rsidP="000B1D09">
      <w:pPr>
        <w:jc w:val="both"/>
        <w:rPr>
          <w:rFonts w:ascii="Courier New" w:hAnsi="Courier New" w:cs="Courier New"/>
        </w:rPr>
      </w:pPr>
      <w:r w:rsidRPr="00872446">
        <w:rPr>
          <w:rFonts w:ascii="Courier New" w:hAnsi="Courier New" w:cs="Courier New"/>
        </w:rPr>
        <w:t>11.</w:t>
      </w:r>
      <w:r w:rsidR="00691C84" w:rsidRPr="00872446">
        <w:rPr>
          <w:rFonts w:ascii="Courier New" w:hAnsi="Courier New" w:cs="Courier New"/>
        </w:rPr>
        <w:t>2</w:t>
      </w:r>
      <w:r w:rsidRPr="00872446">
        <w:rPr>
          <w:rFonts w:ascii="Courier New" w:hAnsi="Courier New" w:cs="Courier New"/>
        </w:rPr>
        <w:t>4. Regularidade Fiscal</w:t>
      </w:r>
      <w:r w:rsidR="00BD3278" w:rsidRPr="00872446">
        <w:rPr>
          <w:rFonts w:ascii="Courier New" w:hAnsi="Courier New" w:cs="Courier New"/>
        </w:rPr>
        <w:t>, Social</w:t>
      </w:r>
      <w:r w:rsidRPr="00872446">
        <w:rPr>
          <w:rFonts w:ascii="Courier New" w:hAnsi="Courier New" w:cs="Courier New"/>
        </w:rPr>
        <w:t xml:space="preserve"> e Trabalhista</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11.25. </w:t>
      </w:r>
      <w:r w:rsidR="00687830" w:rsidRPr="00872446">
        <w:rPr>
          <w:rFonts w:ascii="Courier New" w:hAnsi="Courier New" w:cs="Courier New"/>
        </w:rPr>
        <w:t xml:space="preserve">Deverão ser apresentados os seguintes documentos: </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11.26. </w:t>
      </w:r>
      <w:r w:rsidR="00A14F15" w:rsidRPr="00872446">
        <w:rPr>
          <w:rFonts w:ascii="Courier New" w:hAnsi="Courier New" w:cs="Courier New"/>
        </w:rPr>
        <w:t>Prova</w:t>
      </w:r>
      <w:r w:rsidR="00691C84" w:rsidRPr="00872446">
        <w:rPr>
          <w:rFonts w:ascii="Courier New" w:hAnsi="Courier New" w:cs="Courier New"/>
        </w:rPr>
        <w:t xml:space="preserve"> de inscrição </w:t>
      </w:r>
      <w:r w:rsidR="00A14F15" w:rsidRPr="00872446">
        <w:rPr>
          <w:rFonts w:ascii="Courier New" w:hAnsi="Courier New" w:cs="Courier New"/>
        </w:rPr>
        <w:t>no Cadastro</w:t>
      </w:r>
      <w:r w:rsidR="00687830" w:rsidRPr="00872446">
        <w:rPr>
          <w:rFonts w:ascii="Courier New" w:hAnsi="Courier New" w:cs="Courier New"/>
        </w:rPr>
        <w:t xml:space="preserve"> Nacional de Pessoas Jurídicas (CNPJ);</w:t>
      </w:r>
    </w:p>
    <w:p w:rsidR="00687830" w:rsidRPr="00872446" w:rsidRDefault="00442465" w:rsidP="000B1D09">
      <w:pPr>
        <w:jc w:val="both"/>
        <w:rPr>
          <w:rFonts w:ascii="Courier New" w:hAnsi="Courier New" w:cs="Courier New"/>
        </w:rPr>
      </w:pPr>
      <w:r w:rsidRPr="00872446">
        <w:rPr>
          <w:rFonts w:ascii="Courier New" w:hAnsi="Courier New" w:cs="Courier New"/>
        </w:rPr>
        <w:lastRenderedPageBreak/>
        <w:t xml:space="preserve">11.27. </w:t>
      </w:r>
      <w:r w:rsidR="00687830" w:rsidRPr="00872446">
        <w:rPr>
          <w:rFonts w:ascii="Courier New" w:hAnsi="Courier New" w:cs="Courier New"/>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11.28. </w:t>
      </w:r>
      <w:r w:rsidR="00687830" w:rsidRPr="00872446">
        <w:rPr>
          <w:rFonts w:ascii="Courier New" w:hAnsi="Courier New" w:cs="Courier New"/>
        </w:rPr>
        <w:t>Prova de regularidade para com a Fazenda Estadual, do domicílio ou sede do licitante;</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11.29. </w:t>
      </w:r>
      <w:r w:rsidR="00687830" w:rsidRPr="00872446">
        <w:rPr>
          <w:rFonts w:ascii="Courier New" w:hAnsi="Courier New" w:cs="Courier New"/>
        </w:rPr>
        <w:t>Prova de regularidade para com a Fazenda Municipal, do domicílio ou sede do licitante;</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11.30. </w:t>
      </w:r>
      <w:r w:rsidR="00A14F15" w:rsidRPr="00872446">
        <w:rPr>
          <w:rFonts w:ascii="Courier New" w:hAnsi="Courier New" w:cs="Courier New"/>
        </w:rPr>
        <w:t>Prova</w:t>
      </w:r>
      <w:r w:rsidR="00687830" w:rsidRPr="00872446">
        <w:rPr>
          <w:rFonts w:ascii="Courier New" w:hAnsi="Courier New" w:cs="Courier New"/>
        </w:rPr>
        <w:t xml:space="preserve"> de regularidade com o Fundo de Garantia do Tempo de Serviço (FGTS);</w:t>
      </w:r>
    </w:p>
    <w:p w:rsidR="00687830" w:rsidRPr="00872446" w:rsidRDefault="00D94C24" w:rsidP="000B1D09">
      <w:pPr>
        <w:jc w:val="both"/>
        <w:rPr>
          <w:rFonts w:ascii="Courier New" w:hAnsi="Courier New" w:cs="Courier New"/>
        </w:rPr>
      </w:pPr>
      <w:r w:rsidRPr="00872446">
        <w:rPr>
          <w:rFonts w:ascii="Courier New" w:hAnsi="Courier New" w:cs="Courier New"/>
        </w:rPr>
        <w:t xml:space="preserve">11.31. </w:t>
      </w:r>
      <w:r w:rsidR="00A14F15" w:rsidRPr="00872446">
        <w:rPr>
          <w:rFonts w:ascii="Courier New" w:hAnsi="Courier New" w:cs="Courier New"/>
        </w:rPr>
        <w:t>Prova</w:t>
      </w:r>
      <w:r w:rsidR="00687830" w:rsidRPr="00872446">
        <w:rPr>
          <w:rFonts w:ascii="Courier New" w:hAnsi="Courier New" w:cs="Courier New"/>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11.32. </w:t>
      </w:r>
      <w:r w:rsidR="00687830" w:rsidRPr="00872446">
        <w:rPr>
          <w:rFonts w:ascii="Courier New" w:hAnsi="Courier New" w:cs="Courier New"/>
        </w:rPr>
        <w:t>Caso o fornecedor seja considerado isento dos tributos Estadual ou Municipal relacionados ao objeto contratual, deverá comprovar tal condição mediante a apresentação de declaração da Fazenda respectiva do seu domicílio ou sede, ou outra equivalente, na forma da lei.</w:t>
      </w:r>
    </w:p>
    <w:p w:rsidR="00687830" w:rsidRPr="00872446" w:rsidRDefault="00D02824" w:rsidP="000B1D09">
      <w:pPr>
        <w:jc w:val="both"/>
        <w:rPr>
          <w:rFonts w:ascii="Courier New" w:hAnsi="Courier New" w:cs="Courier New"/>
        </w:rPr>
      </w:pPr>
      <w:r w:rsidRPr="00872446">
        <w:rPr>
          <w:rFonts w:ascii="Courier New" w:hAnsi="Courier New" w:cs="Courier New"/>
        </w:rPr>
        <w:t>11.33</w:t>
      </w:r>
      <w:r w:rsidR="00442465" w:rsidRPr="00872446">
        <w:rPr>
          <w:rFonts w:ascii="Courier New" w:hAnsi="Courier New" w:cs="Courier New"/>
        </w:rPr>
        <w:t xml:space="preserve">. </w:t>
      </w:r>
      <w:r w:rsidR="00687830" w:rsidRPr="00872446">
        <w:rPr>
          <w:rFonts w:ascii="Courier New" w:hAnsi="Courier New" w:cs="Courier New"/>
        </w:rPr>
        <w:t>Habilitação Econômico-Financeira:</w:t>
      </w:r>
    </w:p>
    <w:p w:rsidR="00687830" w:rsidRPr="00872446" w:rsidRDefault="00D02824" w:rsidP="00687830">
      <w:pPr>
        <w:jc w:val="both"/>
        <w:rPr>
          <w:rFonts w:ascii="Courier New" w:hAnsi="Courier New" w:cs="Courier New"/>
        </w:rPr>
      </w:pPr>
      <w:r w:rsidRPr="00872446">
        <w:rPr>
          <w:rFonts w:ascii="Courier New" w:hAnsi="Courier New" w:cs="Courier New"/>
        </w:rPr>
        <w:t>11.34</w:t>
      </w:r>
      <w:r w:rsidR="00442465" w:rsidRPr="00872446">
        <w:rPr>
          <w:rFonts w:ascii="Courier New" w:hAnsi="Courier New" w:cs="Courier New"/>
        </w:rPr>
        <w:t xml:space="preserve">. </w:t>
      </w:r>
      <w:r w:rsidR="00687830" w:rsidRPr="00872446">
        <w:rPr>
          <w:rFonts w:ascii="Courier New" w:hAnsi="Courier New" w:cs="Courier New"/>
        </w:rPr>
        <w:t>Certidão negativa de falência ou insolvência civil, expedida pelo distribuidor da sede do licitante, ou de seu domicílio, dentro do prazo de validade previsto na própria certidão, ou, na omissão desta, expedida a menos de 60 (sessenta) dias contados da data da sua apresentação;</w:t>
      </w:r>
    </w:p>
    <w:p w:rsidR="00DA4916" w:rsidRPr="00773D95" w:rsidRDefault="00DA4916" w:rsidP="00DA4916">
      <w:pPr>
        <w:jc w:val="both"/>
        <w:rPr>
          <w:rFonts w:ascii="Courier New" w:hAnsi="Courier New" w:cs="Courier New"/>
        </w:rPr>
      </w:pPr>
      <w:r>
        <w:rPr>
          <w:rFonts w:ascii="Courier New" w:hAnsi="Courier New" w:cs="Courier New"/>
        </w:rPr>
        <w:t>11.35.</w:t>
      </w:r>
      <w:r w:rsidRPr="00773D95">
        <w:rPr>
          <w:rFonts w:ascii="Courier New" w:hAnsi="Courier New" w:cs="Courier New"/>
        </w:rPr>
        <w:t xml:space="preserve"> Balanço patrimonial e demonstrações contábeis dos dois últimos exercícios sociais, já exigíveis e apresentados na forma da lei, que comprovem a boa situação financeira da empresa, vedada a sua substituição por balancetes ou balanços provisórios, podendo ser atualizados por índices oficiais quando encerrados há mais de 3 (três) meses da data da apresentação da proposta;</w:t>
      </w:r>
    </w:p>
    <w:p w:rsidR="0026638C" w:rsidRPr="00872446" w:rsidRDefault="0026638C" w:rsidP="00687830">
      <w:pPr>
        <w:jc w:val="both"/>
        <w:rPr>
          <w:rFonts w:ascii="Courier New" w:hAnsi="Courier New" w:cs="Courier New"/>
        </w:rPr>
      </w:pPr>
      <w:r w:rsidRPr="00872446">
        <w:rPr>
          <w:rFonts w:ascii="Courier New" w:hAnsi="Courier New" w:cs="Courier New"/>
        </w:rPr>
        <w:t>11.36</w:t>
      </w:r>
      <w:r w:rsidR="00392F8B" w:rsidRPr="00872446">
        <w:rPr>
          <w:rFonts w:ascii="Courier New" w:hAnsi="Courier New" w:cs="Courier New"/>
        </w:rPr>
        <w:t>. Os doc</w:t>
      </w:r>
      <w:r w:rsidRPr="00872446">
        <w:rPr>
          <w:rFonts w:ascii="Courier New" w:hAnsi="Courier New" w:cs="Courier New"/>
        </w:rPr>
        <w:t>umentos referidos no item 11.35</w:t>
      </w:r>
      <w:r w:rsidR="00392F8B" w:rsidRPr="00872446">
        <w:rPr>
          <w:rFonts w:ascii="Courier New" w:hAnsi="Courier New" w:cs="Courier New"/>
        </w:rPr>
        <w:t xml:space="preserve">, limitar-se-ão ao último exercício no caso de a pessoa jurídica ter sido constituída há menos de 2 (dois) anos. </w:t>
      </w:r>
    </w:p>
    <w:p w:rsidR="0026638C" w:rsidRPr="00872446" w:rsidRDefault="0026638C" w:rsidP="00687830">
      <w:pPr>
        <w:jc w:val="both"/>
        <w:rPr>
          <w:rFonts w:ascii="Courier New" w:hAnsi="Courier New" w:cs="Courier New"/>
        </w:rPr>
      </w:pPr>
      <w:r w:rsidRPr="00872446">
        <w:rPr>
          <w:rFonts w:ascii="Courier New" w:hAnsi="Courier New" w:cs="Courier New"/>
        </w:rPr>
        <w:lastRenderedPageBreak/>
        <w:t>11.37</w:t>
      </w:r>
      <w:r w:rsidR="00392F8B" w:rsidRPr="00872446">
        <w:rPr>
          <w:rFonts w:ascii="Courier New" w:hAnsi="Courier New" w:cs="Courier New"/>
        </w:rPr>
        <w:t xml:space="preserve">. As empresas criadas no exercício financeiro da licitação, ficarão autorizadas a substituir os demonstrativos contábeis pelo balanço de abertura, conforme artigo 65, §1º, da Lei nº 14.133/2021. </w:t>
      </w:r>
    </w:p>
    <w:p w:rsidR="00392F8B" w:rsidRDefault="0026638C" w:rsidP="00687830">
      <w:pPr>
        <w:jc w:val="both"/>
        <w:rPr>
          <w:rFonts w:ascii="Courier New" w:hAnsi="Courier New" w:cs="Courier New"/>
        </w:rPr>
      </w:pPr>
      <w:r w:rsidRPr="00872446">
        <w:rPr>
          <w:rFonts w:ascii="Courier New" w:hAnsi="Courier New" w:cs="Courier New"/>
        </w:rPr>
        <w:t>11.38</w:t>
      </w:r>
      <w:r w:rsidR="00392F8B" w:rsidRPr="00872446">
        <w:rPr>
          <w:rFonts w:ascii="Courier New" w:hAnsi="Courier New" w:cs="Courier New"/>
        </w:rPr>
        <w:t>. É admissível o balanço intermediário, se decorrer de lei ou contrato/estatuto social</w:t>
      </w:r>
      <w:r w:rsidRPr="00872446">
        <w:rPr>
          <w:rFonts w:ascii="Courier New" w:hAnsi="Courier New" w:cs="Courier New"/>
        </w:rPr>
        <w:t>.</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a) O balanço patrimonial deverá estar assinado por contador ou por outro profissional equivalente, devidamente registrado no Conselho Regional de Contabilidade;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b) no caso de empresa constituída no exercício social vigente, admite-se a apresentação de balanço patrimonial e demonstrações contábeis referentes ao período de existência da sociedade; </w:t>
      </w:r>
    </w:p>
    <w:p w:rsidR="00DA4916" w:rsidRPr="00773D95" w:rsidRDefault="003A2AC1" w:rsidP="00DA4916">
      <w:pPr>
        <w:jc w:val="both"/>
        <w:rPr>
          <w:rFonts w:ascii="Courier New" w:hAnsi="Courier New" w:cs="Courier New"/>
        </w:rPr>
      </w:pPr>
      <w:r>
        <w:rPr>
          <w:rFonts w:ascii="Courier New" w:hAnsi="Courier New" w:cs="Courier New"/>
        </w:rPr>
        <w:t xml:space="preserve">c) </w:t>
      </w:r>
      <w:r w:rsidR="00DA4916" w:rsidRPr="00773D95">
        <w:rPr>
          <w:rFonts w:ascii="Courier New" w:hAnsi="Courier New" w:cs="Courier New"/>
        </w:rPr>
        <w:t>A comprovação da boa situação financeira da empresa a que se refere o subite</w:t>
      </w:r>
      <w:r w:rsidR="00DA4916">
        <w:rPr>
          <w:rFonts w:ascii="Courier New" w:hAnsi="Courier New" w:cs="Courier New"/>
        </w:rPr>
        <w:t>m 11.35</w:t>
      </w:r>
      <w:r w:rsidR="00DA4916" w:rsidRPr="00773D95">
        <w:rPr>
          <w:rFonts w:ascii="Courier New" w:hAnsi="Courier New" w:cs="Courier New"/>
        </w:rPr>
        <w:t xml:space="preserve"> será avaliada de forma objetiva pelos Índices de Liquidez Geral (LG), Solvência Geral (SG) e Liquidez Corrente (LC), maiores que 1 (um), resultantes da aplicação das fórmulas abaixo ao balanço patrimonial: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Liquidez Geral: AC + ARLP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 (deve ser igual ou maior que 1,0)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PC  PELP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Garantia de Capital de Terceiros:  PL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 (deve ser igual ou maior que 0,2)</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PC + PELP </w:t>
      </w:r>
    </w:p>
    <w:p w:rsidR="00DA4916" w:rsidRPr="00872446" w:rsidRDefault="00DA4916" w:rsidP="00687830">
      <w:pPr>
        <w:jc w:val="both"/>
        <w:rPr>
          <w:rFonts w:ascii="Courier New" w:hAnsi="Courier New" w:cs="Courier New"/>
        </w:rPr>
      </w:pPr>
      <w:r w:rsidRPr="00773D95">
        <w:rPr>
          <w:rFonts w:ascii="Courier New" w:hAnsi="Courier New" w:cs="Courier New"/>
        </w:rPr>
        <w:t xml:space="preserve">Onde: AC= Ativo Circulante; PC= Passivo Circulante; ARLP= Ativo Realizável a Longo Prazo; PELP= Passivo Exigível a Longo Prazo; PL= Patrimônio Líquido. </w:t>
      </w:r>
    </w:p>
    <w:p w:rsidR="00687830" w:rsidRPr="00872446" w:rsidRDefault="0026638C" w:rsidP="000B1D09">
      <w:pPr>
        <w:jc w:val="both"/>
        <w:rPr>
          <w:rFonts w:ascii="Courier New" w:hAnsi="Courier New" w:cs="Courier New"/>
        </w:rPr>
      </w:pPr>
      <w:r w:rsidRPr="00872446">
        <w:rPr>
          <w:rFonts w:ascii="Courier New" w:hAnsi="Courier New" w:cs="Courier New"/>
        </w:rPr>
        <w:t>11.39</w:t>
      </w:r>
      <w:r w:rsidR="00687830" w:rsidRPr="00872446">
        <w:rPr>
          <w:rFonts w:ascii="Courier New" w:hAnsi="Courier New" w:cs="Courier New"/>
        </w:rPr>
        <w:t>.</w:t>
      </w:r>
      <w:r w:rsidR="00EB7AB0" w:rsidRPr="00872446">
        <w:rPr>
          <w:rFonts w:ascii="Courier New" w:hAnsi="Courier New" w:cs="Courier New"/>
        </w:rPr>
        <w:t xml:space="preserve"> </w:t>
      </w:r>
      <w:r w:rsidR="00687830" w:rsidRPr="00872446">
        <w:rPr>
          <w:rFonts w:ascii="Courier New" w:hAnsi="Courier New" w:cs="Courier New"/>
        </w:rPr>
        <w:t xml:space="preserve"> Qualificação Técnica:</w:t>
      </w:r>
    </w:p>
    <w:p w:rsidR="00687830" w:rsidRPr="00872446" w:rsidRDefault="0026638C" w:rsidP="000B1D09">
      <w:pPr>
        <w:jc w:val="both"/>
        <w:rPr>
          <w:rFonts w:ascii="Courier New" w:hAnsi="Courier New" w:cs="Courier New"/>
        </w:rPr>
      </w:pPr>
      <w:r w:rsidRPr="00872446">
        <w:rPr>
          <w:rFonts w:ascii="Courier New" w:hAnsi="Courier New" w:cs="Courier New"/>
        </w:rPr>
        <w:t>11.40</w:t>
      </w:r>
      <w:r w:rsidR="00EB7AB0" w:rsidRPr="00872446">
        <w:rPr>
          <w:rFonts w:ascii="Courier New" w:hAnsi="Courier New" w:cs="Courier New"/>
        </w:rPr>
        <w:t xml:space="preserve">. </w:t>
      </w:r>
      <w:r w:rsidR="00687830" w:rsidRPr="00872446">
        <w:rPr>
          <w:rFonts w:ascii="Courier New" w:hAnsi="Courier New" w:cs="Courier New"/>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687830" w:rsidRDefault="0026638C" w:rsidP="000B1D09">
      <w:pPr>
        <w:jc w:val="both"/>
        <w:rPr>
          <w:rFonts w:ascii="Courier New" w:hAnsi="Courier New" w:cs="Courier New"/>
        </w:rPr>
      </w:pPr>
      <w:r w:rsidRPr="00872446">
        <w:rPr>
          <w:rFonts w:ascii="Courier New" w:hAnsi="Courier New" w:cs="Courier New"/>
        </w:rPr>
        <w:t>11.41</w:t>
      </w:r>
      <w:r w:rsidR="00EB7AB0" w:rsidRPr="00872446">
        <w:rPr>
          <w:rFonts w:ascii="Courier New" w:hAnsi="Courier New" w:cs="Courier New"/>
        </w:rPr>
        <w:t xml:space="preserve">. </w:t>
      </w:r>
      <w:r w:rsidR="00687830" w:rsidRPr="00872446">
        <w:rPr>
          <w:rFonts w:ascii="Courier New" w:hAnsi="Courier New" w:cs="Courier New"/>
        </w:rPr>
        <w:t>Autorização para funcionamento expedida pela Estad</w:t>
      </w:r>
      <w:r w:rsidR="00901EF4">
        <w:rPr>
          <w:rFonts w:ascii="Courier New" w:hAnsi="Courier New" w:cs="Courier New"/>
        </w:rPr>
        <w:t>o</w:t>
      </w:r>
      <w:r w:rsidR="00687830" w:rsidRPr="00872446">
        <w:rPr>
          <w:rFonts w:ascii="Courier New" w:hAnsi="Courier New" w:cs="Courier New"/>
        </w:rPr>
        <w:t xml:space="preserve"> ou Munic</w:t>
      </w:r>
      <w:r w:rsidR="001D4129">
        <w:rPr>
          <w:rFonts w:ascii="Courier New" w:hAnsi="Courier New" w:cs="Courier New"/>
        </w:rPr>
        <w:t>ípio</w:t>
      </w:r>
      <w:r w:rsidR="00687830" w:rsidRPr="00872446">
        <w:rPr>
          <w:rFonts w:ascii="Courier New" w:hAnsi="Courier New" w:cs="Courier New"/>
        </w:rPr>
        <w:t>, relativa à sede do seu estabelecimento;</w:t>
      </w:r>
    </w:p>
    <w:p w:rsidR="00FE344A" w:rsidRPr="00872446" w:rsidRDefault="00FE344A" w:rsidP="000B1D09">
      <w:pPr>
        <w:jc w:val="both"/>
        <w:rPr>
          <w:rFonts w:ascii="Courier New" w:hAnsi="Courier New" w:cs="Courier New"/>
        </w:rPr>
      </w:pPr>
      <w:r>
        <w:rPr>
          <w:rFonts w:ascii="Courier New" w:hAnsi="Courier New" w:cs="Courier New"/>
        </w:rPr>
        <w:lastRenderedPageBreak/>
        <w:t>11.42. Alvará da Vigilância Sanitária</w:t>
      </w:r>
      <w:r w:rsidR="00B104BD">
        <w:rPr>
          <w:rFonts w:ascii="Courier New" w:hAnsi="Courier New" w:cs="Courier New"/>
        </w:rPr>
        <w:t xml:space="preserve"> ou documento que a mesma é isenta</w:t>
      </w:r>
      <w:r w:rsidR="00665BB3">
        <w:rPr>
          <w:rFonts w:ascii="Courier New" w:hAnsi="Courier New" w:cs="Courier New"/>
        </w:rPr>
        <w:t>;</w:t>
      </w:r>
      <w:r>
        <w:rPr>
          <w:rFonts w:ascii="Courier New" w:hAnsi="Courier New" w:cs="Courier New"/>
        </w:rPr>
        <w:t xml:space="preserve"> </w:t>
      </w:r>
    </w:p>
    <w:p w:rsidR="00687830" w:rsidRPr="00872446" w:rsidRDefault="0026638C" w:rsidP="000B1D09">
      <w:pPr>
        <w:jc w:val="both"/>
        <w:rPr>
          <w:rFonts w:ascii="Courier New" w:hAnsi="Courier New" w:cs="Courier New"/>
        </w:rPr>
      </w:pPr>
      <w:r w:rsidRPr="00872446">
        <w:rPr>
          <w:rFonts w:ascii="Courier New" w:hAnsi="Courier New" w:cs="Courier New"/>
        </w:rPr>
        <w:t>11.42</w:t>
      </w:r>
      <w:r w:rsidR="00EB7AB0" w:rsidRPr="00872446">
        <w:rPr>
          <w:rFonts w:ascii="Courier New" w:hAnsi="Courier New" w:cs="Courier New"/>
        </w:rPr>
        <w:t xml:space="preserve">. </w:t>
      </w:r>
      <w:r w:rsidR="00CC272C" w:rsidRPr="00872446">
        <w:rPr>
          <w:rFonts w:ascii="Courier New" w:hAnsi="Courier New" w:cs="Courier New"/>
        </w:rPr>
        <w:t>Declaração</w:t>
      </w:r>
      <w:r w:rsidR="00687830" w:rsidRPr="00872446">
        <w:rPr>
          <w:rFonts w:ascii="Courier New" w:hAnsi="Courier New" w:cs="Courier New"/>
        </w:rPr>
        <w:t xml:space="preserve"> de que o licitante tomou conhecimento de todas as informações e das condições locais para o cumprimento das obrigações objeto da licitação.</w:t>
      </w:r>
    </w:p>
    <w:p w:rsidR="00687830" w:rsidRPr="00872446" w:rsidRDefault="0026638C" w:rsidP="000B1D09">
      <w:pPr>
        <w:jc w:val="both"/>
        <w:rPr>
          <w:rFonts w:ascii="Courier New" w:hAnsi="Courier New" w:cs="Courier New"/>
        </w:rPr>
      </w:pPr>
      <w:r w:rsidRPr="00872446">
        <w:rPr>
          <w:rFonts w:ascii="Courier New" w:hAnsi="Courier New" w:cs="Courier New"/>
        </w:rPr>
        <w:t>11.43</w:t>
      </w:r>
      <w:r w:rsidR="005B113D" w:rsidRPr="00872446">
        <w:rPr>
          <w:rFonts w:ascii="Courier New" w:hAnsi="Courier New" w:cs="Courier New"/>
        </w:rPr>
        <w:t xml:space="preserve">. </w:t>
      </w:r>
      <w:r w:rsidR="00687830" w:rsidRPr="00872446">
        <w:rPr>
          <w:rFonts w:ascii="Courier New" w:hAnsi="Courier New" w:cs="Courier New"/>
        </w:rPr>
        <w:t>Os documentos exigidos para fins de habilitação poderão ser apresentados em original ou cópia.</w:t>
      </w:r>
    </w:p>
    <w:p w:rsidR="003F5F66" w:rsidRPr="00872446" w:rsidRDefault="0026638C" w:rsidP="000B1D09">
      <w:pPr>
        <w:jc w:val="both"/>
        <w:rPr>
          <w:rFonts w:ascii="Courier New" w:hAnsi="Courier New" w:cs="Courier New"/>
        </w:rPr>
      </w:pPr>
      <w:r w:rsidRPr="00872446">
        <w:rPr>
          <w:rFonts w:ascii="Courier New" w:hAnsi="Courier New" w:cs="Courier New"/>
        </w:rPr>
        <w:t>11.44</w:t>
      </w:r>
      <w:r w:rsidR="005B113D" w:rsidRPr="00872446">
        <w:rPr>
          <w:rFonts w:ascii="Courier New" w:hAnsi="Courier New" w:cs="Courier New"/>
        </w:rPr>
        <w:t xml:space="preserve">. </w:t>
      </w:r>
      <w:r w:rsidR="003F5F66" w:rsidRPr="00872446">
        <w:rPr>
          <w:rFonts w:ascii="Courier New" w:hAnsi="Courier New" w:cs="Courier New"/>
        </w:rPr>
        <w:t>Somente haverá a necessidade de comprovação do preenchimento de requisitos mediante apresentação dos documentos originais não-digitais quando houver dúvida em relação à integridade do documento digital ou quando a lei expressamente o exigir.</w:t>
      </w:r>
    </w:p>
    <w:p w:rsidR="003572DB" w:rsidRPr="00872446" w:rsidRDefault="0026638C" w:rsidP="000B1D09">
      <w:pPr>
        <w:jc w:val="both"/>
        <w:rPr>
          <w:rFonts w:ascii="Courier New" w:hAnsi="Courier New" w:cs="Courier New"/>
        </w:rPr>
      </w:pPr>
      <w:r w:rsidRPr="00872446">
        <w:rPr>
          <w:rFonts w:ascii="Courier New" w:hAnsi="Courier New" w:cs="Courier New"/>
        </w:rPr>
        <w:t>11.45</w:t>
      </w:r>
      <w:r w:rsidR="005B113D" w:rsidRPr="00872446">
        <w:rPr>
          <w:rFonts w:ascii="Courier New" w:hAnsi="Courier New" w:cs="Courier New"/>
        </w:rPr>
        <w:t xml:space="preserve">. </w:t>
      </w:r>
      <w:r w:rsidR="003572DB" w:rsidRPr="00872446">
        <w:rPr>
          <w:rFonts w:ascii="Courier New" w:hAnsi="Courier New" w:cs="Courier New"/>
        </w:rPr>
        <w:t>Será verificado se o licitante apresentou declaração de que atende aos requisitos de habilitação, e o declarante responderá pela veracidade das informações prestadas, na forma da lei (art. 63, I, da Lei nº 14.133/2021).</w:t>
      </w:r>
    </w:p>
    <w:p w:rsidR="00C8499C" w:rsidRPr="00872446" w:rsidRDefault="0026638C" w:rsidP="000B1D09">
      <w:pPr>
        <w:jc w:val="both"/>
        <w:rPr>
          <w:rFonts w:ascii="Courier New" w:hAnsi="Courier New" w:cs="Courier New"/>
        </w:rPr>
      </w:pPr>
      <w:r w:rsidRPr="00872446">
        <w:rPr>
          <w:rFonts w:ascii="Courier New" w:hAnsi="Courier New" w:cs="Courier New"/>
        </w:rPr>
        <w:t>11.46</w:t>
      </w:r>
      <w:r w:rsidR="005B113D" w:rsidRPr="00872446">
        <w:rPr>
          <w:rFonts w:ascii="Courier New" w:hAnsi="Courier New" w:cs="Courier New"/>
        </w:rPr>
        <w:t xml:space="preserve">. </w:t>
      </w:r>
      <w:r w:rsidR="00C8499C" w:rsidRPr="00872446">
        <w:rPr>
          <w:rFonts w:ascii="Courier New" w:hAnsi="Courier New" w:cs="Courier New"/>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C8499C" w:rsidRPr="00872446" w:rsidRDefault="0026638C" w:rsidP="000B1D09">
      <w:pPr>
        <w:jc w:val="both"/>
        <w:rPr>
          <w:rFonts w:ascii="Courier New" w:hAnsi="Courier New" w:cs="Courier New"/>
        </w:rPr>
      </w:pPr>
      <w:r w:rsidRPr="00872446">
        <w:rPr>
          <w:rFonts w:ascii="Courier New" w:hAnsi="Courier New" w:cs="Courier New"/>
        </w:rPr>
        <w:t>11.47</w:t>
      </w:r>
      <w:r w:rsidR="005B113D" w:rsidRPr="00872446">
        <w:rPr>
          <w:rFonts w:ascii="Courier New" w:hAnsi="Courier New" w:cs="Courier New"/>
        </w:rPr>
        <w:t xml:space="preserve">. </w:t>
      </w:r>
      <w:r w:rsidR="00C8499C" w:rsidRPr="00872446">
        <w:rPr>
          <w:rFonts w:ascii="Courier New" w:hAnsi="Courier New" w:cs="Courier New"/>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r w:rsidR="004067D0" w:rsidRPr="00872446">
        <w:rPr>
          <w:rFonts w:ascii="Courier New" w:hAnsi="Courier New" w:cs="Courier New"/>
        </w:rPr>
        <w:t>infra legais</w:t>
      </w:r>
      <w:r w:rsidR="00C8499C" w:rsidRPr="00872446">
        <w:rPr>
          <w:rFonts w:ascii="Courier New" w:hAnsi="Courier New" w:cs="Courier New"/>
        </w:rPr>
        <w:t>, nas convenções coletivas de trabalho e nos termos de ajustamento de conduta vigentes na data de entrega das propostas</w:t>
      </w:r>
    </w:p>
    <w:p w:rsidR="00C8499C" w:rsidRPr="00872446" w:rsidRDefault="0026638C" w:rsidP="00C8499C">
      <w:pPr>
        <w:jc w:val="both"/>
        <w:rPr>
          <w:rFonts w:ascii="Courier New" w:hAnsi="Courier New" w:cs="Courier New"/>
        </w:rPr>
      </w:pPr>
      <w:r w:rsidRPr="00872446">
        <w:rPr>
          <w:rFonts w:ascii="Courier New" w:hAnsi="Courier New" w:cs="Courier New"/>
        </w:rPr>
        <w:t>11.48</w:t>
      </w:r>
      <w:r w:rsidR="005B113D" w:rsidRPr="00872446">
        <w:rPr>
          <w:rFonts w:ascii="Courier New" w:hAnsi="Courier New" w:cs="Courier New"/>
        </w:rPr>
        <w:t xml:space="preserve">. </w:t>
      </w:r>
      <w:r w:rsidR="00C8499C" w:rsidRPr="00872446">
        <w:rPr>
          <w:rFonts w:ascii="Courier New" w:hAnsi="Courier New" w:cs="Courier New"/>
        </w:rPr>
        <w:t>Após a entrega dos documentos para habilitação, não será permitida a substituição ou a apresentação de novos documentos, salvo em sede de diligência, para (Lei 14.133/21, art. 64, e IN 73/2022, art. 39, §4º)</w:t>
      </w:r>
      <w:r w:rsidR="001D4129">
        <w:rPr>
          <w:rFonts w:ascii="Courier New" w:hAnsi="Courier New" w:cs="Courier New"/>
        </w:rPr>
        <w:t>,</w:t>
      </w:r>
      <w:r w:rsidR="00C8499C" w:rsidRPr="00872446">
        <w:rPr>
          <w:rFonts w:ascii="Courier New" w:hAnsi="Courier New" w:cs="Courier New"/>
        </w:rPr>
        <w:t>:</w:t>
      </w:r>
    </w:p>
    <w:p w:rsidR="00C8499C" w:rsidRPr="00872446" w:rsidRDefault="00D94C24" w:rsidP="005F368B">
      <w:pPr>
        <w:jc w:val="both"/>
        <w:rPr>
          <w:rFonts w:ascii="Courier New" w:hAnsi="Courier New" w:cs="Courier New"/>
        </w:rPr>
      </w:pPr>
      <w:r w:rsidRPr="00872446">
        <w:rPr>
          <w:rFonts w:ascii="Courier New" w:hAnsi="Courier New" w:cs="Courier New"/>
        </w:rPr>
        <w:t>11</w:t>
      </w:r>
      <w:r w:rsidR="0026638C" w:rsidRPr="00872446">
        <w:rPr>
          <w:rFonts w:ascii="Courier New" w:hAnsi="Courier New" w:cs="Courier New"/>
        </w:rPr>
        <w:t>.49</w:t>
      </w:r>
      <w:r w:rsidR="005B113D" w:rsidRPr="00872446">
        <w:rPr>
          <w:rFonts w:ascii="Courier New" w:hAnsi="Courier New" w:cs="Courier New"/>
        </w:rPr>
        <w:t xml:space="preserve">. </w:t>
      </w:r>
      <w:r w:rsidR="00CC272C" w:rsidRPr="00872446">
        <w:rPr>
          <w:rFonts w:ascii="Courier New" w:hAnsi="Courier New" w:cs="Courier New"/>
        </w:rPr>
        <w:t>Complementação</w:t>
      </w:r>
      <w:r w:rsidR="005F368B" w:rsidRPr="00872446">
        <w:rPr>
          <w:rFonts w:ascii="Courier New" w:hAnsi="Courier New" w:cs="Courier New"/>
        </w:rPr>
        <w:t xml:space="preserve"> de informações acerca dos documentos já apresentados pelos licitantes e desde que necessária para apurar fatos existentes à época da abertura do certame; e</w:t>
      </w:r>
    </w:p>
    <w:p w:rsidR="00C8499C" w:rsidRPr="00872446" w:rsidRDefault="0026638C" w:rsidP="00C8499C">
      <w:pPr>
        <w:jc w:val="both"/>
        <w:rPr>
          <w:rFonts w:ascii="Courier New" w:hAnsi="Courier New" w:cs="Courier New"/>
        </w:rPr>
      </w:pPr>
      <w:r w:rsidRPr="00872446">
        <w:rPr>
          <w:rFonts w:ascii="Courier New" w:hAnsi="Courier New" w:cs="Courier New"/>
        </w:rPr>
        <w:t>11.50</w:t>
      </w:r>
      <w:r w:rsidR="005B113D" w:rsidRPr="00872446">
        <w:rPr>
          <w:rFonts w:ascii="Courier New" w:hAnsi="Courier New" w:cs="Courier New"/>
        </w:rPr>
        <w:t xml:space="preserve">. </w:t>
      </w:r>
      <w:r w:rsidR="00CC272C" w:rsidRPr="00872446">
        <w:rPr>
          <w:rFonts w:ascii="Courier New" w:hAnsi="Courier New" w:cs="Courier New"/>
        </w:rPr>
        <w:t>Atualização</w:t>
      </w:r>
      <w:r w:rsidR="005F368B" w:rsidRPr="00872446">
        <w:rPr>
          <w:rFonts w:ascii="Courier New" w:hAnsi="Courier New" w:cs="Courier New"/>
        </w:rPr>
        <w:t xml:space="preserve"> de documentos cuja validade tenha expirado após a data de recebimento das propostas;</w:t>
      </w:r>
    </w:p>
    <w:p w:rsidR="005F368B" w:rsidRPr="00872446" w:rsidRDefault="0026638C" w:rsidP="00C8499C">
      <w:pPr>
        <w:jc w:val="both"/>
        <w:rPr>
          <w:rFonts w:ascii="Courier New" w:hAnsi="Courier New" w:cs="Courier New"/>
        </w:rPr>
      </w:pPr>
      <w:r w:rsidRPr="00872446">
        <w:rPr>
          <w:rFonts w:ascii="Courier New" w:hAnsi="Courier New" w:cs="Courier New"/>
        </w:rPr>
        <w:t>11.51</w:t>
      </w:r>
      <w:r w:rsidR="005B113D" w:rsidRPr="00872446">
        <w:rPr>
          <w:rFonts w:ascii="Courier New" w:hAnsi="Courier New" w:cs="Courier New"/>
        </w:rPr>
        <w:t xml:space="preserve">. </w:t>
      </w:r>
      <w:r w:rsidR="005F368B" w:rsidRPr="00872446">
        <w:rPr>
          <w:rFonts w:ascii="Courier New" w:hAnsi="Courier New" w:cs="Courier New"/>
        </w:rPr>
        <w:t xml:space="preserve">A existência de restrição relativamente à regularidade fiscal e trabalhista não impede que a licitante qualificada como microempresa ou empresa de pequeno porte seja declarada vencedora, uma vez que a </w:t>
      </w:r>
      <w:r w:rsidR="005F368B" w:rsidRPr="00872446">
        <w:rPr>
          <w:rFonts w:ascii="Courier New" w:hAnsi="Courier New" w:cs="Courier New"/>
        </w:rPr>
        <w:lastRenderedPageBreak/>
        <w:t>regularidade fiscal e trabalhista das microempresas e das empresas de pequeno porte somente será exigida para efeito de contratação.</w:t>
      </w:r>
    </w:p>
    <w:p w:rsidR="005F368B" w:rsidRPr="00872446" w:rsidRDefault="0026638C" w:rsidP="00C8499C">
      <w:pPr>
        <w:jc w:val="both"/>
        <w:rPr>
          <w:rFonts w:ascii="Courier New" w:hAnsi="Courier New" w:cs="Courier New"/>
        </w:rPr>
      </w:pPr>
      <w:r w:rsidRPr="00872446">
        <w:rPr>
          <w:rFonts w:ascii="Courier New" w:hAnsi="Courier New" w:cs="Courier New"/>
        </w:rPr>
        <w:t>11.52</w:t>
      </w:r>
      <w:r w:rsidR="005B113D" w:rsidRPr="00872446">
        <w:rPr>
          <w:rFonts w:ascii="Courier New" w:hAnsi="Courier New" w:cs="Courier New"/>
        </w:rPr>
        <w:t xml:space="preserve">. </w:t>
      </w:r>
      <w:r w:rsidR="005F368B" w:rsidRPr="00872446">
        <w:rPr>
          <w:rFonts w:ascii="Courier New" w:hAnsi="Courier New" w:cs="Courier New"/>
        </w:rPr>
        <w:t>Havendo necessidade de analisar minuciosamente os documentos exigidos, o Pregoeiro suspenderá a sessão, informando no “chat” a nova data e horário para a continuidade da mesma.</w:t>
      </w:r>
    </w:p>
    <w:p w:rsidR="005F368B" w:rsidRPr="00872446" w:rsidRDefault="0026638C" w:rsidP="00C8499C">
      <w:pPr>
        <w:jc w:val="both"/>
        <w:rPr>
          <w:rFonts w:ascii="Courier New" w:hAnsi="Courier New" w:cs="Courier New"/>
        </w:rPr>
      </w:pPr>
      <w:r w:rsidRPr="00872446">
        <w:rPr>
          <w:rFonts w:ascii="Courier New" w:hAnsi="Courier New" w:cs="Courier New"/>
        </w:rPr>
        <w:t>11.53</w:t>
      </w:r>
      <w:r w:rsidR="005B113D" w:rsidRPr="00872446">
        <w:rPr>
          <w:rFonts w:ascii="Courier New" w:hAnsi="Courier New" w:cs="Courier New"/>
        </w:rPr>
        <w:t xml:space="preserve">. </w:t>
      </w:r>
      <w:r w:rsidR="005F368B" w:rsidRPr="00872446">
        <w:rPr>
          <w:rFonts w:ascii="Courier New" w:hAnsi="Courier New" w:cs="Courier New"/>
        </w:rPr>
        <w:t>Na análise dos documentos de habilitação, o pregoeiro poderá sanar erros ou falhas, que não alterem a substância dos documentos e sua validade jurídica, mediante decisão fundamentada, registrada em ata e acessível a todos, atribuindo-lhes eficácia para fins de habilitação e classificação.</w:t>
      </w:r>
    </w:p>
    <w:p w:rsidR="005F368B" w:rsidRPr="00872446" w:rsidRDefault="0026638C" w:rsidP="00C8499C">
      <w:pPr>
        <w:jc w:val="both"/>
        <w:rPr>
          <w:rFonts w:ascii="Courier New" w:hAnsi="Courier New" w:cs="Courier New"/>
        </w:rPr>
      </w:pPr>
      <w:r w:rsidRPr="00872446">
        <w:rPr>
          <w:rFonts w:ascii="Courier New" w:hAnsi="Courier New" w:cs="Courier New"/>
        </w:rPr>
        <w:t>11.54</w:t>
      </w:r>
      <w:r w:rsidR="005B113D" w:rsidRPr="00872446">
        <w:rPr>
          <w:rFonts w:ascii="Courier New" w:hAnsi="Courier New" w:cs="Courier New"/>
        </w:rPr>
        <w:t xml:space="preserve">. </w:t>
      </w:r>
      <w:r w:rsidR="005F368B" w:rsidRPr="00872446">
        <w:rPr>
          <w:rFonts w:ascii="Courier New" w:hAnsi="Courier New" w:cs="Courier New"/>
        </w:rPr>
        <w:t>Será inabilitado o licitante que não comprovar sua habilitação, seja por não apresentar quaisquer dos documentos exigidos, ou apresentá-los em desacordo com o estabelecido neste Edital.</w:t>
      </w:r>
    </w:p>
    <w:p w:rsidR="005F368B" w:rsidRPr="00872446" w:rsidRDefault="0026638C" w:rsidP="00C8499C">
      <w:pPr>
        <w:jc w:val="both"/>
        <w:rPr>
          <w:rFonts w:ascii="Courier New" w:hAnsi="Courier New" w:cs="Courier New"/>
        </w:rPr>
      </w:pPr>
      <w:r w:rsidRPr="00872446">
        <w:rPr>
          <w:rFonts w:ascii="Courier New" w:hAnsi="Courier New" w:cs="Courier New"/>
        </w:rPr>
        <w:t>11.55</w:t>
      </w:r>
      <w:r w:rsidR="005B113D" w:rsidRPr="00872446">
        <w:rPr>
          <w:rFonts w:ascii="Courier New" w:hAnsi="Courier New" w:cs="Courier New"/>
        </w:rPr>
        <w:t>.</w:t>
      </w:r>
      <w:r w:rsidR="00357965" w:rsidRPr="00872446">
        <w:rPr>
          <w:rFonts w:ascii="Courier New" w:hAnsi="Courier New" w:cs="Courier New"/>
        </w:rPr>
        <w:t xml:space="preserve"> </w:t>
      </w:r>
      <w:r w:rsidR="005B113D" w:rsidRPr="00872446">
        <w:rPr>
          <w:rFonts w:ascii="Courier New" w:hAnsi="Courier New" w:cs="Courier New"/>
        </w:rPr>
        <w:t xml:space="preserve"> </w:t>
      </w:r>
      <w:r w:rsidR="005F368B" w:rsidRPr="00872446">
        <w:rPr>
          <w:rFonts w:ascii="Courier New" w:hAnsi="Courier New" w:cs="Courier New"/>
        </w:rPr>
        <w:t>Na hipótese de o licitante não atender às exigências para habilitação, o pregoeiro examinará a proposta subsequente e assim sucessivamente, na ordem de classificação, até a apuração de uma proposta</w:t>
      </w:r>
      <w:r w:rsidR="00357965" w:rsidRPr="00872446">
        <w:rPr>
          <w:rFonts w:ascii="Courier New" w:hAnsi="Courier New" w:cs="Courier New"/>
        </w:rPr>
        <w:t xml:space="preserve"> que atenda ao presente edital.</w:t>
      </w:r>
    </w:p>
    <w:p w:rsidR="005F368B" w:rsidRPr="00872446" w:rsidRDefault="0026638C" w:rsidP="005F368B">
      <w:pPr>
        <w:jc w:val="both"/>
        <w:rPr>
          <w:rFonts w:ascii="Courier New" w:hAnsi="Courier New" w:cs="Courier New"/>
        </w:rPr>
      </w:pPr>
      <w:r w:rsidRPr="00872446">
        <w:rPr>
          <w:rFonts w:ascii="Courier New" w:hAnsi="Courier New" w:cs="Courier New"/>
        </w:rPr>
        <w:t>11.56</w:t>
      </w:r>
      <w:r w:rsidR="00357965" w:rsidRPr="00872446">
        <w:rPr>
          <w:rFonts w:ascii="Courier New" w:hAnsi="Courier New" w:cs="Courier New"/>
        </w:rPr>
        <w:t xml:space="preserve">. </w:t>
      </w:r>
      <w:r w:rsidR="005F368B" w:rsidRPr="00872446">
        <w:rPr>
          <w:rFonts w:ascii="Courier New" w:hAnsi="Courier New" w:cs="Courier New"/>
        </w:rPr>
        <w:t>Somente serão disponibilizados para acesso público os documentos de habilitação do licitante cuja proposta atenda ao edital de licitação, após concluídos os procedimentos de que trata o subitem anterior.</w:t>
      </w:r>
    </w:p>
    <w:p w:rsidR="005F368B" w:rsidRPr="00872446" w:rsidRDefault="0026638C" w:rsidP="000B1D09">
      <w:pPr>
        <w:jc w:val="both"/>
        <w:rPr>
          <w:rFonts w:ascii="Courier New" w:hAnsi="Courier New" w:cs="Courier New"/>
        </w:rPr>
      </w:pPr>
      <w:r w:rsidRPr="00872446">
        <w:rPr>
          <w:rFonts w:ascii="Courier New" w:hAnsi="Courier New" w:cs="Courier New"/>
        </w:rPr>
        <w:t>11.57</w:t>
      </w:r>
      <w:r w:rsidR="00357965" w:rsidRPr="00872446">
        <w:rPr>
          <w:rFonts w:ascii="Courier New" w:hAnsi="Courier New" w:cs="Courier New"/>
        </w:rPr>
        <w:t xml:space="preserve">. </w:t>
      </w:r>
      <w:r w:rsidR="005F368B" w:rsidRPr="00872446">
        <w:rPr>
          <w:rFonts w:ascii="Courier New" w:hAnsi="Courier New" w:cs="Courier New"/>
        </w:rPr>
        <w:t>Havendo inabilitação, terá nova verificação, pelo sistema, da eventual ocorrência do empate ficto, previsto nos artigos 44 e 45 da LC nº 123, de 2006, seguindo-se a disciplina antes estabelecida para aceitação da proposta subsequente.</w:t>
      </w:r>
    </w:p>
    <w:p w:rsidR="005F368B" w:rsidRPr="00872446" w:rsidRDefault="0026638C" w:rsidP="005F368B">
      <w:pPr>
        <w:jc w:val="both"/>
        <w:rPr>
          <w:rFonts w:ascii="Courier New" w:hAnsi="Courier New" w:cs="Courier New"/>
        </w:rPr>
      </w:pPr>
      <w:r w:rsidRPr="00872446">
        <w:rPr>
          <w:rFonts w:ascii="Courier New" w:hAnsi="Courier New" w:cs="Courier New"/>
        </w:rPr>
        <w:t>11.58</w:t>
      </w:r>
      <w:r w:rsidR="00357965" w:rsidRPr="00872446">
        <w:rPr>
          <w:rFonts w:ascii="Courier New" w:hAnsi="Courier New" w:cs="Courier New"/>
        </w:rPr>
        <w:t xml:space="preserve">. </w:t>
      </w:r>
      <w:r w:rsidR="005F368B" w:rsidRPr="00872446">
        <w:rPr>
          <w:rFonts w:ascii="Courier New" w:hAnsi="Courier New" w:cs="Courier New"/>
        </w:rPr>
        <w:t>O licitante provisoriamente vencedor em um lote, que estiver concorrendo em outro lote, ficará obrigado a comprovar os requisitos de habilitação cumulativamente, isto é, somando as exigências do lote em que venceu às do lote em que estiver concorrendo, e assim sucessivamente, sob pena de inabilitação, além da aplicação das sanções cabíveis.</w:t>
      </w:r>
    </w:p>
    <w:p w:rsidR="005F368B" w:rsidRPr="00872446" w:rsidRDefault="0026638C" w:rsidP="000B1D09">
      <w:pPr>
        <w:jc w:val="both"/>
        <w:rPr>
          <w:rFonts w:ascii="Courier New" w:hAnsi="Courier New" w:cs="Courier New"/>
        </w:rPr>
      </w:pPr>
      <w:r w:rsidRPr="00872446">
        <w:rPr>
          <w:rFonts w:ascii="Courier New" w:hAnsi="Courier New" w:cs="Courier New"/>
        </w:rPr>
        <w:t>11.59</w:t>
      </w:r>
      <w:r w:rsidR="00357965" w:rsidRPr="00872446">
        <w:rPr>
          <w:rFonts w:ascii="Courier New" w:hAnsi="Courier New" w:cs="Courier New"/>
        </w:rPr>
        <w:t xml:space="preserve">. </w:t>
      </w:r>
      <w:r w:rsidR="005F368B" w:rsidRPr="00872446">
        <w:rPr>
          <w:rFonts w:ascii="Courier New" w:hAnsi="Courier New" w:cs="Courier New"/>
        </w:rPr>
        <w:t>Não havendo a comprovação cumulativa dos requisitos de habilitação, a inabilitação recairá sobre o(s) lote(s) de menor(es) valor(es) cuja retirada(s) seja(m) suficiente(s) para a habilitação do licitante nos remanescentes</w:t>
      </w:r>
      <w:r w:rsidR="00AD56FA" w:rsidRPr="00872446">
        <w:rPr>
          <w:rFonts w:ascii="Courier New" w:hAnsi="Courier New" w:cs="Courier New"/>
        </w:rPr>
        <w:t>.</w:t>
      </w:r>
    </w:p>
    <w:p w:rsidR="005F368B" w:rsidRPr="00872446" w:rsidRDefault="0026638C" w:rsidP="000B1D09">
      <w:pPr>
        <w:jc w:val="both"/>
        <w:rPr>
          <w:rFonts w:ascii="Courier New" w:hAnsi="Courier New" w:cs="Courier New"/>
        </w:rPr>
      </w:pPr>
      <w:r w:rsidRPr="00872446">
        <w:rPr>
          <w:rFonts w:ascii="Courier New" w:hAnsi="Courier New" w:cs="Courier New"/>
        </w:rPr>
        <w:t>11.60</w:t>
      </w:r>
      <w:r w:rsidR="00357965" w:rsidRPr="00872446">
        <w:rPr>
          <w:rFonts w:ascii="Courier New" w:hAnsi="Courier New" w:cs="Courier New"/>
        </w:rPr>
        <w:t xml:space="preserve">. </w:t>
      </w:r>
      <w:r w:rsidR="005F368B" w:rsidRPr="00872446">
        <w:rPr>
          <w:rFonts w:ascii="Courier New" w:hAnsi="Courier New" w:cs="Courier New"/>
        </w:rPr>
        <w:t>Constatado o atendimento às exigências de habilitação fixadas no Edital, o licitante será declarado vencedor.</w:t>
      </w:r>
    </w:p>
    <w:p w:rsidR="00605AD8" w:rsidRPr="00872446" w:rsidRDefault="00605AD8" w:rsidP="000B1D09">
      <w:pPr>
        <w:jc w:val="both"/>
        <w:rPr>
          <w:rFonts w:ascii="Courier New" w:hAnsi="Courier New" w:cs="Courier New"/>
        </w:rPr>
      </w:pPr>
      <w:r w:rsidRPr="00872446">
        <w:rPr>
          <w:rFonts w:ascii="Courier New" w:hAnsi="Courier New" w:cs="Courier New"/>
        </w:rPr>
        <w:lastRenderedPageBreak/>
        <w:t>11.61. O Pregoeiro poderá solicitar após o certame qual</w:t>
      </w:r>
      <w:r w:rsidR="00902B04" w:rsidRPr="00872446">
        <w:rPr>
          <w:rFonts w:ascii="Courier New" w:hAnsi="Courier New" w:cs="Courier New"/>
        </w:rPr>
        <w:t>quer documento faltante.</w:t>
      </w:r>
    </w:p>
    <w:p w:rsidR="00751FFE" w:rsidRPr="00A878DD" w:rsidRDefault="002959D8" w:rsidP="000B1D09">
      <w:pPr>
        <w:jc w:val="both"/>
        <w:rPr>
          <w:rFonts w:ascii="Courier New" w:hAnsi="Courier New" w:cs="Courier New"/>
          <w:b/>
        </w:rPr>
      </w:pPr>
      <w:r w:rsidRPr="00A878DD">
        <w:rPr>
          <w:rFonts w:ascii="Courier New" w:hAnsi="Courier New" w:cs="Courier New"/>
          <w:b/>
        </w:rPr>
        <w:t>12</w:t>
      </w:r>
      <w:r w:rsidR="00751FFE" w:rsidRPr="00A878DD">
        <w:rPr>
          <w:rFonts w:ascii="Courier New" w:hAnsi="Courier New" w:cs="Courier New"/>
          <w:b/>
        </w:rPr>
        <w:t>. DOS RECURSOS</w:t>
      </w:r>
    </w:p>
    <w:p w:rsidR="00751FFE" w:rsidRPr="00872446" w:rsidRDefault="002959D8" w:rsidP="000B1D09">
      <w:pPr>
        <w:jc w:val="both"/>
        <w:rPr>
          <w:rFonts w:ascii="Courier New" w:hAnsi="Courier New" w:cs="Courier New"/>
        </w:rPr>
      </w:pPr>
      <w:r w:rsidRPr="00872446">
        <w:rPr>
          <w:rFonts w:ascii="Courier New" w:hAnsi="Courier New" w:cs="Courier New"/>
        </w:rPr>
        <w:t xml:space="preserve">12.1. </w:t>
      </w:r>
      <w:r w:rsidR="00A35360" w:rsidRPr="00872446">
        <w:rPr>
          <w:rFonts w:ascii="Courier New" w:hAnsi="Courier New" w:cs="Courier New"/>
        </w:rPr>
        <w:t>Declarado o vencedor e decorrida a fase de regularização fiscal e trabalhista da licitante qualificada como microempresa ou empresa de pequeno porte, se for o caso, será concedido o prazo de no mínimo 20 (vinte) minutos, para que qualquer licitante manifeste a intenção de recurso, de forma motivada, isto é, indicando contra qual(</w:t>
      </w:r>
      <w:proofErr w:type="spellStart"/>
      <w:r w:rsidR="00A35360" w:rsidRPr="00872446">
        <w:rPr>
          <w:rFonts w:ascii="Courier New" w:hAnsi="Courier New" w:cs="Courier New"/>
        </w:rPr>
        <w:t>is</w:t>
      </w:r>
      <w:proofErr w:type="spellEnd"/>
      <w:r w:rsidR="00A35360" w:rsidRPr="00872446">
        <w:rPr>
          <w:rFonts w:ascii="Courier New" w:hAnsi="Courier New" w:cs="Courier New"/>
        </w:rPr>
        <w:t>) decisão(</w:t>
      </w:r>
      <w:proofErr w:type="spellStart"/>
      <w:r w:rsidR="00A35360" w:rsidRPr="00872446">
        <w:rPr>
          <w:rFonts w:ascii="Courier New" w:hAnsi="Courier New" w:cs="Courier New"/>
        </w:rPr>
        <w:t>ões</w:t>
      </w:r>
      <w:proofErr w:type="spellEnd"/>
      <w:r w:rsidR="00A35360" w:rsidRPr="00872446">
        <w:rPr>
          <w:rFonts w:ascii="Courier New" w:hAnsi="Courier New" w:cs="Courier New"/>
        </w:rPr>
        <w:t xml:space="preserve">) pretende recorrer e por quais motivos, em campo próprio da Plataforma da BLL, observação: O Pregoeiro comunicará na Plataforma com 20 (vinte) minutos de antecedência, que a licitação, </w:t>
      </w:r>
      <w:r w:rsidR="00B434ED" w:rsidRPr="00872446">
        <w:rPr>
          <w:rFonts w:ascii="Courier New" w:hAnsi="Courier New" w:cs="Courier New"/>
        </w:rPr>
        <w:t>irá</w:t>
      </w:r>
      <w:r w:rsidR="00A35360" w:rsidRPr="00872446">
        <w:rPr>
          <w:rFonts w:ascii="Courier New" w:hAnsi="Courier New" w:cs="Courier New"/>
        </w:rPr>
        <w:t xml:space="preserve"> para fase de manifestação de recursos.</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12.2. </w:t>
      </w:r>
      <w:r w:rsidR="00D27827" w:rsidRPr="00872446">
        <w:rPr>
          <w:rFonts w:ascii="Courier New" w:hAnsi="Courier New" w:cs="Courier New"/>
        </w:rPr>
        <w:t>Havendo quem se manifeste, caberá ao Pregoeiro verificar a tempestividade e a existência de motivação da intenção de recorrer, para decidir se admite ou não o recurso, fundamentadamente</w:t>
      </w:r>
      <w:r w:rsidR="00AD56FA" w:rsidRPr="00872446">
        <w:rPr>
          <w:rFonts w:ascii="Courier New" w:hAnsi="Courier New" w:cs="Courier New"/>
        </w:rPr>
        <w:t>.</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12.3. </w:t>
      </w:r>
      <w:r w:rsidR="00D27827" w:rsidRPr="00872446">
        <w:rPr>
          <w:rFonts w:ascii="Courier New" w:hAnsi="Courier New" w:cs="Courier New"/>
        </w:rPr>
        <w:t>Nesse momento o Pregoeiro não adentrará no mérito recursal, mas apenas verificará as condições de admissibilidade do recurso.</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12.4. </w:t>
      </w:r>
      <w:r w:rsidR="00D27827" w:rsidRPr="00872446">
        <w:rPr>
          <w:rFonts w:ascii="Courier New" w:hAnsi="Courier New" w:cs="Courier New"/>
        </w:rPr>
        <w:t>A falta de manifestação motivada do licitante quanto à intenção de recorrer importará a decadência desse direito</w:t>
      </w:r>
      <w:r w:rsidR="00AD56FA" w:rsidRPr="00872446">
        <w:rPr>
          <w:rFonts w:ascii="Courier New" w:hAnsi="Courier New" w:cs="Courier New"/>
        </w:rPr>
        <w:t>.</w:t>
      </w:r>
    </w:p>
    <w:p w:rsidR="00D27827" w:rsidRPr="0064313A" w:rsidRDefault="00683880" w:rsidP="000B1D09">
      <w:pPr>
        <w:jc w:val="both"/>
        <w:rPr>
          <w:rFonts w:ascii="Courier New" w:hAnsi="Courier New" w:cs="Courier New"/>
        </w:rPr>
      </w:pPr>
      <w:r w:rsidRPr="00872446">
        <w:rPr>
          <w:rFonts w:ascii="Courier New" w:hAnsi="Courier New" w:cs="Courier New"/>
        </w:rPr>
        <w:t xml:space="preserve">12.5. </w:t>
      </w:r>
      <w:r w:rsidR="00B4370B" w:rsidRPr="0064313A">
        <w:rPr>
          <w:rFonts w:ascii="Courier New" w:hAnsi="Courier New" w:cs="Courier New"/>
        </w:rPr>
        <w:t>Os recursos serão interpostos no final da sessão, com registro em ata da síntese das razões, podendo as interessadas juntar memoriais no prazo de 03 (três) dias úteis, ficando as demais licitantes já intimadas para apresentar contrarrazões em igual número de dias, contados a partir do término do prazo da recorrente, sendo-lhes assegurada vista imediata dos autos</w:t>
      </w:r>
      <w:r w:rsidR="00AD56FA" w:rsidRPr="0064313A">
        <w:rPr>
          <w:rFonts w:ascii="Courier New" w:hAnsi="Courier New" w:cs="Courier New"/>
        </w:rPr>
        <w:t>.</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12.6. </w:t>
      </w:r>
      <w:r w:rsidR="00D27827" w:rsidRPr="00872446">
        <w:rPr>
          <w:rFonts w:ascii="Courier New" w:hAnsi="Courier New" w:cs="Courier New"/>
        </w:rPr>
        <w:t>O acolhimento do recurso invalida tão somente os atos insuscetíveis de aproveitamento.</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12.7. </w:t>
      </w:r>
      <w:r w:rsidR="00D27827" w:rsidRPr="00872446">
        <w:rPr>
          <w:rFonts w:ascii="Courier New" w:hAnsi="Courier New" w:cs="Courier New"/>
        </w:rPr>
        <w:t>Os autos do processo permanecerão com vista franqueada aos interessados, no endereço constante neste Edital.</w:t>
      </w:r>
    </w:p>
    <w:p w:rsidR="00F80305" w:rsidRPr="00A878DD" w:rsidRDefault="00683880" w:rsidP="000B1D09">
      <w:pPr>
        <w:jc w:val="both"/>
        <w:rPr>
          <w:rFonts w:ascii="Courier New" w:hAnsi="Courier New" w:cs="Courier New"/>
          <w:b/>
        </w:rPr>
      </w:pPr>
      <w:r w:rsidRPr="00A878DD">
        <w:rPr>
          <w:rFonts w:ascii="Courier New" w:hAnsi="Courier New" w:cs="Courier New"/>
          <w:b/>
        </w:rPr>
        <w:t>13</w:t>
      </w:r>
      <w:r w:rsidR="00F80305" w:rsidRPr="00A878DD">
        <w:rPr>
          <w:rFonts w:ascii="Courier New" w:hAnsi="Courier New" w:cs="Courier New"/>
          <w:b/>
        </w:rPr>
        <w:t>. DA REABERTURA DA SESSÃO PÚBLICA</w:t>
      </w:r>
    </w:p>
    <w:p w:rsidR="00612295" w:rsidRPr="00872446" w:rsidRDefault="00651E59" w:rsidP="00612295">
      <w:pPr>
        <w:jc w:val="both"/>
        <w:rPr>
          <w:rFonts w:ascii="Courier New" w:hAnsi="Courier New" w:cs="Courier New"/>
        </w:rPr>
      </w:pPr>
      <w:r w:rsidRPr="00872446">
        <w:rPr>
          <w:rFonts w:ascii="Courier New" w:hAnsi="Courier New" w:cs="Courier New"/>
        </w:rPr>
        <w:t xml:space="preserve">13.1. </w:t>
      </w:r>
      <w:r w:rsidR="00612295" w:rsidRPr="00872446">
        <w:rPr>
          <w:rFonts w:ascii="Courier New" w:hAnsi="Courier New" w:cs="Courier New"/>
        </w:rPr>
        <w:t>A sessão pública poderá ser reaberta:</w:t>
      </w:r>
    </w:p>
    <w:p w:rsidR="00612295" w:rsidRPr="00872446" w:rsidRDefault="00651E59" w:rsidP="00612295">
      <w:pPr>
        <w:jc w:val="both"/>
        <w:rPr>
          <w:rFonts w:ascii="Courier New" w:hAnsi="Courier New" w:cs="Courier New"/>
        </w:rPr>
      </w:pPr>
      <w:r w:rsidRPr="00872446">
        <w:rPr>
          <w:rFonts w:ascii="Courier New" w:hAnsi="Courier New" w:cs="Courier New"/>
        </w:rPr>
        <w:t xml:space="preserve">13.2. </w:t>
      </w:r>
      <w:r w:rsidR="00612295" w:rsidRPr="00872446">
        <w:rPr>
          <w:rFonts w:ascii="Courier New" w:hAnsi="Courier New" w:cs="Courier New"/>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4B15D7" w:rsidRPr="00872446" w:rsidRDefault="00651E59" w:rsidP="00612295">
      <w:pPr>
        <w:jc w:val="both"/>
        <w:rPr>
          <w:rFonts w:ascii="Courier New" w:hAnsi="Courier New" w:cs="Courier New"/>
        </w:rPr>
      </w:pPr>
      <w:r w:rsidRPr="00872446">
        <w:rPr>
          <w:rFonts w:ascii="Courier New" w:hAnsi="Courier New" w:cs="Courier New"/>
        </w:rPr>
        <w:lastRenderedPageBreak/>
        <w:t xml:space="preserve">13.3. </w:t>
      </w:r>
      <w:r w:rsidR="004B15D7" w:rsidRPr="00872446">
        <w:rPr>
          <w:rFonts w:ascii="Courier New" w:hAnsi="Courier New" w:cs="Courier New"/>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w:t>
      </w:r>
    </w:p>
    <w:p w:rsidR="00B3466D" w:rsidRPr="00872446" w:rsidRDefault="00651E59" w:rsidP="004B15D7">
      <w:pPr>
        <w:jc w:val="both"/>
        <w:rPr>
          <w:rFonts w:ascii="Courier New" w:hAnsi="Courier New" w:cs="Courier New"/>
        </w:rPr>
      </w:pPr>
      <w:r w:rsidRPr="00872446">
        <w:rPr>
          <w:rFonts w:ascii="Courier New" w:hAnsi="Courier New" w:cs="Courier New"/>
        </w:rPr>
        <w:t xml:space="preserve">13.4. </w:t>
      </w:r>
      <w:r w:rsidR="004B15D7" w:rsidRPr="00872446">
        <w:rPr>
          <w:rFonts w:ascii="Courier New" w:hAnsi="Courier New" w:cs="Courier New"/>
        </w:rPr>
        <w:t xml:space="preserve">Após decorrido </w:t>
      </w:r>
      <w:r w:rsidR="002E6FE9">
        <w:rPr>
          <w:rFonts w:ascii="Courier New" w:hAnsi="Courier New" w:cs="Courier New"/>
        </w:rPr>
        <w:t>05</w:t>
      </w:r>
      <w:r w:rsidR="004B15D7" w:rsidRPr="00872446">
        <w:rPr>
          <w:rFonts w:ascii="Courier New" w:hAnsi="Courier New" w:cs="Courier New"/>
        </w:rPr>
        <w:t xml:space="preserve"> meses da data de assinatura da respectiva ata de registro de preços, para fins de atualização dos preços registrados, caso haja necessidade de sua prorrogação.</w:t>
      </w:r>
    </w:p>
    <w:p w:rsidR="00B3466D" w:rsidRPr="00872446" w:rsidRDefault="00651E59" w:rsidP="004B15D7">
      <w:pPr>
        <w:jc w:val="both"/>
        <w:rPr>
          <w:rFonts w:ascii="Courier New" w:hAnsi="Courier New" w:cs="Courier New"/>
        </w:rPr>
      </w:pPr>
      <w:r w:rsidRPr="00872446">
        <w:rPr>
          <w:rFonts w:ascii="Courier New" w:hAnsi="Courier New" w:cs="Courier New"/>
        </w:rPr>
        <w:t xml:space="preserve">13.5. </w:t>
      </w:r>
      <w:r w:rsidR="00B3466D" w:rsidRPr="00872446">
        <w:rPr>
          <w:rFonts w:ascii="Courier New" w:hAnsi="Courier New" w:cs="Courier New"/>
        </w:rPr>
        <w:t>Todos os licitantes remanescentes deverão ser convocados para acompanhar a sessão reaberta.</w:t>
      </w:r>
    </w:p>
    <w:p w:rsidR="009C4E8F" w:rsidRPr="00872446" w:rsidRDefault="00651E59" w:rsidP="004B15D7">
      <w:pPr>
        <w:jc w:val="both"/>
        <w:rPr>
          <w:rFonts w:ascii="Courier New" w:hAnsi="Courier New" w:cs="Courier New"/>
        </w:rPr>
      </w:pPr>
      <w:r w:rsidRPr="00872446">
        <w:rPr>
          <w:rFonts w:ascii="Courier New" w:hAnsi="Courier New" w:cs="Courier New"/>
        </w:rPr>
        <w:t xml:space="preserve">13.6. </w:t>
      </w:r>
      <w:r w:rsidR="009C4E8F" w:rsidRPr="00872446">
        <w:rPr>
          <w:rFonts w:ascii="Courier New" w:hAnsi="Courier New" w:cs="Courier New"/>
        </w:rPr>
        <w:t>A convocação se dará por meio do sistema eletrônico (“chat”</w:t>
      </w:r>
      <w:r w:rsidR="00C43532" w:rsidRPr="00872446">
        <w:rPr>
          <w:rFonts w:ascii="Courier New" w:hAnsi="Courier New" w:cs="Courier New"/>
        </w:rPr>
        <w:t>), e-mail, ou, ainda</w:t>
      </w:r>
      <w:r w:rsidR="009C4E8F" w:rsidRPr="00872446">
        <w:rPr>
          <w:rFonts w:ascii="Courier New" w:hAnsi="Courier New" w:cs="Courier New"/>
        </w:rPr>
        <w:t>, de acordo com a fase do procedimento licitatório.</w:t>
      </w:r>
    </w:p>
    <w:p w:rsidR="00225833" w:rsidRPr="00A878DD" w:rsidRDefault="00F23537" w:rsidP="004B15D7">
      <w:pPr>
        <w:jc w:val="both"/>
        <w:rPr>
          <w:rFonts w:ascii="Courier New" w:hAnsi="Courier New" w:cs="Courier New"/>
          <w:b/>
        </w:rPr>
      </w:pPr>
      <w:r w:rsidRPr="00A878DD">
        <w:rPr>
          <w:rFonts w:ascii="Courier New" w:hAnsi="Courier New" w:cs="Courier New"/>
          <w:b/>
        </w:rPr>
        <w:t>14</w:t>
      </w:r>
      <w:r w:rsidR="00225833" w:rsidRPr="00A878DD">
        <w:rPr>
          <w:rFonts w:ascii="Courier New" w:hAnsi="Courier New" w:cs="Courier New"/>
          <w:b/>
        </w:rPr>
        <w:t>. DA ATA DE REGISTRO DE PREÇOS</w:t>
      </w:r>
    </w:p>
    <w:p w:rsidR="00946DAB" w:rsidRPr="00872446" w:rsidRDefault="007B692D" w:rsidP="004B15D7">
      <w:pPr>
        <w:jc w:val="both"/>
        <w:rPr>
          <w:rFonts w:ascii="Courier New" w:hAnsi="Courier New" w:cs="Courier New"/>
        </w:rPr>
      </w:pPr>
      <w:r w:rsidRPr="00872446">
        <w:rPr>
          <w:rFonts w:ascii="Courier New" w:hAnsi="Courier New" w:cs="Courier New"/>
        </w:rPr>
        <w:t>14.1. Homologado</w:t>
      </w:r>
      <w:r w:rsidR="004309CE" w:rsidRPr="00872446">
        <w:rPr>
          <w:rFonts w:ascii="Courier New" w:hAnsi="Courier New" w:cs="Courier New"/>
        </w:rPr>
        <w:t xml:space="preserve"> o resultado da licitação, o órgão gerenciador convocará o licitante vencedor para, no prazo de 05 (cinco) dias, contados a partir da data de sua convocação, assinar a ata de registro de preços, cujo não cumprimento acarretará na desclassificação da proposta, sem prejuízo das sanções previstas neste Edital.</w:t>
      </w:r>
      <w:r w:rsidR="00946DAB" w:rsidRPr="00872446">
        <w:rPr>
          <w:rFonts w:ascii="Courier New" w:hAnsi="Courier New" w:cs="Courier New"/>
        </w:rPr>
        <w:t xml:space="preserve"> </w:t>
      </w:r>
    </w:p>
    <w:p w:rsidR="00946DAB" w:rsidRPr="00872446" w:rsidRDefault="007B692D" w:rsidP="004B15D7">
      <w:pPr>
        <w:jc w:val="both"/>
        <w:rPr>
          <w:rFonts w:ascii="Courier New" w:hAnsi="Courier New" w:cs="Courier New"/>
        </w:rPr>
      </w:pPr>
      <w:r w:rsidRPr="00872446">
        <w:rPr>
          <w:rFonts w:ascii="Courier New" w:hAnsi="Courier New" w:cs="Courier New"/>
        </w:rPr>
        <w:t xml:space="preserve">14.2. </w:t>
      </w:r>
      <w:r w:rsidR="00946DAB" w:rsidRPr="00872446">
        <w:rPr>
          <w:rFonts w:ascii="Courier New" w:hAnsi="Courier New" w:cs="Courier New"/>
        </w:rPr>
        <w:t>O prazo previsto no subitem anterior poderá ser prorrogado, por igual período, por solicitação justificada do licitante vencedor e aceita pela Administração.</w:t>
      </w:r>
    </w:p>
    <w:p w:rsidR="0062353B" w:rsidRPr="00872446" w:rsidRDefault="0062353B" w:rsidP="004B15D7">
      <w:pPr>
        <w:jc w:val="both"/>
        <w:rPr>
          <w:rFonts w:ascii="Courier New" w:hAnsi="Courier New" w:cs="Courier New"/>
        </w:rPr>
      </w:pPr>
      <w:r w:rsidRPr="00872446">
        <w:rPr>
          <w:rFonts w:ascii="Courier New" w:hAnsi="Courier New" w:cs="Courier New"/>
        </w:rPr>
        <w:t>Decorrido o prazo de validade da proposta indicado no edital sem convocação para a assinatura da ata de registro de preços, ficarão os licitantes liberados dos compromissos assumidos</w:t>
      </w:r>
    </w:p>
    <w:p w:rsidR="001D0025" w:rsidRPr="00872446" w:rsidRDefault="007B692D" w:rsidP="004B15D7">
      <w:pPr>
        <w:jc w:val="both"/>
        <w:rPr>
          <w:rFonts w:ascii="Courier New" w:hAnsi="Courier New" w:cs="Courier New"/>
        </w:rPr>
      </w:pPr>
      <w:r w:rsidRPr="00872446">
        <w:rPr>
          <w:rFonts w:ascii="Courier New" w:hAnsi="Courier New" w:cs="Courier New"/>
        </w:rPr>
        <w:t xml:space="preserve">14.3. </w:t>
      </w:r>
      <w:r w:rsidR="001D0025" w:rsidRPr="00872446">
        <w:rPr>
          <w:rFonts w:ascii="Courier New" w:hAnsi="Courier New" w:cs="Courier New"/>
        </w:rPr>
        <w:t>É facultado à administração, quando o convocado não assinar a ata de registro de preços no prazo e condições estabelecidos, convocar os licitantes remanescentes, na ordem de classificação, para fazê-lo em igual prazo e nas mesmas condições propostas pelo primeiro classificado.</w:t>
      </w:r>
    </w:p>
    <w:p w:rsidR="00B23528" w:rsidRPr="00872446" w:rsidRDefault="007B692D" w:rsidP="00B23528">
      <w:pPr>
        <w:jc w:val="both"/>
        <w:rPr>
          <w:rFonts w:ascii="Courier New" w:hAnsi="Courier New" w:cs="Courier New"/>
        </w:rPr>
      </w:pPr>
      <w:r w:rsidRPr="00872446">
        <w:rPr>
          <w:rFonts w:ascii="Courier New" w:hAnsi="Courier New" w:cs="Courier New"/>
        </w:rPr>
        <w:t xml:space="preserve">14.4. </w:t>
      </w:r>
      <w:r w:rsidR="00B23528" w:rsidRPr="00872446">
        <w:rPr>
          <w:rFonts w:ascii="Courier New" w:hAnsi="Courier New" w:cs="Courier New"/>
        </w:rPr>
        <w:t>Na hipótese de nenhum dos licitantes aceitar as condições para assinatura da ata de registro de preços, nos termos do item anterior, a Administração, observados o valor estimado e sua eventual atualização nos termos do edital, poderá:</w:t>
      </w:r>
    </w:p>
    <w:p w:rsidR="00CC7BCF" w:rsidRPr="00872446" w:rsidRDefault="007B692D" w:rsidP="00B23528">
      <w:pPr>
        <w:jc w:val="both"/>
        <w:rPr>
          <w:rFonts w:ascii="Courier New" w:hAnsi="Courier New" w:cs="Courier New"/>
        </w:rPr>
      </w:pPr>
      <w:r w:rsidRPr="00872446">
        <w:rPr>
          <w:rFonts w:ascii="Courier New" w:hAnsi="Courier New" w:cs="Courier New"/>
        </w:rPr>
        <w:t xml:space="preserve">14.5. </w:t>
      </w:r>
      <w:r w:rsidR="00141CBA" w:rsidRPr="00872446">
        <w:rPr>
          <w:rFonts w:ascii="Courier New" w:hAnsi="Courier New" w:cs="Courier New"/>
        </w:rPr>
        <w:t>Convocar</w:t>
      </w:r>
      <w:r w:rsidR="00CC7BCF" w:rsidRPr="00872446">
        <w:rPr>
          <w:rFonts w:ascii="Courier New" w:hAnsi="Courier New" w:cs="Courier New"/>
        </w:rPr>
        <w:t xml:space="preserve"> os licitantes remanescentes para negociação, na ordem de classificação, com vistas à obtenção de preço melhor, mesmo que acima do preço do adjudicatário;</w:t>
      </w:r>
    </w:p>
    <w:p w:rsidR="00070CA6" w:rsidRPr="00872446" w:rsidRDefault="007B692D" w:rsidP="00B23528">
      <w:pPr>
        <w:jc w:val="both"/>
        <w:rPr>
          <w:rFonts w:ascii="Courier New" w:hAnsi="Courier New" w:cs="Courier New"/>
        </w:rPr>
      </w:pPr>
      <w:r w:rsidRPr="00872446">
        <w:rPr>
          <w:rFonts w:ascii="Courier New" w:hAnsi="Courier New" w:cs="Courier New"/>
        </w:rPr>
        <w:lastRenderedPageBreak/>
        <w:t xml:space="preserve">14.6. </w:t>
      </w:r>
      <w:r w:rsidR="00141CBA" w:rsidRPr="00872446">
        <w:rPr>
          <w:rFonts w:ascii="Courier New" w:hAnsi="Courier New" w:cs="Courier New"/>
        </w:rPr>
        <w:t>Adjudicar</w:t>
      </w:r>
      <w:r w:rsidR="00070CA6" w:rsidRPr="00872446">
        <w:rPr>
          <w:rFonts w:ascii="Courier New" w:hAnsi="Courier New" w:cs="Courier New"/>
        </w:rPr>
        <w:t xml:space="preserve"> e celebrar a ata de registro de preços nas condições ofertadas pelos licitantes remanescentes, atendida a ordem classificatória, quando frustrada a negociação de melhor condição.</w:t>
      </w:r>
    </w:p>
    <w:p w:rsidR="00070CA6" w:rsidRPr="00872446" w:rsidRDefault="007B692D" w:rsidP="00B23528">
      <w:pPr>
        <w:jc w:val="both"/>
        <w:rPr>
          <w:rFonts w:ascii="Courier New" w:hAnsi="Courier New" w:cs="Courier New"/>
        </w:rPr>
      </w:pPr>
      <w:r w:rsidRPr="00872446">
        <w:rPr>
          <w:rFonts w:ascii="Courier New" w:hAnsi="Courier New" w:cs="Courier New"/>
        </w:rPr>
        <w:t xml:space="preserve">14.7. </w:t>
      </w:r>
      <w:r w:rsidR="00070CA6" w:rsidRPr="00872446">
        <w:rPr>
          <w:rFonts w:ascii="Courier New" w:hAnsi="Courier New" w:cs="Courier New"/>
        </w:rPr>
        <w:t>A formalização da ata de registro de preços implicará compromisso de fornecimento nas condições estabelecidas, mas não obrigará a Administração a contratar, facultada a realização de licitação específica para a aquisição pretendida, desde que devidamente motivada.</w:t>
      </w:r>
    </w:p>
    <w:p w:rsidR="00A11753" w:rsidRPr="00872446" w:rsidRDefault="007B692D" w:rsidP="00B23528">
      <w:pPr>
        <w:jc w:val="both"/>
        <w:rPr>
          <w:rFonts w:ascii="Courier New" w:hAnsi="Courier New" w:cs="Courier New"/>
        </w:rPr>
      </w:pPr>
      <w:r w:rsidRPr="00872446">
        <w:rPr>
          <w:rFonts w:ascii="Courier New" w:hAnsi="Courier New" w:cs="Courier New"/>
        </w:rPr>
        <w:t xml:space="preserve">14.8. </w:t>
      </w:r>
      <w:r w:rsidR="00A11753" w:rsidRPr="00872446">
        <w:rPr>
          <w:rFonts w:ascii="Courier New" w:hAnsi="Courier New" w:cs="Courier New"/>
        </w:rPr>
        <w:t xml:space="preserve">O prazo de vigência da ata de registro de preços, contado a partir da </w:t>
      </w:r>
      <w:r w:rsidR="00AD56FA" w:rsidRPr="00872446">
        <w:rPr>
          <w:rFonts w:ascii="Courier New" w:hAnsi="Courier New" w:cs="Courier New"/>
        </w:rPr>
        <w:t>assinatura</w:t>
      </w:r>
      <w:r w:rsidR="00A11753" w:rsidRPr="00872446">
        <w:rPr>
          <w:rFonts w:ascii="Courier New" w:hAnsi="Courier New" w:cs="Courier New"/>
        </w:rPr>
        <w:t xml:space="preserve">, será de </w:t>
      </w:r>
      <w:r w:rsidR="00EC39A1">
        <w:rPr>
          <w:rFonts w:ascii="Courier New" w:hAnsi="Courier New" w:cs="Courier New"/>
        </w:rPr>
        <w:t>6</w:t>
      </w:r>
      <w:r w:rsidR="00A11753" w:rsidRPr="00872446">
        <w:rPr>
          <w:rFonts w:ascii="Courier New" w:hAnsi="Courier New" w:cs="Courier New"/>
        </w:rPr>
        <w:t xml:space="preserve"> (</w:t>
      </w:r>
      <w:r w:rsidR="00EC39A1">
        <w:rPr>
          <w:rFonts w:ascii="Courier New" w:hAnsi="Courier New" w:cs="Courier New"/>
        </w:rPr>
        <w:t>seis</w:t>
      </w:r>
      <w:r w:rsidR="00A11753" w:rsidRPr="00872446">
        <w:rPr>
          <w:rFonts w:ascii="Courier New" w:hAnsi="Courier New" w:cs="Courier New"/>
        </w:rPr>
        <w:t xml:space="preserve">) </w:t>
      </w:r>
      <w:r w:rsidR="00EC39A1">
        <w:rPr>
          <w:rFonts w:ascii="Courier New" w:hAnsi="Courier New" w:cs="Courier New"/>
        </w:rPr>
        <w:t>meses</w:t>
      </w:r>
      <w:r w:rsidR="00A11753" w:rsidRPr="00872446">
        <w:rPr>
          <w:rFonts w:ascii="Courier New" w:hAnsi="Courier New" w:cs="Courier New"/>
        </w:rPr>
        <w:t xml:space="preserve">, e poderá ser prorrogado, por igual período, desde que comprovado que as condições </w:t>
      </w:r>
      <w:r w:rsidR="00515CA2" w:rsidRPr="00872446">
        <w:rPr>
          <w:rFonts w:ascii="Courier New" w:hAnsi="Courier New" w:cs="Courier New"/>
        </w:rPr>
        <w:t xml:space="preserve">e o preço permanecem vantajosos; e </w:t>
      </w:r>
    </w:p>
    <w:p w:rsidR="002B52F7" w:rsidRPr="00872446" w:rsidRDefault="003743F7" w:rsidP="00277BF5">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 xml:space="preserve">14.9. </w:t>
      </w:r>
      <w:r w:rsidR="002B52F7" w:rsidRPr="00872446">
        <w:rPr>
          <w:rFonts w:ascii="Courier New" w:eastAsia="Times New Roman" w:hAnsi="Courier New" w:cs="Courier New"/>
          <w:color w:val="2F3941"/>
        </w:rPr>
        <w:t>Por outro lado, trazemos aqui o Enunciado 42 do Conselho da Justiça Federal, que enfrentou o tema em agosto de 2023:</w:t>
      </w:r>
    </w:p>
    <w:p w:rsidR="00277BF5" w:rsidRPr="00872446" w:rsidRDefault="00277BF5" w:rsidP="002B52F7">
      <w:pPr>
        <w:shd w:val="clear" w:color="auto" w:fill="FFFFFF"/>
        <w:spacing w:after="0" w:line="270" w:lineRule="atLeast"/>
        <w:textAlignment w:val="baseline"/>
        <w:rPr>
          <w:rFonts w:ascii="Courier New" w:eastAsia="Times New Roman" w:hAnsi="Courier New" w:cs="Courier New"/>
          <w:color w:val="2F3941"/>
        </w:rPr>
      </w:pPr>
    </w:p>
    <w:p w:rsidR="002B52F7" w:rsidRPr="00872446" w:rsidRDefault="003743F7" w:rsidP="00277BF5">
      <w:pPr>
        <w:shd w:val="clear" w:color="auto" w:fill="FFFFFF"/>
        <w:spacing w:after="0" w:line="270" w:lineRule="atLeast"/>
        <w:jc w:val="both"/>
        <w:textAlignment w:val="baseline"/>
        <w:rPr>
          <w:rFonts w:ascii="Courier New" w:eastAsia="Times New Roman" w:hAnsi="Courier New" w:cs="Courier New"/>
          <w:color w:val="2F3941"/>
        </w:rPr>
      </w:pPr>
      <w:r w:rsidRPr="00A878DD">
        <w:rPr>
          <w:rFonts w:ascii="Courier New" w:eastAsia="Times New Roman" w:hAnsi="Courier New" w:cs="Courier New"/>
          <w:bCs/>
          <w:color w:val="2F3941"/>
          <w:bdr w:val="none" w:sz="0" w:space="0" w:color="auto" w:frame="1"/>
        </w:rPr>
        <w:t xml:space="preserve">14.10. </w:t>
      </w:r>
      <w:r w:rsidR="002B52F7" w:rsidRPr="00A878DD">
        <w:rPr>
          <w:rFonts w:ascii="Courier New" w:eastAsia="Times New Roman" w:hAnsi="Courier New" w:cs="Courier New"/>
          <w:bCs/>
          <w:color w:val="2F3941"/>
          <w:bdr w:val="none" w:sz="0" w:space="0" w:color="auto" w:frame="1"/>
        </w:rPr>
        <w:t>Enunciado CJF 42</w:t>
      </w:r>
      <w:r w:rsidR="002B52F7" w:rsidRPr="00872446">
        <w:rPr>
          <w:rFonts w:ascii="Courier New" w:eastAsia="Times New Roman" w:hAnsi="Courier New" w:cs="Courier New"/>
          <w:b/>
          <w:bCs/>
          <w:color w:val="2F3941"/>
          <w:bdr w:val="none" w:sz="0" w:space="0" w:color="auto" w:frame="1"/>
        </w:rPr>
        <w:t>.</w:t>
      </w:r>
      <w:r w:rsidR="002B52F7" w:rsidRPr="00872446">
        <w:rPr>
          <w:rFonts w:ascii="Courier New" w:eastAsia="Times New Roman" w:hAnsi="Courier New" w:cs="Courier New"/>
          <w:color w:val="2F3941"/>
        </w:rPr>
        <w:t> No caso de prorrogação do prazo de vigência da ata de registro de preços, atendidas as condições previstas no art. 84 da Lei n. 14.133/2021, as quantidades registradas poderão ser renovadas, devendo o tema ser tratado na fase de planejamento da contratação e previsto no ato convocatório.</w:t>
      </w:r>
    </w:p>
    <w:p w:rsidR="00277BF5" w:rsidRPr="00872446" w:rsidRDefault="00277BF5" w:rsidP="002B52F7">
      <w:pPr>
        <w:shd w:val="clear" w:color="auto" w:fill="FFFFFF"/>
        <w:spacing w:after="0" w:line="270" w:lineRule="atLeast"/>
        <w:textAlignment w:val="baseline"/>
        <w:rPr>
          <w:rFonts w:ascii="Courier New" w:eastAsia="Times New Roman" w:hAnsi="Courier New" w:cs="Courier New"/>
          <w:color w:val="2F3941"/>
        </w:rPr>
      </w:pPr>
    </w:p>
    <w:p w:rsidR="002B52F7" w:rsidRPr="00872446" w:rsidRDefault="003743F7" w:rsidP="00277BF5">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 xml:space="preserve">14.11. </w:t>
      </w:r>
      <w:r w:rsidR="002B52F7" w:rsidRPr="00872446">
        <w:rPr>
          <w:rFonts w:ascii="Courier New" w:eastAsia="Times New Roman" w:hAnsi="Courier New" w:cs="Courier New"/>
          <w:color w:val="2F3941"/>
        </w:rPr>
        <w:t>O enunciado transcrito apresenta posicionamento divergente, sendo favorável à possibilidade de renovar as quantidades da ata prorrogada, desde que seja tratada na fase preparatória do processo e tenha sido prevista no ato convocatório.</w:t>
      </w:r>
    </w:p>
    <w:p w:rsidR="00277BF5" w:rsidRPr="00872446" w:rsidRDefault="00277BF5" w:rsidP="002B52F7">
      <w:pPr>
        <w:shd w:val="clear" w:color="auto" w:fill="FFFFFF"/>
        <w:spacing w:after="0" w:line="270" w:lineRule="atLeast"/>
        <w:textAlignment w:val="baseline"/>
        <w:rPr>
          <w:rFonts w:ascii="Courier New" w:eastAsia="Times New Roman" w:hAnsi="Courier New" w:cs="Courier New"/>
          <w:color w:val="2F3941"/>
        </w:rPr>
      </w:pPr>
    </w:p>
    <w:p w:rsidR="002B52F7" w:rsidRPr="00872446" w:rsidRDefault="003743F7" w:rsidP="00277BF5">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 xml:space="preserve">14.12. </w:t>
      </w:r>
      <w:r w:rsidR="002B52F7" w:rsidRPr="00872446">
        <w:rPr>
          <w:rFonts w:ascii="Courier New" w:eastAsia="Times New Roman" w:hAnsi="Courier New" w:cs="Courier New"/>
          <w:color w:val="2F3941"/>
        </w:rPr>
        <w:t>Na prática, em consonância com a nova lei de licitações, a quantidade a ser licitada deverá ser definida pela Administração na sua fase preparatória, mais precisamente no Estudo Técnico Preliminar. Naquele artefato de planejamento deverá ser apresentada a devida memória de cálculo em função do consumo anual e provável utilização, como disposto no inciso III do art. 40 da Lei Federal 14.133/21.</w:t>
      </w:r>
    </w:p>
    <w:p w:rsidR="00277BF5" w:rsidRPr="00872446" w:rsidRDefault="00277BF5" w:rsidP="002B52F7">
      <w:pPr>
        <w:shd w:val="clear" w:color="auto" w:fill="FFFFFF"/>
        <w:spacing w:after="0" w:line="270" w:lineRule="atLeast"/>
        <w:textAlignment w:val="baseline"/>
        <w:rPr>
          <w:rFonts w:ascii="Courier New" w:eastAsia="Times New Roman" w:hAnsi="Courier New" w:cs="Courier New"/>
          <w:color w:val="2F3941"/>
        </w:rPr>
      </w:pPr>
    </w:p>
    <w:p w:rsidR="002B52F7" w:rsidRPr="00872446" w:rsidRDefault="003743F7" w:rsidP="00277BF5">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 xml:space="preserve">14.13. </w:t>
      </w:r>
      <w:r w:rsidR="002B52F7" w:rsidRPr="00872446">
        <w:rPr>
          <w:rFonts w:ascii="Courier New" w:eastAsia="Times New Roman" w:hAnsi="Courier New" w:cs="Courier New"/>
          <w:color w:val="2F3941"/>
        </w:rPr>
        <w:t>Logo, a Administração deve se dedicar ao bom planejamento de suas contratações e definir quantidades compatíveis com sua real necessidade. Dessa forma, espera-se que a quantidade licitada e, consequentemente, registrada na ata, seja aquela suficiente para o consumo durante um ano.</w:t>
      </w:r>
    </w:p>
    <w:p w:rsidR="00277BF5" w:rsidRPr="00872446" w:rsidRDefault="00277BF5" w:rsidP="002B52F7">
      <w:pPr>
        <w:shd w:val="clear" w:color="auto" w:fill="FFFFFF"/>
        <w:spacing w:after="0" w:line="270" w:lineRule="atLeast"/>
        <w:textAlignment w:val="baseline"/>
        <w:rPr>
          <w:rFonts w:ascii="Courier New" w:eastAsia="Times New Roman" w:hAnsi="Courier New" w:cs="Courier New"/>
          <w:color w:val="2F3941"/>
        </w:rPr>
      </w:pPr>
    </w:p>
    <w:p w:rsidR="002B52F7" w:rsidRPr="00872446" w:rsidRDefault="003743F7" w:rsidP="00277BF5">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 xml:space="preserve">14.14. </w:t>
      </w:r>
      <w:r w:rsidR="002B52F7" w:rsidRPr="00872446">
        <w:rPr>
          <w:rFonts w:ascii="Courier New" w:eastAsia="Times New Roman" w:hAnsi="Courier New" w:cs="Courier New"/>
          <w:color w:val="2F3941"/>
        </w:rPr>
        <w:t>Caso não seja permitida a renovação das quantidades, se contratado o quantitativo total registrado durante o prazo de um ano, a prorrogação da vigência da ata perde razão de existir, já que a quantidade registrada estará esgotada.</w:t>
      </w:r>
    </w:p>
    <w:p w:rsidR="00277BF5" w:rsidRPr="00872446" w:rsidRDefault="00277BF5" w:rsidP="002B52F7">
      <w:pPr>
        <w:shd w:val="clear" w:color="auto" w:fill="FFFFFF"/>
        <w:spacing w:after="0" w:line="270" w:lineRule="atLeast"/>
        <w:textAlignment w:val="baseline"/>
        <w:rPr>
          <w:rFonts w:ascii="Courier New" w:eastAsia="Times New Roman" w:hAnsi="Courier New" w:cs="Courier New"/>
          <w:color w:val="2F3941"/>
        </w:rPr>
      </w:pPr>
    </w:p>
    <w:p w:rsidR="002B52F7" w:rsidRPr="00872446" w:rsidRDefault="003743F7" w:rsidP="00277BF5">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lastRenderedPageBreak/>
        <w:t xml:space="preserve">14.15. </w:t>
      </w:r>
      <w:r w:rsidR="002B52F7" w:rsidRPr="00872446">
        <w:rPr>
          <w:rFonts w:ascii="Courier New" w:eastAsia="Times New Roman" w:hAnsi="Courier New" w:cs="Courier New"/>
          <w:color w:val="2F3941"/>
        </w:rPr>
        <w:t>Ademais, a impossibilidade de renovar quantidades pode implicar a quantificação a maior pela Administração, no sentido de já prever uma quantidade para consumo durante dois anos, pensando na prorrogação do prazo de vigência da ata de registro de preços.</w:t>
      </w:r>
    </w:p>
    <w:p w:rsidR="00277BF5" w:rsidRPr="00872446" w:rsidRDefault="00277BF5" w:rsidP="002B52F7">
      <w:pPr>
        <w:shd w:val="clear" w:color="auto" w:fill="FFFFFF"/>
        <w:spacing w:after="0" w:line="270" w:lineRule="atLeast"/>
        <w:textAlignment w:val="baseline"/>
        <w:rPr>
          <w:rFonts w:ascii="Courier New" w:eastAsia="Times New Roman" w:hAnsi="Courier New" w:cs="Courier New"/>
          <w:color w:val="2F3941"/>
        </w:rPr>
      </w:pPr>
    </w:p>
    <w:p w:rsidR="002B52F7" w:rsidRPr="00872446" w:rsidRDefault="003743F7" w:rsidP="00277BF5">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 xml:space="preserve">14.16. </w:t>
      </w:r>
      <w:r w:rsidR="002B52F7" w:rsidRPr="00872446">
        <w:rPr>
          <w:rFonts w:ascii="Courier New" w:eastAsia="Times New Roman" w:hAnsi="Courier New" w:cs="Courier New"/>
          <w:color w:val="2F3941"/>
        </w:rPr>
        <w:t>Ao considerar que estamos diante de uma nova lei de licitações e contratos que dá ênfase à governança, ao planejamento e às inovações das contratações públicas, nos parece mais adequado observar a situação sob a ótica da eficiência.</w:t>
      </w:r>
    </w:p>
    <w:p w:rsidR="00277BF5" w:rsidRPr="00872446" w:rsidRDefault="00277BF5" w:rsidP="002B52F7">
      <w:pPr>
        <w:shd w:val="clear" w:color="auto" w:fill="FFFFFF"/>
        <w:spacing w:after="0" w:line="270" w:lineRule="atLeast"/>
        <w:textAlignment w:val="baseline"/>
        <w:rPr>
          <w:rFonts w:ascii="Courier New" w:eastAsia="Times New Roman" w:hAnsi="Courier New" w:cs="Courier New"/>
          <w:color w:val="2F3941"/>
        </w:rPr>
      </w:pPr>
    </w:p>
    <w:p w:rsidR="002B52F7" w:rsidRPr="00872446" w:rsidRDefault="003743F7" w:rsidP="00277BF5">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 xml:space="preserve">14.17. </w:t>
      </w:r>
      <w:r w:rsidR="002B52F7" w:rsidRPr="00872446">
        <w:rPr>
          <w:rFonts w:ascii="Courier New" w:eastAsia="Times New Roman" w:hAnsi="Courier New" w:cs="Courier New"/>
          <w:color w:val="2F3941"/>
        </w:rPr>
        <w:t>Neste sentido, se a empresa beneficiária da ata está cumprindo com suas obrigações e o preço registrado se mantém vantajoso, a prorrogação da vigência da ata com a renovação das quantidades por mais um ano, pode acarretar benefícios significativos à Administração. Dentre eles, citamos:</w:t>
      </w:r>
    </w:p>
    <w:p w:rsidR="00277BF5" w:rsidRPr="00872446" w:rsidRDefault="00277BF5" w:rsidP="002B52F7">
      <w:pPr>
        <w:shd w:val="clear" w:color="auto" w:fill="FFFFFF"/>
        <w:spacing w:after="0" w:line="270" w:lineRule="atLeast"/>
        <w:textAlignment w:val="baseline"/>
        <w:rPr>
          <w:rFonts w:ascii="Courier New" w:eastAsia="Times New Roman" w:hAnsi="Courier New" w:cs="Courier New"/>
          <w:color w:val="2F3941"/>
        </w:rPr>
      </w:pPr>
    </w:p>
    <w:p w:rsidR="002B52F7" w:rsidRPr="00872446" w:rsidRDefault="002B52F7" w:rsidP="003743F7">
      <w:pPr>
        <w:pStyle w:val="PargrafodaLista"/>
        <w:numPr>
          <w:ilvl w:val="0"/>
          <w:numId w:val="10"/>
        </w:numPr>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Economia processual, tendo em vista a desnecessidade de abrir anualmente novo processo administrativo de contratação;</w:t>
      </w:r>
    </w:p>
    <w:p w:rsidR="002B52F7" w:rsidRPr="00872446" w:rsidRDefault="002B52F7" w:rsidP="003743F7">
      <w:pPr>
        <w:pStyle w:val="PargrafodaLista"/>
        <w:numPr>
          <w:ilvl w:val="0"/>
          <w:numId w:val="10"/>
        </w:numPr>
        <w:spacing w:after="0" w:line="270" w:lineRule="atLeast"/>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Redução potencial dos preços unitários registrados, diante dos efeitos da economia de escala;</w:t>
      </w:r>
    </w:p>
    <w:p w:rsidR="002B52F7" w:rsidRPr="00872446" w:rsidRDefault="002B52F7" w:rsidP="003743F7">
      <w:pPr>
        <w:pStyle w:val="PargrafodaLista"/>
        <w:numPr>
          <w:ilvl w:val="0"/>
          <w:numId w:val="10"/>
        </w:numPr>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Mitigação do risco de licitar novamente e contratar uma empresa que não cumpra as obrigações, gerando prejuízos à Administração.</w:t>
      </w:r>
    </w:p>
    <w:p w:rsidR="002B52F7" w:rsidRPr="00872446" w:rsidRDefault="002B52F7" w:rsidP="00FE4E86">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 </w:t>
      </w:r>
      <w:r w:rsidRPr="00872446">
        <w:rPr>
          <w:rFonts w:ascii="Courier New" w:eastAsia="Times New Roman" w:hAnsi="Courier New" w:cs="Courier New"/>
          <w:color w:val="2F3941"/>
        </w:rPr>
        <w:br/>
      </w:r>
      <w:r w:rsidR="003743F7" w:rsidRPr="00872446">
        <w:rPr>
          <w:rFonts w:ascii="Courier New" w:eastAsia="Times New Roman" w:hAnsi="Courier New" w:cs="Courier New"/>
          <w:color w:val="2F3941"/>
        </w:rPr>
        <w:t xml:space="preserve">14,18. </w:t>
      </w:r>
      <w:r w:rsidRPr="00872446">
        <w:rPr>
          <w:rFonts w:ascii="Courier New" w:eastAsia="Times New Roman" w:hAnsi="Courier New" w:cs="Courier New"/>
          <w:color w:val="2F3941"/>
        </w:rPr>
        <w:t>Diante do novo cenário legal de licitações e contratos e dos apontamentos trazidos neste artigo, em relação à prorrogação do prazo de vigência das atas de registro de preços, concluímos que a renovação das quantidades, desde que prevista na fase preparatória e indicada no ato convocatório, pode ser muito útil e proporcionar uma série</w:t>
      </w:r>
      <w:r w:rsidR="00FE4E86" w:rsidRPr="00872446">
        <w:rPr>
          <w:rFonts w:ascii="Courier New" w:eastAsia="Times New Roman" w:hAnsi="Courier New" w:cs="Courier New"/>
          <w:color w:val="2F3941"/>
        </w:rPr>
        <w:t xml:space="preserve"> de benefícios à Administração.</w:t>
      </w:r>
    </w:p>
    <w:p w:rsidR="00FE4E86" w:rsidRPr="00872446" w:rsidRDefault="00FE4E86" w:rsidP="00FE4E86">
      <w:pPr>
        <w:shd w:val="clear" w:color="auto" w:fill="FFFFFF"/>
        <w:spacing w:after="0" w:line="270" w:lineRule="atLeast"/>
        <w:jc w:val="both"/>
        <w:textAlignment w:val="baseline"/>
        <w:rPr>
          <w:rFonts w:ascii="Courier New" w:eastAsia="Times New Roman" w:hAnsi="Courier New" w:cs="Courier New"/>
          <w:color w:val="2F3941"/>
        </w:rPr>
      </w:pPr>
    </w:p>
    <w:p w:rsidR="00A11753" w:rsidRPr="00872446" w:rsidRDefault="00FE4E86" w:rsidP="00B23528">
      <w:pPr>
        <w:jc w:val="both"/>
        <w:rPr>
          <w:rFonts w:ascii="Courier New" w:hAnsi="Courier New" w:cs="Courier New"/>
        </w:rPr>
      </w:pPr>
      <w:r w:rsidRPr="00872446">
        <w:rPr>
          <w:rFonts w:ascii="Courier New" w:hAnsi="Courier New" w:cs="Courier New"/>
        </w:rPr>
        <w:t>14.19</w:t>
      </w:r>
      <w:r w:rsidR="007B692D" w:rsidRPr="00872446">
        <w:rPr>
          <w:rFonts w:ascii="Courier New" w:hAnsi="Courier New" w:cs="Courier New"/>
        </w:rPr>
        <w:t xml:space="preserve">. </w:t>
      </w:r>
      <w:r w:rsidR="00A11753" w:rsidRPr="00872446">
        <w:rPr>
          <w:rFonts w:ascii="Courier New" w:hAnsi="Courier New" w:cs="Courier New"/>
        </w:rPr>
        <w:t>O contrato decorrente da ata de registro de preços terá sua vigência estabelecida em conformidade com as disposições nela contidas.</w:t>
      </w:r>
    </w:p>
    <w:p w:rsidR="005B2895" w:rsidRPr="00872446" w:rsidRDefault="00FE4E86" w:rsidP="00B23528">
      <w:pPr>
        <w:jc w:val="both"/>
        <w:rPr>
          <w:rFonts w:ascii="Courier New" w:hAnsi="Courier New" w:cs="Courier New"/>
        </w:rPr>
      </w:pPr>
      <w:r w:rsidRPr="00872446">
        <w:rPr>
          <w:rFonts w:ascii="Courier New" w:hAnsi="Courier New" w:cs="Courier New"/>
        </w:rPr>
        <w:t>14.20</w:t>
      </w:r>
      <w:r w:rsidR="007B692D" w:rsidRPr="00872446">
        <w:rPr>
          <w:rFonts w:ascii="Courier New" w:hAnsi="Courier New" w:cs="Courier New"/>
        </w:rPr>
        <w:t xml:space="preserve">. </w:t>
      </w:r>
      <w:r w:rsidR="005B2895" w:rsidRPr="00872446">
        <w:rPr>
          <w:rFonts w:ascii="Courier New" w:hAnsi="Courier New" w:cs="Courier New"/>
        </w:rPr>
        <w:t>A Ata de Registro de Preços poderá ser aderida por qualquer órgão ou entidade da Administração Pública, exceto federal, que não tenha participado do certame, mediante prévia consulta ao órgão gerenciador, desde que devidamente comprovada a vantagem e respeitadas, no que couber, as condições e as regras e</w:t>
      </w:r>
      <w:r w:rsidR="00A46642" w:rsidRPr="00872446">
        <w:rPr>
          <w:rFonts w:ascii="Courier New" w:hAnsi="Courier New" w:cs="Courier New"/>
        </w:rPr>
        <w:t>stabelecidas</w:t>
      </w:r>
      <w:r w:rsidR="005B2895" w:rsidRPr="00872446">
        <w:rPr>
          <w:rFonts w:ascii="Courier New" w:hAnsi="Courier New" w:cs="Courier New"/>
        </w:rPr>
        <w:t xml:space="preserve"> na Lei nº 14.133, de 2021</w:t>
      </w:r>
      <w:r w:rsidR="00BD16B1" w:rsidRPr="00872446">
        <w:rPr>
          <w:rFonts w:ascii="Courier New" w:hAnsi="Courier New" w:cs="Courier New"/>
        </w:rPr>
        <w:t>.</w:t>
      </w:r>
    </w:p>
    <w:p w:rsidR="005B2895" w:rsidRPr="00872446" w:rsidRDefault="00FE4E86" w:rsidP="00B23528">
      <w:pPr>
        <w:jc w:val="both"/>
        <w:rPr>
          <w:rFonts w:ascii="Courier New" w:hAnsi="Courier New" w:cs="Courier New"/>
        </w:rPr>
      </w:pPr>
      <w:r w:rsidRPr="00872446">
        <w:rPr>
          <w:rFonts w:ascii="Courier New" w:hAnsi="Courier New" w:cs="Courier New"/>
        </w:rPr>
        <w:t>14.21</w:t>
      </w:r>
      <w:r w:rsidR="007B692D" w:rsidRPr="00872446">
        <w:rPr>
          <w:rFonts w:ascii="Courier New" w:hAnsi="Courier New" w:cs="Courier New"/>
        </w:rPr>
        <w:t xml:space="preserve">. </w:t>
      </w:r>
      <w:r w:rsidR="005B2895" w:rsidRPr="00872446">
        <w:rPr>
          <w:rFonts w:ascii="Courier New" w:hAnsi="Courier New" w:cs="Courier New"/>
        </w:rPr>
        <w:t>Caberá ao fornecedor beneficiário da Ata de Registro de Preços, observadas as condições nela estabelecidas, optar pela aceitação ou não do fornecimento, independentemente dos quantitativos registrados em Ata, desde que este não prejudique as obrigações anteriormente assumidas.</w:t>
      </w:r>
    </w:p>
    <w:p w:rsidR="005B2895" w:rsidRPr="00872446" w:rsidRDefault="00FE4E86" w:rsidP="00B23528">
      <w:pPr>
        <w:jc w:val="both"/>
        <w:rPr>
          <w:rFonts w:ascii="Courier New" w:hAnsi="Courier New" w:cs="Courier New"/>
        </w:rPr>
      </w:pPr>
      <w:r w:rsidRPr="00872446">
        <w:rPr>
          <w:rFonts w:ascii="Courier New" w:hAnsi="Courier New" w:cs="Courier New"/>
        </w:rPr>
        <w:lastRenderedPageBreak/>
        <w:t>14.22</w:t>
      </w:r>
      <w:r w:rsidR="007B692D" w:rsidRPr="00872446">
        <w:rPr>
          <w:rFonts w:ascii="Courier New" w:hAnsi="Courier New" w:cs="Courier New"/>
        </w:rPr>
        <w:t xml:space="preserve">. </w:t>
      </w:r>
      <w:r w:rsidR="005B2895" w:rsidRPr="00872446">
        <w:rPr>
          <w:rFonts w:ascii="Courier New" w:hAnsi="Courier New" w:cs="Courier New"/>
        </w:rPr>
        <w:t>A adesão não poderá exceder a 50% (cinquenta por cento) dos quantitativos registrados na Ata de Registro de Preços.</w:t>
      </w:r>
    </w:p>
    <w:p w:rsidR="005B2895" w:rsidRPr="00872446" w:rsidRDefault="00FE4E86" w:rsidP="005B2895">
      <w:pPr>
        <w:jc w:val="both"/>
        <w:rPr>
          <w:rFonts w:ascii="Courier New" w:hAnsi="Courier New" w:cs="Courier New"/>
        </w:rPr>
      </w:pPr>
      <w:r w:rsidRPr="00872446">
        <w:rPr>
          <w:rFonts w:ascii="Courier New" w:hAnsi="Courier New" w:cs="Courier New"/>
        </w:rPr>
        <w:t>14.23</w:t>
      </w:r>
      <w:r w:rsidR="007B692D" w:rsidRPr="00872446">
        <w:rPr>
          <w:rFonts w:ascii="Courier New" w:hAnsi="Courier New" w:cs="Courier New"/>
        </w:rPr>
        <w:t xml:space="preserve">. </w:t>
      </w:r>
      <w:r w:rsidR="005B2895" w:rsidRPr="00872446">
        <w:rPr>
          <w:rFonts w:ascii="Courier New" w:hAnsi="Courier New" w:cs="Courier New"/>
        </w:rPr>
        <w:t>O quantitativo decorrente das adesões à ata de registro de preços não poderá exceder, na totalidade, ao dobro do quantitativo de cada item registrado na ata de registro de preços para o órgão gerenciador e órgãos participantes, independentemente do número de órgãos não participantes que aderirem.</w:t>
      </w:r>
    </w:p>
    <w:p w:rsidR="0029590E" w:rsidRPr="00872446" w:rsidRDefault="00FE4E86" w:rsidP="00B23528">
      <w:pPr>
        <w:jc w:val="both"/>
        <w:rPr>
          <w:rFonts w:ascii="Courier New" w:hAnsi="Courier New" w:cs="Courier New"/>
        </w:rPr>
      </w:pPr>
      <w:r w:rsidRPr="00872446">
        <w:rPr>
          <w:rFonts w:ascii="Courier New" w:hAnsi="Courier New" w:cs="Courier New"/>
        </w:rPr>
        <w:t>14.24</w:t>
      </w:r>
      <w:r w:rsidR="003743F7" w:rsidRPr="00872446">
        <w:rPr>
          <w:rFonts w:ascii="Courier New" w:hAnsi="Courier New" w:cs="Courier New"/>
        </w:rPr>
        <w:t xml:space="preserve">. </w:t>
      </w:r>
      <w:r w:rsidR="005B2895" w:rsidRPr="00872446">
        <w:rPr>
          <w:rFonts w:ascii="Courier New" w:hAnsi="Courier New" w:cs="Courier New"/>
        </w:rPr>
        <w:t>Em caso de eventual inadimplemento contratual, caberá ao órgão aderente a responsabilidade pela imposição de penalidade ao fornecedor faltoso, comunicando o fato ao órgão gerenciador.</w:t>
      </w:r>
    </w:p>
    <w:p w:rsidR="005B2895" w:rsidRPr="00872446" w:rsidRDefault="00FE4E86" w:rsidP="00B23528">
      <w:pPr>
        <w:jc w:val="both"/>
        <w:rPr>
          <w:rFonts w:ascii="Courier New" w:hAnsi="Courier New" w:cs="Courier New"/>
        </w:rPr>
      </w:pPr>
      <w:r w:rsidRPr="00872446">
        <w:rPr>
          <w:rFonts w:ascii="Courier New" w:hAnsi="Courier New" w:cs="Courier New"/>
        </w:rPr>
        <w:t>14.25</w:t>
      </w:r>
      <w:r w:rsidR="007B692D" w:rsidRPr="00872446">
        <w:rPr>
          <w:rFonts w:ascii="Courier New" w:hAnsi="Courier New" w:cs="Courier New"/>
        </w:rPr>
        <w:t xml:space="preserve">. </w:t>
      </w:r>
      <w:r w:rsidR="005B2895" w:rsidRPr="00872446">
        <w:rPr>
          <w:rFonts w:ascii="Courier New" w:hAnsi="Courier New" w:cs="Courier New"/>
        </w:rPr>
        <w:t xml:space="preserve">Os preços registrados na ata poderão </w:t>
      </w:r>
      <w:r w:rsidR="007B692D" w:rsidRPr="00872446">
        <w:rPr>
          <w:rFonts w:ascii="Courier New" w:hAnsi="Courier New" w:cs="Courier New"/>
        </w:rPr>
        <w:t>ser revisados</w:t>
      </w:r>
      <w:r w:rsidR="005B2895" w:rsidRPr="00872446">
        <w:rPr>
          <w:rFonts w:ascii="Courier New" w:hAnsi="Courier New" w:cs="Courier New"/>
        </w:rPr>
        <w:t xml:space="preserve">, mediante comprovações e justificativas, </w:t>
      </w:r>
      <w:r w:rsidR="007B692D" w:rsidRPr="00872446">
        <w:rPr>
          <w:rFonts w:ascii="Courier New" w:hAnsi="Courier New" w:cs="Courier New"/>
        </w:rPr>
        <w:t xml:space="preserve">apresentas pelo licitante e ou pelo contratante; </w:t>
      </w:r>
    </w:p>
    <w:p w:rsidR="005B2895" w:rsidRPr="00872446" w:rsidRDefault="00FE4E86" w:rsidP="00B23528">
      <w:pPr>
        <w:jc w:val="both"/>
        <w:rPr>
          <w:rFonts w:ascii="Courier New" w:hAnsi="Courier New" w:cs="Courier New"/>
        </w:rPr>
      </w:pPr>
      <w:r w:rsidRPr="00872446">
        <w:rPr>
          <w:rFonts w:ascii="Courier New" w:hAnsi="Courier New" w:cs="Courier New"/>
        </w:rPr>
        <w:t>14.26</w:t>
      </w:r>
      <w:r w:rsidR="007B692D" w:rsidRPr="00872446">
        <w:rPr>
          <w:rFonts w:ascii="Courier New" w:hAnsi="Courier New" w:cs="Courier New"/>
        </w:rPr>
        <w:t xml:space="preserve">. </w:t>
      </w:r>
      <w:r w:rsidR="005B2895" w:rsidRPr="00872446">
        <w:rPr>
          <w:rFonts w:ascii="Courier New" w:hAnsi="Courier New" w:cs="Courier New"/>
        </w:rPr>
        <w:t>A ata de registro de preços será cancelada pelo órgão gerenciador quando o fornecedor:</w:t>
      </w:r>
    </w:p>
    <w:p w:rsidR="005B2895" w:rsidRPr="00872446" w:rsidRDefault="00FE4E86" w:rsidP="00B23528">
      <w:pPr>
        <w:jc w:val="both"/>
        <w:rPr>
          <w:rFonts w:ascii="Courier New" w:hAnsi="Courier New" w:cs="Courier New"/>
        </w:rPr>
      </w:pPr>
      <w:r w:rsidRPr="00872446">
        <w:rPr>
          <w:rFonts w:ascii="Courier New" w:hAnsi="Courier New" w:cs="Courier New"/>
        </w:rPr>
        <w:t>14.27</w:t>
      </w:r>
      <w:r w:rsidR="007B692D" w:rsidRPr="00872446">
        <w:rPr>
          <w:rFonts w:ascii="Courier New" w:hAnsi="Courier New" w:cs="Courier New"/>
        </w:rPr>
        <w:t xml:space="preserve">. </w:t>
      </w:r>
      <w:r w:rsidR="00E72EFD" w:rsidRPr="00872446">
        <w:rPr>
          <w:rFonts w:ascii="Courier New" w:hAnsi="Courier New" w:cs="Courier New"/>
        </w:rPr>
        <w:t>For</w:t>
      </w:r>
      <w:r w:rsidR="005B2895" w:rsidRPr="00872446">
        <w:rPr>
          <w:rFonts w:ascii="Courier New" w:hAnsi="Courier New" w:cs="Courier New"/>
        </w:rPr>
        <w:t xml:space="preserve"> liberado;</w:t>
      </w:r>
    </w:p>
    <w:p w:rsidR="005B2895" w:rsidRPr="00872446" w:rsidRDefault="00FE4E86" w:rsidP="00B23528">
      <w:pPr>
        <w:jc w:val="both"/>
        <w:rPr>
          <w:rFonts w:ascii="Courier New" w:hAnsi="Courier New" w:cs="Courier New"/>
        </w:rPr>
      </w:pPr>
      <w:r w:rsidRPr="00872446">
        <w:rPr>
          <w:rFonts w:ascii="Courier New" w:hAnsi="Courier New" w:cs="Courier New"/>
        </w:rPr>
        <w:t>14.28</w:t>
      </w:r>
      <w:r w:rsidR="007B692D" w:rsidRPr="00872446">
        <w:rPr>
          <w:rFonts w:ascii="Courier New" w:hAnsi="Courier New" w:cs="Courier New"/>
        </w:rPr>
        <w:t xml:space="preserve">. </w:t>
      </w:r>
      <w:r w:rsidR="00E72EFD" w:rsidRPr="00872446">
        <w:rPr>
          <w:rFonts w:ascii="Courier New" w:hAnsi="Courier New" w:cs="Courier New"/>
        </w:rPr>
        <w:t>Descumprir</w:t>
      </w:r>
      <w:r w:rsidR="005B2895" w:rsidRPr="00872446">
        <w:rPr>
          <w:rFonts w:ascii="Courier New" w:hAnsi="Courier New" w:cs="Courier New"/>
        </w:rPr>
        <w:t xml:space="preserve"> as condições da ata de registro de preços, sem justificativa aceitável;</w:t>
      </w:r>
    </w:p>
    <w:p w:rsidR="005B2895" w:rsidRPr="00872446" w:rsidRDefault="00FE4E86" w:rsidP="00B23528">
      <w:pPr>
        <w:jc w:val="both"/>
        <w:rPr>
          <w:rFonts w:ascii="Courier New" w:hAnsi="Courier New" w:cs="Courier New"/>
        </w:rPr>
      </w:pPr>
      <w:r w:rsidRPr="00872446">
        <w:rPr>
          <w:rFonts w:ascii="Courier New" w:hAnsi="Courier New" w:cs="Courier New"/>
        </w:rPr>
        <w:t>14.29</w:t>
      </w:r>
      <w:r w:rsidR="007B692D" w:rsidRPr="00872446">
        <w:rPr>
          <w:rFonts w:ascii="Courier New" w:hAnsi="Courier New" w:cs="Courier New"/>
        </w:rPr>
        <w:t xml:space="preserve">. </w:t>
      </w:r>
      <w:r w:rsidR="00E72EFD" w:rsidRPr="00872446">
        <w:rPr>
          <w:rFonts w:ascii="Courier New" w:hAnsi="Courier New" w:cs="Courier New"/>
        </w:rPr>
        <w:t>Não</w:t>
      </w:r>
      <w:r w:rsidR="005B2895" w:rsidRPr="00872446">
        <w:rPr>
          <w:rFonts w:ascii="Courier New" w:hAnsi="Courier New" w:cs="Courier New"/>
        </w:rPr>
        <w:t xml:space="preserve"> aceitar reduzir o seu preço registrado, na hipótese deste se tornar superior àqueles praticados no mercado;</w:t>
      </w:r>
    </w:p>
    <w:p w:rsidR="005B2895" w:rsidRPr="00872446" w:rsidRDefault="00FE4E86" w:rsidP="00B23528">
      <w:pPr>
        <w:jc w:val="both"/>
        <w:rPr>
          <w:rFonts w:ascii="Courier New" w:hAnsi="Courier New" w:cs="Courier New"/>
        </w:rPr>
      </w:pPr>
      <w:r w:rsidRPr="00872446">
        <w:rPr>
          <w:rFonts w:ascii="Courier New" w:hAnsi="Courier New" w:cs="Courier New"/>
        </w:rPr>
        <w:t>14.30</w:t>
      </w:r>
      <w:r w:rsidR="007B692D" w:rsidRPr="00872446">
        <w:rPr>
          <w:rFonts w:ascii="Courier New" w:hAnsi="Courier New" w:cs="Courier New"/>
        </w:rPr>
        <w:t xml:space="preserve">. </w:t>
      </w:r>
      <w:r w:rsidR="00E72EFD" w:rsidRPr="00872446">
        <w:rPr>
          <w:rFonts w:ascii="Courier New" w:hAnsi="Courier New" w:cs="Courier New"/>
        </w:rPr>
        <w:t>Sofrer</w:t>
      </w:r>
      <w:r w:rsidR="005B2895" w:rsidRPr="00872446">
        <w:rPr>
          <w:rFonts w:ascii="Courier New" w:hAnsi="Courier New" w:cs="Courier New"/>
        </w:rPr>
        <w:t xml:space="preserve"> sanção prevista no inciso IV do art. 156 da Lei Federal n.º 14.133, de 2021;</w:t>
      </w:r>
    </w:p>
    <w:p w:rsidR="005B2895" w:rsidRPr="00872446" w:rsidRDefault="00FE4E86" w:rsidP="005B2895">
      <w:pPr>
        <w:jc w:val="both"/>
        <w:rPr>
          <w:rFonts w:ascii="Courier New" w:hAnsi="Courier New" w:cs="Courier New"/>
        </w:rPr>
      </w:pPr>
      <w:r w:rsidRPr="00872446">
        <w:rPr>
          <w:rFonts w:ascii="Courier New" w:hAnsi="Courier New" w:cs="Courier New"/>
        </w:rPr>
        <w:t>14.31</w:t>
      </w:r>
      <w:r w:rsidR="007B692D" w:rsidRPr="00872446">
        <w:rPr>
          <w:rFonts w:ascii="Courier New" w:hAnsi="Courier New" w:cs="Courier New"/>
        </w:rPr>
        <w:t xml:space="preserve">. </w:t>
      </w:r>
      <w:r w:rsidR="00E72EFD" w:rsidRPr="00872446">
        <w:rPr>
          <w:rFonts w:ascii="Courier New" w:hAnsi="Courier New" w:cs="Courier New"/>
        </w:rPr>
        <w:t>Não</w:t>
      </w:r>
      <w:r w:rsidR="005B2895" w:rsidRPr="00872446">
        <w:rPr>
          <w:rFonts w:ascii="Courier New" w:hAnsi="Courier New" w:cs="Courier New"/>
        </w:rPr>
        <w:t xml:space="preserve"> aceitar o preço revisado pela Administração.</w:t>
      </w:r>
    </w:p>
    <w:p w:rsidR="00070CA6" w:rsidRPr="00872446" w:rsidRDefault="00FE4E86" w:rsidP="005B2895">
      <w:pPr>
        <w:jc w:val="both"/>
        <w:rPr>
          <w:rFonts w:ascii="Courier New" w:hAnsi="Courier New" w:cs="Courier New"/>
        </w:rPr>
      </w:pPr>
      <w:r w:rsidRPr="00872446">
        <w:rPr>
          <w:rFonts w:ascii="Courier New" w:hAnsi="Courier New" w:cs="Courier New"/>
        </w:rPr>
        <w:t>14.32</w:t>
      </w:r>
      <w:r w:rsidR="007B692D" w:rsidRPr="00872446">
        <w:rPr>
          <w:rFonts w:ascii="Courier New" w:hAnsi="Courier New" w:cs="Courier New"/>
        </w:rPr>
        <w:t xml:space="preserve">. </w:t>
      </w:r>
      <w:r w:rsidR="005B2895" w:rsidRPr="00872446">
        <w:rPr>
          <w:rFonts w:ascii="Courier New" w:hAnsi="Courier New" w:cs="Courier New"/>
        </w:rPr>
        <w:t>A ata de registro de preços será cancelada, ainda:</w:t>
      </w:r>
    </w:p>
    <w:p w:rsidR="005A28E0" w:rsidRPr="00872446" w:rsidRDefault="00FE4E86" w:rsidP="00B23528">
      <w:pPr>
        <w:jc w:val="both"/>
        <w:rPr>
          <w:rFonts w:ascii="Courier New" w:hAnsi="Courier New" w:cs="Courier New"/>
        </w:rPr>
      </w:pPr>
      <w:r w:rsidRPr="00872446">
        <w:rPr>
          <w:rFonts w:ascii="Courier New" w:hAnsi="Courier New" w:cs="Courier New"/>
        </w:rPr>
        <w:t>14.33</w:t>
      </w:r>
      <w:r w:rsidR="007B692D" w:rsidRPr="00872446">
        <w:rPr>
          <w:rFonts w:ascii="Courier New" w:hAnsi="Courier New" w:cs="Courier New"/>
        </w:rPr>
        <w:t xml:space="preserve">. </w:t>
      </w:r>
      <w:r w:rsidR="00E72EFD" w:rsidRPr="00872446">
        <w:rPr>
          <w:rFonts w:ascii="Courier New" w:hAnsi="Courier New" w:cs="Courier New"/>
        </w:rPr>
        <w:t>Por</w:t>
      </w:r>
      <w:r w:rsidR="005B2895" w:rsidRPr="00872446">
        <w:rPr>
          <w:rFonts w:ascii="Courier New" w:hAnsi="Courier New" w:cs="Courier New"/>
        </w:rPr>
        <w:t xml:space="preserve"> fato superveniente, decorrente caso de força maior, caso fortuito ou fato do príncipe ou em decorrência de fatos imprevisíveis ou previsíveis de consequências incalculáveis, que inviabilizem a execução obrigações previstas na ata, devidamente demonstrado; e</w:t>
      </w:r>
    </w:p>
    <w:p w:rsidR="005B2895" w:rsidRPr="00872446" w:rsidRDefault="00FE4E86" w:rsidP="00B23528">
      <w:pPr>
        <w:jc w:val="both"/>
        <w:rPr>
          <w:rFonts w:ascii="Courier New" w:hAnsi="Courier New" w:cs="Courier New"/>
        </w:rPr>
      </w:pPr>
      <w:r w:rsidRPr="00872446">
        <w:rPr>
          <w:rFonts w:ascii="Courier New" w:hAnsi="Courier New" w:cs="Courier New"/>
        </w:rPr>
        <w:t>14.34</w:t>
      </w:r>
      <w:r w:rsidR="007B692D" w:rsidRPr="00872446">
        <w:rPr>
          <w:rFonts w:ascii="Courier New" w:hAnsi="Courier New" w:cs="Courier New"/>
        </w:rPr>
        <w:t xml:space="preserve">. </w:t>
      </w:r>
      <w:r w:rsidR="00E72EFD" w:rsidRPr="00872446">
        <w:rPr>
          <w:rFonts w:ascii="Courier New" w:hAnsi="Courier New" w:cs="Courier New"/>
        </w:rPr>
        <w:t>Por</w:t>
      </w:r>
      <w:r w:rsidR="005B2895" w:rsidRPr="00872446">
        <w:rPr>
          <w:rFonts w:ascii="Courier New" w:hAnsi="Courier New" w:cs="Courier New"/>
        </w:rPr>
        <w:t xml:space="preserve"> razões de interesse público, devidamente justificadas.</w:t>
      </w:r>
    </w:p>
    <w:p w:rsidR="005B2895" w:rsidRPr="00A878DD" w:rsidRDefault="00A30989" w:rsidP="00B23528">
      <w:pPr>
        <w:jc w:val="both"/>
        <w:rPr>
          <w:rFonts w:ascii="Courier New" w:hAnsi="Courier New" w:cs="Courier New"/>
          <w:b/>
        </w:rPr>
      </w:pPr>
      <w:r w:rsidRPr="00A878DD">
        <w:rPr>
          <w:rFonts w:ascii="Courier New" w:hAnsi="Courier New" w:cs="Courier New"/>
          <w:b/>
        </w:rPr>
        <w:t xml:space="preserve">15. </w:t>
      </w:r>
      <w:r w:rsidR="005B2895" w:rsidRPr="00A878DD">
        <w:rPr>
          <w:rFonts w:ascii="Courier New" w:hAnsi="Courier New" w:cs="Courier New"/>
          <w:b/>
        </w:rPr>
        <w:t>DAS INFRAÇÕES E DAS SANÇÕES ADMINISTRATIVA</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Comete infração administrativa, nos termos da lei, o licitante que, com dolo ou culpa: </w:t>
      </w:r>
    </w:p>
    <w:p w:rsidR="00F2390F" w:rsidRPr="002523E0" w:rsidRDefault="00B06209" w:rsidP="00F2390F">
      <w:pPr>
        <w:jc w:val="both"/>
        <w:rPr>
          <w:rFonts w:ascii="Courier New" w:hAnsi="Courier New" w:cs="Courier New"/>
        </w:rPr>
      </w:pPr>
      <w:r w:rsidRPr="002523E0">
        <w:rPr>
          <w:rFonts w:ascii="Courier New" w:hAnsi="Courier New" w:cs="Courier New"/>
        </w:rPr>
        <w:lastRenderedPageBreak/>
        <w:t>15</w:t>
      </w:r>
      <w:r w:rsidR="00F2390F" w:rsidRPr="002523E0">
        <w:rPr>
          <w:rFonts w:ascii="Courier New" w:hAnsi="Courier New" w:cs="Courier New"/>
        </w:rPr>
        <w:t xml:space="preserve">.1.1. deixar de entregar a documentação exigida para o certame ou não entregar qualquer documento que tenha sido solicitado pelo/a pregoeiro/a durante o certame;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.1.2. Salvo em decorrência de fato superveniente devidamente justificado, não mantiver a proposta em especial quando: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não enviar a proposta adequada ao último lance ofertado ou após a negociação;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b) recusar-se a enviar o detalhamento da proposta quando exigível;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 pedir para ser desclassificado quando encerrada a etapa competitiva; ou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d) deixar de apresentar amostra;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e) apresentar proposta ou amostra em desacordo com as especificações do edital; </w:t>
      </w:r>
    </w:p>
    <w:p w:rsidR="007E1CC7"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.1.3. não celebrar a ata de registro de preços ou não entregar a documentação exigida para a contratação, quando convocado dentro do prazo de validade de sua proposta;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recusar-se, sem justificativa, a assinar o contrato ou a ata de registro de preço, ou a aceitar ou retirar o instrumento equivalente no prazo estabelecido pela Administração;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.1.4. apresentar declaração ou documentação falsa exigida para o certame ou prestar declaração falsa durante 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.1.5. fraudar 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.1.6. comportar-se de modo inidôneo ou cometer fraude de qualquer natureza, em especial quando: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agir em conluio ou em desconformidade com a lei;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b) induzir deliberadamente a erro no julgamento;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 apresentar amostra falsificada ou deteriorada;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.1.7. praticar atos ilícitos com vistas a frustrar os objetivos da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.1.8. praticar ato lesivo previsto no art. 5º da Lei n.º 12.846, de 2013.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 Com fulcro na Lei nº 14.133, de 2021, a Administração poderá, garantida a prévia defesa, aplicar aos licitantes e/ou adjudicatários </w:t>
      </w:r>
      <w:r w:rsidR="00F2390F" w:rsidRPr="002523E0">
        <w:rPr>
          <w:rFonts w:ascii="Courier New" w:hAnsi="Courier New" w:cs="Courier New"/>
        </w:rPr>
        <w:lastRenderedPageBreak/>
        <w:t xml:space="preserve">as seguintes sanções, sem prejuízo das responsabilidades civil e criminal: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.2.1. advertência;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11.2.2. multa;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.2.3. impedimento de licitar e contratar 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.2.4. declaração de inidoneidade para licitar ou contratar, enquanto perdurarem os motivos determinantes da punição ou até que seja promovida sua reabilitação perante a própria autoridade que aplicou a penalidade.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 Na aplicação das sanções serão considerados: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.3.1. a natureza e a gravidade da infração cometida.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.3.2. as peculiaridades do caso concreto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.3.3. as circunstâncias agravantes ou atenuantes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.3.4. os danos que dela provierem para a Administração Pública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.3.5. a implantação ou o aperfeiçoamento de programa de integridade, conforme normas e orientações dos órgãos de controle.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.4. A multa será recolhida em percentual de 0,5% a 30% incidente sobre o valor do contrato licitado, recolhida no prazo máximo de trinta dias úteis, a contar da comunicação oficial.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.5. As sanções de advertência, impedimento de licitar e contratar e declaração de inidoneidade para licitar ou contratar poderão ser aplicadas, cumulativamente ou não, à penalidade de multa.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.6. Na aplicação da sanção de multa será facultada a defesa do interessado no prazo de 15 (quinze) dias úteis, contado da data de sua intimação.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.7. A sanção de impedimento de licitar e contratar será aplicada ao responsável em decorrência das infrações administrativas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.8. Poderá ser aplicada ao responsável a sanção de declaração de inidoneidade para licitar ou contratar, em decorrência da prática das infrações, bem como pelas infrações</w:t>
      </w:r>
      <w:r w:rsidR="00F2390F" w:rsidRPr="002523E0">
        <w:rPr>
          <w:rFonts w:ascii="Courier New" w:hAnsi="Courier New" w:cs="Courier New"/>
          <w:b/>
        </w:rPr>
        <w:t xml:space="preserve"> </w:t>
      </w:r>
      <w:r w:rsidR="00F2390F" w:rsidRPr="002523E0">
        <w:rPr>
          <w:rFonts w:ascii="Courier New" w:hAnsi="Courier New" w:cs="Courier New"/>
        </w:rPr>
        <w:t xml:space="preserve">administrativas que justifiquem a </w:t>
      </w:r>
      <w:r w:rsidR="00F2390F" w:rsidRPr="002523E0">
        <w:rPr>
          <w:rFonts w:ascii="Courier New" w:hAnsi="Courier New" w:cs="Courier New"/>
        </w:rPr>
        <w:lastRenderedPageBreak/>
        <w:t xml:space="preserve">imposição de penalidade mais grave que a sanção de impedimento de licitar e contratar, cuja duração observará o prazo previsto no art. 156, §5º, da Lei n.º 14.133/2021.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.9. 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cabíveis.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.13. O recurso e o pedido de reconsideração terão efeito suspensivo do ato ou da decisão recorrida até que sobrevenha decisão final da autoridade competente. </w:t>
      </w:r>
    </w:p>
    <w:p w:rsidR="00F2390F" w:rsidRPr="002523E0" w:rsidRDefault="00B06209" w:rsidP="00F2390F">
      <w:pPr>
        <w:jc w:val="both"/>
        <w:rPr>
          <w:rFonts w:ascii="Courier New" w:hAnsi="Courier New" w:cs="Courier New"/>
          <w:b/>
        </w:rPr>
      </w:pPr>
      <w:r w:rsidRPr="002523E0">
        <w:rPr>
          <w:rFonts w:ascii="Courier New" w:hAnsi="Courier New" w:cs="Courier New"/>
        </w:rPr>
        <w:t>15</w:t>
      </w:r>
      <w:r w:rsidR="00F2390F" w:rsidRPr="002523E0">
        <w:rPr>
          <w:rFonts w:ascii="Courier New" w:hAnsi="Courier New" w:cs="Courier New"/>
        </w:rPr>
        <w:t>.14. A aplicação das sanções previstas neste edital não exclui, em hipótese alguma, a obrigação de reparação integral dos danos causados.</w:t>
      </w:r>
    </w:p>
    <w:p w:rsidR="00487FA4" w:rsidRPr="00A878DD" w:rsidRDefault="00487FA4" w:rsidP="002D6243">
      <w:pPr>
        <w:jc w:val="both"/>
        <w:rPr>
          <w:rFonts w:ascii="Courier New" w:hAnsi="Courier New" w:cs="Courier New"/>
          <w:b/>
        </w:rPr>
      </w:pPr>
      <w:r w:rsidRPr="00A878DD">
        <w:rPr>
          <w:rFonts w:ascii="Courier New" w:hAnsi="Courier New" w:cs="Courier New"/>
          <w:b/>
        </w:rPr>
        <w:t>16. DA IMPUGNAÇÃO AO EDITAL E DO PEDIDO DE ESCLARECIMENTO</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16.1. </w:t>
      </w:r>
      <w:r w:rsidR="004052EA" w:rsidRPr="00872446">
        <w:rPr>
          <w:rFonts w:ascii="Courier New" w:hAnsi="Courier New" w:cs="Courier New"/>
        </w:rPr>
        <w:t>Até três dias úteis antes da data fixada para a abertura da sessão pública, qualquer pessoa poderá impugnar ou solicitar esclarecimento deste edital.</w:t>
      </w:r>
    </w:p>
    <w:p w:rsidR="004052EA" w:rsidRPr="00872446" w:rsidRDefault="00ED03F5" w:rsidP="002D6243">
      <w:pPr>
        <w:jc w:val="both"/>
        <w:rPr>
          <w:rFonts w:ascii="Courier New" w:hAnsi="Courier New" w:cs="Courier New"/>
        </w:rPr>
      </w:pPr>
      <w:r w:rsidRPr="00872446">
        <w:rPr>
          <w:rFonts w:ascii="Courier New" w:hAnsi="Courier New" w:cs="Courier New"/>
        </w:rPr>
        <w:lastRenderedPageBreak/>
        <w:t xml:space="preserve">16.2. </w:t>
      </w:r>
      <w:r w:rsidR="004052EA" w:rsidRPr="00872446">
        <w:rPr>
          <w:rFonts w:ascii="Courier New" w:hAnsi="Courier New" w:cs="Courier New"/>
        </w:rPr>
        <w:t>O pregoeiro responderá a impugnação ou pedido de esclarecimento no prazo de três dias úteis, limitado ao último dia útil anterior à data da abertura do certame.</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16.3. </w:t>
      </w:r>
      <w:r w:rsidR="004052EA" w:rsidRPr="00872446">
        <w:rPr>
          <w:rFonts w:ascii="Courier New" w:hAnsi="Courier New" w:cs="Courier New"/>
        </w:rPr>
        <w:t>Acolhida a impugnação, será designada nova data para a realização do certame, observando-se as exigências quanto à divulgação das modificações no Edital.</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16.4. </w:t>
      </w:r>
      <w:r w:rsidR="004052EA" w:rsidRPr="00872446">
        <w:rPr>
          <w:rFonts w:ascii="Courier New" w:hAnsi="Courier New" w:cs="Courier New"/>
        </w:rPr>
        <w:t>A impugnação e o pedido de esclarecimento poderão ser enviados at</w:t>
      </w:r>
      <w:r w:rsidRPr="00872446">
        <w:rPr>
          <w:rFonts w:ascii="Courier New" w:hAnsi="Courier New" w:cs="Courier New"/>
        </w:rPr>
        <w:t>ravés do sistema eletrônico (BLL</w:t>
      </w:r>
      <w:r w:rsidR="004052EA" w:rsidRPr="00872446">
        <w:rPr>
          <w:rFonts w:ascii="Courier New" w:hAnsi="Courier New" w:cs="Courier New"/>
        </w:rPr>
        <w:t>), devendo os mesmos serem apresentados por escrito, instruídos com os documentos necessários ao seu conhecimento devidamente anexados.</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16.5. </w:t>
      </w:r>
      <w:r w:rsidR="004052EA" w:rsidRPr="00872446">
        <w:rPr>
          <w:rFonts w:ascii="Courier New" w:hAnsi="Courier New" w:cs="Courier New"/>
        </w:rPr>
        <w:t xml:space="preserve">Havendo impossibilidade da impugnação ou pedido de esclarecimento pelo sistema eletrônico, poderão ser enviados através de e-mail: </w:t>
      </w:r>
      <w:r w:rsidR="00B31227" w:rsidRPr="00872446">
        <w:rPr>
          <w:rFonts w:ascii="Courier New" w:hAnsi="Courier New" w:cs="Courier New"/>
        </w:rPr>
        <w:t>ou através do protocolo geral da</w:t>
      </w:r>
      <w:r w:rsidR="004052EA" w:rsidRPr="00872446">
        <w:rPr>
          <w:rFonts w:ascii="Courier New" w:hAnsi="Courier New" w:cs="Courier New"/>
        </w:rPr>
        <w:t xml:space="preserve"> Prefeitura.</w:t>
      </w:r>
    </w:p>
    <w:p w:rsidR="009B336B" w:rsidRPr="00A878DD" w:rsidRDefault="009B336B" w:rsidP="009B336B">
      <w:pPr>
        <w:jc w:val="both"/>
        <w:rPr>
          <w:rFonts w:ascii="Courier New" w:hAnsi="Courier New" w:cs="Courier New"/>
          <w:b/>
        </w:rPr>
      </w:pPr>
      <w:r w:rsidRPr="00A878DD">
        <w:rPr>
          <w:rFonts w:ascii="Courier New" w:hAnsi="Courier New" w:cs="Courier New"/>
          <w:b/>
        </w:rPr>
        <w:t>17. DAS DISPOSIÇÕES GERAIS</w:t>
      </w:r>
    </w:p>
    <w:p w:rsidR="002D6243" w:rsidRPr="00872446" w:rsidRDefault="000B6C7F" w:rsidP="000B1D09">
      <w:pPr>
        <w:jc w:val="both"/>
        <w:rPr>
          <w:rFonts w:ascii="Courier New" w:hAnsi="Courier New" w:cs="Courier New"/>
        </w:rPr>
      </w:pPr>
      <w:r w:rsidRPr="00872446">
        <w:rPr>
          <w:rFonts w:ascii="Courier New" w:hAnsi="Courier New" w:cs="Courier New"/>
        </w:rPr>
        <w:t xml:space="preserve">17.1. </w:t>
      </w:r>
      <w:r w:rsidR="009B336B" w:rsidRPr="00872446">
        <w:rPr>
          <w:rFonts w:ascii="Courier New" w:hAnsi="Courier New" w:cs="Courier New"/>
        </w:rPr>
        <w:t>Qualquer modificação no Edital exige divulgação na forma de sua divulgação inicial, reabrindo-se o prazo inicialmente estabelecido, exceto quando a alteração não comprometer a formulação das propostas.</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17.2. </w:t>
      </w:r>
      <w:r w:rsidR="005E5E45" w:rsidRPr="00872446">
        <w:rPr>
          <w:rFonts w:ascii="Courier New" w:hAnsi="Courier New" w:cs="Courier New"/>
        </w:rPr>
        <w:t>Não havendo expediente ou ocorrendo qualquer fato superveniente que impeça a realização do certame na data marcada, a sessão será automaticamente transferida para o primeiro dia útil subsequente, no mesmo horário e local anteriormente estabelecido, desde que não haja comunicação do Pregoeiro em contrário.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17.3. </w:t>
      </w:r>
      <w:r w:rsidR="005E5E45" w:rsidRPr="00872446">
        <w:rPr>
          <w:rFonts w:ascii="Courier New" w:hAnsi="Courier New" w:cs="Courier New"/>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17.4. </w:t>
      </w:r>
      <w:r w:rsidR="005E5E45" w:rsidRPr="00872446">
        <w:rPr>
          <w:rFonts w:ascii="Courier New" w:hAnsi="Courier New" w:cs="Courier New"/>
        </w:rPr>
        <w:t>Os licitantes assumem todos os custos de preparação e apresentação de suas propostas e a Administração não será, em nenhum caso, responsável por esses custos, independentemente da condução ou do resultado do processo licitatório.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17.5. </w:t>
      </w:r>
      <w:r w:rsidR="005E5E45" w:rsidRPr="00872446">
        <w:rPr>
          <w:rFonts w:ascii="Courier New" w:hAnsi="Courier New" w:cs="Courier New"/>
        </w:rPr>
        <w:t>Na contagem dos prazos estabelecidos neste Edital e seus Anexos, excluir-se-á o dia do início e incluir-se-á o do vencimento. Só se iniciam e vencem os prazos em dias de expediente na Administração.</w:t>
      </w:r>
    </w:p>
    <w:p w:rsidR="005E5E45" w:rsidRPr="00872446" w:rsidRDefault="000B6C7F" w:rsidP="005E5E45">
      <w:pPr>
        <w:jc w:val="both"/>
        <w:rPr>
          <w:rFonts w:ascii="Courier New" w:hAnsi="Courier New" w:cs="Courier New"/>
        </w:rPr>
      </w:pPr>
      <w:r w:rsidRPr="00872446">
        <w:rPr>
          <w:rFonts w:ascii="Courier New" w:hAnsi="Courier New" w:cs="Courier New"/>
        </w:rPr>
        <w:t xml:space="preserve">17.6. </w:t>
      </w:r>
      <w:r w:rsidR="005E5E45" w:rsidRPr="00872446">
        <w:rPr>
          <w:rFonts w:ascii="Courier New" w:hAnsi="Courier New" w:cs="Courier New"/>
        </w:rPr>
        <w:t xml:space="preserve">O desatendimento de exigências formais não essenciais não importará o afastamento do licitante, desde que seja possível o </w:t>
      </w:r>
      <w:r w:rsidR="005E5E45" w:rsidRPr="00872446">
        <w:rPr>
          <w:rFonts w:ascii="Courier New" w:hAnsi="Courier New" w:cs="Courier New"/>
        </w:rPr>
        <w:lastRenderedPageBreak/>
        <w:t>aproveitamento do ato, observados os princípios da isonomia e do interesse público.</w:t>
      </w:r>
    </w:p>
    <w:p w:rsidR="002D6243" w:rsidRPr="00872446" w:rsidRDefault="000B6C7F" w:rsidP="000B1D09">
      <w:pPr>
        <w:jc w:val="both"/>
        <w:rPr>
          <w:rFonts w:ascii="Courier New" w:hAnsi="Courier New" w:cs="Courier New"/>
        </w:rPr>
      </w:pPr>
      <w:r w:rsidRPr="00872446">
        <w:rPr>
          <w:rFonts w:ascii="Courier New" w:hAnsi="Courier New" w:cs="Courier New"/>
        </w:rPr>
        <w:t xml:space="preserve">17.7. </w:t>
      </w:r>
      <w:r w:rsidR="005E5E45" w:rsidRPr="00872446">
        <w:rPr>
          <w:rFonts w:ascii="Courier New" w:hAnsi="Courier New" w:cs="Courier New"/>
        </w:rPr>
        <w:t>As normas que disciplinam este Pregão serão sempre interpretadas em favor da ampliação da disputa entre os interessados, desde que não comprometam o interesse da Administração, o princípio da isonomia, a finalidade e a segurança da contratação.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17.8. </w:t>
      </w:r>
      <w:r w:rsidR="005E5E45" w:rsidRPr="00872446">
        <w:rPr>
          <w:rFonts w:ascii="Courier New" w:hAnsi="Courier New" w:cs="Courier New"/>
        </w:rPr>
        <w:t>Verificada a excepcionalidade da ocorrência de caso fortuito ou de força maior, caberá ao Pregoeiro, devidamente fundamentado, decidir quanto a melhor solução.</w:t>
      </w:r>
    </w:p>
    <w:p w:rsidR="005E5E45" w:rsidRPr="00872446" w:rsidRDefault="000B6C7F" w:rsidP="005E5E45">
      <w:pPr>
        <w:jc w:val="both"/>
        <w:rPr>
          <w:rFonts w:ascii="Courier New" w:hAnsi="Courier New" w:cs="Courier New"/>
        </w:rPr>
      </w:pPr>
      <w:r w:rsidRPr="00872446">
        <w:rPr>
          <w:rFonts w:ascii="Courier New" w:hAnsi="Courier New" w:cs="Courier New"/>
        </w:rPr>
        <w:t xml:space="preserve">17.9. </w:t>
      </w:r>
      <w:r w:rsidR="005E5E45" w:rsidRPr="00872446">
        <w:rPr>
          <w:rFonts w:ascii="Courier New" w:hAnsi="Courier New" w:cs="Courier New"/>
        </w:rPr>
        <w:t>Não serão aceitos “protocolos de entrega” ou “solicitação de documentos” em substituição aos documentos requeridos no presente Edital, salvo em virtude de força maior ou caso fortuito, aceitável a juízo do Pregoeiro.</w:t>
      </w:r>
    </w:p>
    <w:p w:rsidR="00BC6D27" w:rsidRPr="00872446" w:rsidRDefault="000B6C7F" w:rsidP="005E5E45">
      <w:pPr>
        <w:jc w:val="both"/>
        <w:rPr>
          <w:rFonts w:ascii="Courier New" w:hAnsi="Courier New" w:cs="Courier New"/>
        </w:rPr>
      </w:pPr>
      <w:r w:rsidRPr="00872446">
        <w:rPr>
          <w:rFonts w:ascii="Courier New" w:hAnsi="Courier New" w:cs="Courier New"/>
        </w:rPr>
        <w:t xml:space="preserve">17.10. </w:t>
      </w:r>
      <w:r w:rsidR="00BC6D27" w:rsidRPr="00872446">
        <w:rPr>
          <w:rFonts w:ascii="Courier New" w:hAnsi="Courier New" w:cs="Courier New"/>
        </w:rPr>
        <w:t>A assinatura dos documentos apresentados pelo licitante, poderá ocorrer no formato digital.</w:t>
      </w:r>
    </w:p>
    <w:p w:rsidR="00BC6D27" w:rsidRPr="00872446" w:rsidRDefault="000B6C7F" w:rsidP="00BC6D27">
      <w:pPr>
        <w:jc w:val="both"/>
        <w:rPr>
          <w:rFonts w:ascii="Courier New" w:hAnsi="Courier New" w:cs="Courier New"/>
        </w:rPr>
      </w:pPr>
      <w:r w:rsidRPr="00872446">
        <w:rPr>
          <w:rFonts w:ascii="Courier New" w:hAnsi="Courier New" w:cs="Courier New"/>
        </w:rPr>
        <w:t xml:space="preserve">17.11. </w:t>
      </w:r>
      <w:r w:rsidR="00BC6D27" w:rsidRPr="00872446">
        <w:rPr>
          <w:rFonts w:ascii="Courier New" w:hAnsi="Courier New" w:cs="Courier New"/>
        </w:rPr>
        <w:t>A assinatura digital decorrera de certificado digital, o qual deverá ser emitido por Autoridade Certificadora credenciada, na forma de lei específica, necessitando demonstrar endereço eletrônico para autenticidade.</w:t>
      </w:r>
    </w:p>
    <w:p w:rsidR="005E5E45" w:rsidRPr="00872446" w:rsidRDefault="000B6C7F" w:rsidP="002A1783">
      <w:pPr>
        <w:jc w:val="both"/>
        <w:rPr>
          <w:rFonts w:ascii="Courier New" w:hAnsi="Courier New" w:cs="Courier New"/>
        </w:rPr>
      </w:pPr>
      <w:r w:rsidRPr="00872446">
        <w:rPr>
          <w:rFonts w:ascii="Courier New" w:hAnsi="Courier New" w:cs="Courier New"/>
        </w:rPr>
        <w:t xml:space="preserve">17.12. </w:t>
      </w:r>
      <w:r w:rsidR="002A1783" w:rsidRPr="00872446">
        <w:rPr>
          <w:rFonts w:ascii="Courier New" w:hAnsi="Courier New" w:cs="Courier New"/>
        </w:rPr>
        <w:t>Em caso de divergência entre disposição do Edital e das demais peças que compõem o processo, prevalece a previsão do Edital.</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17.13. </w:t>
      </w:r>
      <w:r w:rsidR="002A1783" w:rsidRPr="00872446">
        <w:rPr>
          <w:rFonts w:ascii="Courier New" w:hAnsi="Courier New" w:cs="Courier New"/>
        </w:rPr>
        <w:t>Os autos do processo administrativo permanecerão com vista franqueada aos interessados no órgão, situado no endereço constante no preâmbulo, n</w:t>
      </w:r>
      <w:r w:rsidRPr="00872446">
        <w:rPr>
          <w:rFonts w:ascii="Courier New" w:hAnsi="Courier New" w:cs="Courier New"/>
        </w:rPr>
        <w:t>os dias úteis, no horário das 07 horas às 13</w:t>
      </w:r>
      <w:r w:rsidR="002A1783" w:rsidRPr="00872446">
        <w:rPr>
          <w:rFonts w:ascii="Courier New" w:hAnsi="Courier New" w:cs="Courier New"/>
        </w:rPr>
        <w:t xml:space="preserve"> horas.</w:t>
      </w:r>
    </w:p>
    <w:p w:rsidR="002A1783" w:rsidRPr="00872446" w:rsidRDefault="000B6C7F" w:rsidP="000B1D09">
      <w:pPr>
        <w:jc w:val="both"/>
        <w:rPr>
          <w:rFonts w:ascii="Courier New" w:hAnsi="Courier New" w:cs="Courier New"/>
        </w:rPr>
      </w:pPr>
      <w:r w:rsidRPr="00872446">
        <w:rPr>
          <w:rFonts w:ascii="Courier New" w:hAnsi="Courier New" w:cs="Courier New"/>
        </w:rPr>
        <w:t xml:space="preserve">17.14. </w:t>
      </w:r>
      <w:r w:rsidR="002A1783" w:rsidRPr="00872446">
        <w:rPr>
          <w:rFonts w:ascii="Courier New" w:hAnsi="Courier New" w:cs="Courier New"/>
        </w:rPr>
        <w:t>Em caso de cobrança pelo fornecimento de cópia da íntegra do edital e de seus anexos, o valor se limitará ao custo efetivo da reprodução gráfica de tais documentos</w:t>
      </w:r>
    </w:p>
    <w:p w:rsidR="002A1783" w:rsidRPr="00872446" w:rsidRDefault="000B6C7F" w:rsidP="000B1D09">
      <w:pPr>
        <w:jc w:val="both"/>
        <w:rPr>
          <w:rFonts w:ascii="Courier New" w:hAnsi="Courier New" w:cs="Courier New"/>
        </w:rPr>
      </w:pPr>
      <w:r w:rsidRPr="00872446">
        <w:rPr>
          <w:rFonts w:ascii="Courier New" w:hAnsi="Courier New" w:cs="Courier New"/>
        </w:rPr>
        <w:t xml:space="preserve">17.15. </w:t>
      </w:r>
      <w:r w:rsidR="002A1783" w:rsidRPr="00872446">
        <w:rPr>
          <w:rFonts w:ascii="Courier New" w:hAnsi="Courier New" w:cs="Courier New"/>
        </w:rPr>
        <w:t>Nos casos omissos aplicar-se-ão as disposições constantes da Lei nº 14.133/2021, do Decreto Federal n° 10.024/2019, da Lei Complementar nº 123, de 2006, e da Lei nº 8.078, de 1990 - Código de Defesa do Consumidor.</w:t>
      </w:r>
    </w:p>
    <w:p w:rsidR="00326BB2" w:rsidRPr="00872446" w:rsidRDefault="000B6C7F" w:rsidP="000B1D09">
      <w:pPr>
        <w:jc w:val="both"/>
        <w:rPr>
          <w:rFonts w:ascii="Courier New" w:hAnsi="Courier New" w:cs="Courier New"/>
        </w:rPr>
      </w:pPr>
      <w:r w:rsidRPr="00872446">
        <w:rPr>
          <w:rFonts w:ascii="Courier New" w:hAnsi="Courier New" w:cs="Courier New"/>
        </w:rPr>
        <w:t xml:space="preserve">17.16. </w:t>
      </w:r>
      <w:r w:rsidR="002A1783" w:rsidRPr="00872446">
        <w:rPr>
          <w:rFonts w:ascii="Courier New" w:hAnsi="Courier New" w:cs="Courier New"/>
        </w:rPr>
        <w:t xml:space="preserve">O foro para dirimir questões relativas ao presente Edital será o da Comarca de </w:t>
      </w:r>
      <w:r w:rsidRPr="00872446">
        <w:rPr>
          <w:rFonts w:ascii="Courier New" w:hAnsi="Courier New" w:cs="Courier New"/>
        </w:rPr>
        <w:t>Pedro Gomes</w:t>
      </w:r>
      <w:r w:rsidR="002A1783" w:rsidRPr="00872446">
        <w:rPr>
          <w:rFonts w:ascii="Courier New" w:hAnsi="Courier New" w:cs="Courier New"/>
        </w:rPr>
        <w:t xml:space="preserve">, Estado de </w:t>
      </w:r>
      <w:r w:rsidRPr="00872446">
        <w:rPr>
          <w:rFonts w:ascii="Courier New" w:hAnsi="Courier New" w:cs="Courier New"/>
        </w:rPr>
        <w:t>Mato Grosso do Sul</w:t>
      </w:r>
      <w:r w:rsidR="002A1783" w:rsidRPr="00872446">
        <w:rPr>
          <w:rFonts w:ascii="Courier New" w:hAnsi="Courier New" w:cs="Courier New"/>
        </w:rPr>
        <w:t xml:space="preserve">, </w:t>
      </w:r>
      <w:r w:rsidR="00D17E31" w:rsidRPr="00872446">
        <w:rPr>
          <w:rFonts w:ascii="Courier New" w:hAnsi="Courier New" w:cs="Courier New"/>
        </w:rPr>
        <w:t>com exclusão de qualquer outro.</w:t>
      </w:r>
    </w:p>
    <w:p w:rsidR="00326BB2" w:rsidRPr="00A878DD" w:rsidRDefault="00326BB2" w:rsidP="000B1D09">
      <w:pPr>
        <w:keepLines/>
        <w:jc w:val="both"/>
        <w:rPr>
          <w:rStyle w:val="Forte"/>
          <w:rFonts w:ascii="Courier New" w:eastAsia="Arial" w:hAnsi="Courier New" w:cs="Courier New"/>
          <w:b w:val="0"/>
        </w:rPr>
      </w:pPr>
      <w:r w:rsidRPr="00A878DD">
        <w:rPr>
          <w:rFonts w:ascii="Courier New" w:hAnsi="Courier New" w:cs="Courier New"/>
          <w:b/>
        </w:rPr>
        <w:t>18.0</w:t>
      </w:r>
      <w:r w:rsidR="000B1D09" w:rsidRPr="00A878DD">
        <w:rPr>
          <w:rFonts w:ascii="Courier New" w:hAnsi="Courier New" w:cs="Courier New"/>
          <w:b/>
        </w:rPr>
        <w:t xml:space="preserve">. </w:t>
      </w:r>
      <w:r w:rsidRPr="00A878DD">
        <w:rPr>
          <w:rFonts w:ascii="Courier New" w:hAnsi="Courier New" w:cs="Courier New"/>
          <w:b/>
        </w:rPr>
        <w:t>DOS RECURSOS FINANCEIROS:</w:t>
      </w:r>
    </w:p>
    <w:p w:rsidR="000B1D09" w:rsidRPr="00872446" w:rsidRDefault="00326BB2" w:rsidP="000B1D09">
      <w:pPr>
        <w:keepLines/>
        <w:jc w:val="both"/>
        <w:rPr>
          <w:rFonts w:ascii="Courier New" w:hAnsi="Courier New" w:cs="Courier New"/>
        </w:rPr>
      </w:pPr>
      <w:r w:rsidRPr="00872446">
        <w:rPr>
          <w:rStyle w:val="Forte"/>
          <w:rFonts w:ascii="Courier New" w:hAnsi="Courier New" w:cs="Courier New"/>
          <w:b w:val="0"/>
        </w:rPr>
        <w:lastRenderedPageBreak/>
        <w:t>18.1. C</w:t>
      </w:r>
      <w:r w:rsidR="000B1D09" w:rsidRPr="00872446">
        <w:rPr>
          <w:rStyle w:val="Forte"/>
          <w:rFonts w:ascii="Courier New" w:hAnsi="Courier New" w:cs="Courier New"/>
          <w:b w:val="0"/>
        </w:rPr>
        <w:t>orrerão</w:t>
      </w:r>
      <w:r w:rsidR="000B1D09" w:rsidRPr="00872446">
        <w:rPr>
          <w:rStyle w:val="Forte"/>
          <w:rFonts w:ascii="Courier New" w:eastAsia="Arial" w:hAnsi="Courier New" w:cs="Courier New"/>
          <w:b w:val="0"/>
        </w:rPr>
        <w:t xml:space="preserve"> </w:t>
      </w:r>
      <w:r w:rsidR="000B1D09" w:rsidRPr="00872446">
        <w:rPr>
          <w:rStyle w:val="Forte"/>
          <w:rFonts w:ascii="Courier New" w:hAnsi="Courier New" w:cs="Courier New"/>
          <w:b w:val="0"/>
        </w:rPr>
        <w:t>futuramente</w:t>
      </w:r>
      <w:r w:rsidR="000B1D09" w:rsidRPr="00872446">
        <w:rPr>
          <w:rStyle w:val="Forte"/>
          <w:rFonts w:ascii="Courier New" w:eastAsia="Arial" w:hAnsi="Courier New" w:cs="Courier New"/>
          <w:b w:val="0"/>
        </w:rPr>
        <w:t xml:space="preserve"> </w:t>
      </w:r>
      <w:r w:rsidR="000B1D09" w:rsidRPr="00872446">
        <w:rPr>
          <w:rStyle w:val="Forte"/>
          <w:rFonts w:ascii="Courier New" w:hAnsi="Courier New" w:cs="Courier New"/>
          <w:b w:val="0"/>
        </w:rPr>
        <w:t>por</w:t>
      </w:r>
      <w:r w:rsidR="000B1D09" w:rsidRPr="00872446">
        <w:rPr>
          <w:rStyle w:val="Forte"/>
          <w:rFonts w:ascii="Courier New" w:eastAsia="Arial" w:hAnsi="Courier New" w:cs="Courier New"/>
          <w:b w:val="0"/>
        </w:rPr>
        <w:t xml:space="preserve"> </w:t>
      </w:r>
      <w:r w:rsidR="000B1D09" w:rsidRPr="00872446">
        <w:rPr>
          <w:rStyle w:val="Forte"/>
          <w:rFonts w:ascii="Courier New" w:hAnsi="Courier New" w:cs="Courier New"/>
          <w:b w:val="0"/>
        </w:rPr>
        <w:t>conta</w:t>
      </w:r>
      <w:r w:rsidR="000B1D09" w:rsidRPr="00872446">
        <w:rPr>
          <w:rStyle w:val="Forte"/>
          <w:rFonts w:ascii="Courier New" w:eastAsia="Arial" w:hAnsi="Courier New" w:cs="Courier New"/>
          <w:b w:val="0"/>
        </w:rPr>
        <w:t xml:space="preserve"> </w:t>
      </w:r>
      <w:r w:rsidR="000B1D09" w:rsidRPr="00872446">
        <w:rPr>
          <w:rStyle w:val="Forte"/>
          <w:rFonts w:ascii="Courier New" w:hAnsi="Courier New" w:cs="Courier New"/>
          <w:b w:val="0"/>
        </w:rPr>
        <w:t>de</w:t>
      </w:r>
      <w:r w:rsidR="000B1D09" w:rsidRPr="00872446">
        <w:rPr>
          <w:rStyle w:val="Forte"/>
          <w:rFonts w:ascii="Courier New" w:eastAsia="Arial" w:hAnsi="Courier New" w:cs="Courier New"/>
          <w:b w:val="0"/>
        </w:rPr>
        <w:t xml:space="preserve"> </w:t>
      </w:r>
      <w:r w:rsidR="000B1D09" w:rsidRPr="00872446">
        <w:rPr>
          <w:rStyle w:val="Forte"/>
          <w:rFonts w:ascii="Courier New" w:hAnsi="Courier New" w:cs="Courier New"/>
          <w:b w:val="0"/>
        </w:rPr>
        <w:t>dotações</w:t>
      </w:r>
      <w:r w:rsidR="000B1D09" w:rsidRPr="00872446">
        <w:rPr>
          <w:rStyle w:val="Forte"/>
          <w:rFonts w:ascii="Courier New" w:eastAsia="Arial" w:hAnsi="Courier New" w:cs="Courier New"/>
          <w:b w:val="0"/>
        </w:rPr>
        <w:t xml:space="preserve"> </w:t>
      </w:r>
      <w:r w:rsidR="000B1D09" w:rsidRPr="00872446">
        <w:rPr>
          <w:rStyle w:val="Forte"/>
          <w:rFonts w:ascii="Courier New" w:hAnsi="Courier New" w:cs="Courier New"/>
          <w:b w:val="0"/>
        </w:rPr>
        <w:t>orçamentárias</w:t>
      </w:r>
      <w:r w:rsidR="000B1D09" w:rsidRPr="00872446">
        <w:rPr>
          <w:rStyle w:val="Forte"/>
          <w:rFonts w:ascii="Courier New" w:eastAsia="Arial" w:hAnsi="Courier New" w:cs="Courier New"/>
          <w:b w:val="0"/>
        </w:rPr>
        <w:t xml:space="preserve"> </w:t>
      </w:r>
      <w:r w:rsidR="000B1D09" w:rsidRPr="00872446">
        <w:rPr>
          <w:rStyle w:val="Forte"/>
          <w:rFonts w:ascii="Courier New" w:hAnsi="Courier New" w:cs="Courier New"/>
          <w:b w:val="0"/>
        </w:rPr>
        <w:t>correspondentes</w:t>
      </w:r>
      <w:r w:rsidR="000B1D09" w:rsidRPr="00872446">
        <w:rPr>
          <w:rStyle w:val="Forte"/>
          <w:rFonts w:ascii="Courier New" w:eastAsia="Arial" w:hAnsi="Courier New" w:cs="Courier New"/>
          <w:b w:val="0"/>
        </w:rPr>
        <w:t xml:space="preserve"> </w:t>
      </w:r>
      <w:r w:rsidR="001C0759">
        <w:rPr>
          <w:rStyle w:val="Forte"/>
          <w:rFonts w:ascii="Courier New" w:hAnsi="Courier New" w:cs="Courier New"/>
          <w:b w:val="0"/>
        </w:rPr>
        <w:t>as</w:t>
      </w:r>
      <w:r w:rsidR="000B1D09" w:rsidRPr="00872446">
        <w:rPr>
          <w:rStyle w:val="Forte"/>
          <w:rFonts w:ascii="Courier New" w:eastAsia="Arial" w:hAnsi="Courier New" w:cs="Courier New"/>
          <w:b w:val="0"/>
        </w:rPr>
        <w:t xml:space="preserve"> </w:t>
      </w:r>
      <w:r w:rsidR="000B1D09" w:rsidRPr="00872446">
        <w:rPr>
          <w:rStyle w:val="Forte"/>
          <w:rFonts w:ascii="Courier New" w:hAnsi="Courier New" w:cs="Courier New"/>
          <w:b w:val="0"/>
        </w:rPr>
        <w:t>Secretaria</w:t>
      </w:r>
      <w:r w:rsidR="001C0759">
        <w:rPr>
          <w:rStyle w:val="Forte"/>
          <w:rFonts w:ascii="Courier New" w:hAnsi="Courier New" w:cs="Courier New"/>
          <w:b w:val="0"/>
        </w:rPr>
        <w:t>s Fundos</w:t>
      </w:r>
      <w:r w:rsidR="00111256" w:rsidRPr="00872446">
        <w:rPr>
          <w:rStyle w:val="Forte"/>
          <w:rFonts w:ascii="Courier New" w:hAnsi="Courier New" w:cs="Courier New"/>
          <w:b w:val="0"/>
        </w:rPr>
        <w:t>, no exercício atual e a que vier a substituir</w:t>
      </w:r>
      <w:r w:rsidR="000B1D09" w:rsidRPr="00872446">
        <w:rPr>
          <w:rStyle w:val="Forte"/>
          <w:rFonts w:ascii="Courier New" w:hAnsi="Courier New" w:cs="Courier New"/>
          <w:b w:val="0"/>
        </w:rPr>
        <w:t>.</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Pr="00872446">
        <w:rPr>
          <w:rFonts w:ascii="Courier New" w:hAnsi="Courier New" w:cs="Courier New"/>
        </w:rPr>
        <w:t>. ANEXOS QUE INTEGRAM O EDITAL</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Pr="00872446">
        <w:rPr>
          <w:rFonts w:ascii="Courier New" w:hAnsi="Courier New" w:cs="Courier New"/>
        </w:rPr>
        <w:t xml:space="preserve">.1. Anexo I: Modelo de Proposta; </w:t>
      </w:r>
    </w:p>
    <w:p w:rsidR="005856D6" w:rsidRDefault="005856D6" w:rsidP="005856D6">
      <w:pPr>
        <w:pStyle w:val="Ttulo"/>
        <w:jc w:val="left"/>
        <w:rPr>
          <w:rFonts w:ascii="Courier New" w:hAnsi="Courier New" w:cs="Courier New"/>
          <w:b w:val="0"/>
          <w:sz w:val="22"/>
          <w:szCs w:val="22"/>
        </w:rPr>
      </w:pPr>
      <w:r>
        <w:rPr>
          <w:rFonts w:ascii="Courier New" w:hAnsi="Courier New" w:cs="Courier New"/>
          <w:b w:val="0"/>
          <w:sz w:val="22"/>
          <w:szCs w:val="22"/>
        </w:rPr>
        <w:t>19.2. Anexo II: Declaração de Cumprimento de requisitos para ME e EPP e Atendimento do §2º do Art. 4º da Lei nº 14.133/21</w:t>
      </w:r>
      <w:r w:rsidRPr="00DB266A">
        <w:rPr>
          <w:rFonts w:ascii="Courier New" w:hAnsi="Courier New" w:cs="Courier New"/>
          <w:b w:val="0"/>
          <w:sz w:val="22"/>
          <w:szCs w:val="22"/>
        </w:rPr>
        <w:t xml:space="preserve"> </w:t>
      </w:r>
    </w:p>
    <w:p w:rsidR="00987C8B" w:rsidRDefault="00987C8B"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.3</w:t>
      </w:r>
      <w:r w:rsidRPr="00872446">
        <w:rPr>
          <w:rFonts w:ascii="Courier New" w:hAnsi="Courier New" w:cs="Courier New"/>
        </w:rPr>
        <w:t xml:space="preserve">. Anexo III: Declaração de Comprometimento de Entrega;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.4</w:t>
      </w:r>
      <w:r w:rsidRPr="00872446">
        <w:rPr>
          <w:rFonts w:ascii="Courier New" w:hAnsi="Courier New" w:cs="Courier New"/>
        </w:rPr>
        <w:t xml:space="preserve">. Anexo IV: Declaração de Plena Aceitação das Condições do Edital;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.5</w:t>
      </w:r>
      <w:r w:rsidRPr="00872446">
        <w:rPr>
          <w:rFonts w:ascii="Courier New" w:hAnsi="Courier New" w:cs="Courier New"/>
        </w:rPr>
        <w:t xml:space="preserve">. Anexo V: Declaração de Inexistência de Fato Impeditivo à Contratação;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.6</w:t>
      </w:r>
      <w:r w:rsidRPr="00872446">
        <w:rPr>
          <w:rFonts w:ascii="Courier New" w:hAnsi="Courier New" w:cs="Courier New"/>
        </w:rPr>
        <w:t xml:space="preserve">. Anexo VI: Declaração de Regularidade junto ao Ministério do Trabalho;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.7</w:t>
      </w:r>
      <w:r w:rsidRPr="00872446">
        <w:rPr>
          <w:rFonts w:ascii="Courier New" w:hAnsi="Courier New" w:cs="Courier New"/>
        </w:rPr>
        <w:t xml:space="preserve">. Anexo VII: Cadastro do Responsável pela Assinatura da Ata de Registro; </w:t>
      </w:r>
    </w:p>
    <w:p w:rsidR="000B1D09" w:rsidRPr="00872446" w:rsidRDefault="000B1D09" w:rsidP="000B1D09">
      <w:pPr>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.8</w:t>
      </w:r>
      <w:r w:rsidRPr="00872446">
        <w:rPr>
          <w:rFonts w:ascii="Courier New" w:hAnsi="Courier New" w:cs="Courier New"/>
        </w:rPr>
        <w:t xml:space="preserve">. Anexo VIII: Declaração de preços não superfaturados e nem inexequível; </w:t>
      </w:r>
    </w:p>
    <w:p w:rsidR="000B1D09"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.9</w:t>
      </w:r>
      <w:r w:rsidRPr="00872446">
        <w:rPr>
          <w:rFonts w:ascii="Courier New" w:hAnsi="Courier New" w:cs="Courier New"/>
        </w:rPr>
        <w:t>. Anexo IX: Minuta da Ata de Registro;</w:t>
      </w:r>
    </w:p>
    <w:p w:rsidR="002F04A2" w:rsidRPr="00872446" w:rsidRDefault="002F04A2" w:rsidP="000B1D09">
      <w:pPr>
        <w:jc w:val="both"/>
        <w:rPr>
          <w:rFonts w:ascii="Courier New" w:hAnsi="Courier New" w:cs="Courier New"/>
        </w:rPr>
      </w:pPr>
      <w:r>
        <w:rPr>
          <w:rFonts w:ascii="Courier New" w:hAnsi="Courier New" w:cs="Courier New"/>
        </w:rPr>
        <w:t>19.10. Anexo X: Minuta de Contrato;</w:t>
      </w:r>
    </w:p>
    <w:p w:rsidR="00151F93" w:rsidRDefault="000B1D09" w:rsidP="004F0917">
      <w:pPr>
        <w:pStyle w:val="Ttulo9"/>
        <w:numPr>
          <w:ilvl w:val="0"/>
          <w:numId w:val="0"/>
        </w:numPr>
        <w:jc w:val="left"/>
        <w:rPr>
          <w:rFonts w:ascii="Courier New" w:hAnsi="Courier New" w:cs="Courier New"/>
          <w:b w:val="0"/>
          <w:color w:val="000000"/>
          <w:sz w:val="22"/>
          <w:szCs w:val="22"/>
        </w:rPr>
      </w:pPr>
      <w:r w:rsidRPr="00C91B2A">
        <w:rPr>
          <w:rFonts w:ascii="Courier New" w:hAnsi="Courier New" w:cs="Courier New"/>
          <w:b w:val="0"/>
          <w:color w:val="000000"/>
          <w:sz w:val="22"/>
          <w:szCs w:val="22"/>
        </w:rPr>
        <w:t>1</w:t>
      </w:r>
      <w:r w:rsidR="00DF58B1">
        <w:rPr>
          <w:rFonts w:ascii="Courier New" w:hAnsi="Courier New" w:cs="Courier New"/>
          <w:b w:val="0"/>
          <w:color w:val="000000"/>
          <w:sz w:val="22"/>
          <w:szCs w:val="22"/>
        </w:rPr>
        <w:t>9</w:t>
      </w:r>
      <w:r w:rsidR="002F04A2">
        <w:rPr>
          <w:rFonts w:ascii="Courier New" w:hAnsi="Courier New" w:cs="Courier New"/>
          <w:b w:val="0"/>
          <w:color w:val="000000"/>
          <w:sz w:val="22"/>
          <w:szCs w:val="22"/>
        </w:rPr>
        <w:t>.11</w:t>
      </w:r>
      <w:r w:rsidRPr="00C91B2A">
        <w:rPr>
          <w:rFonts w:ascii="Courier New" w:hAnsi="Courier New" w:cs="Courier New"/>
          <w:b w:val="0"/>
          <w:color w:val="000000"/>
          <w:sz w:val="22"/>
          <w:szCs w:val="22"/>
        </w:rPr>
        <w:t>. Anexo X</w:t>
      </w:r>
      <w:r w:rsidR="002F04A2">
        <w:rPr>
          <w:rFonts w:ascii="Courier New" w:hAnsi="Courier New" w:cs="Courier New"/>
          <w:b w:val="0"/>
          <w:color w:val="000000"/>
          <w:sz w:val="22"/>
          <w:szCs w:val="22"/>
        </w:rPr>
        <w:t>I</w:t>
      </w:r>
      <w:r w:rsidRPr="00C91B2A">
        <w:rPr>
          <w:rFonts w:ascii="Courier New" w:hAnsi="Courier New" w:cs="Courier New"/>
          <w:b w:val="0"/>
          <w:color w:val="000000"/>
          <w:sz w:val="22"/>
          <w:szCs w:val="22"/>
        </w:rPr>
        <w:t>: Modelo de declaração de cadastro no e-</w:t>
      </w:r>
      <w:proofErr w:type="spellStart"/>
      <w:r w:rsidRPr="00C91B2A">
        <w:rPr>
          <w:rFonts w:ascii="Courier New" w:hAnsi="Courier New" w:cs="Courier New"/>
          <w:b w:val="0"/>
          <w:color w:val="000000"/>
          <w:sz w:val="22"/>
          <w:szCs w:val="22"/>
        </w:rPr>
        <w:t>cjur</w:t>
      </w:r>
      <w:proofErr w:type="spellEnd"/>
      <w:r w:rsidRPr="00C91B2A">
        <w:rPr>
          <w:rFonts w:ascii="Courier New" w:hAnsi="Courier New" w:cs="Courier New"/>
          <w:b w:val="0"/>
          <w:color w:val="000000"/>
          <w:sz w:val="22"/>
          <w:szCs w:val="22"/>
        </w:rPr>
        <w:t>;</w:t>
      </w:r>
    </w:p>
    <w:p w:rsidR="00C17B34" w:rsidRDefault="00151F93" w:rsidP="00151F93">
      <w:pPr>
        <w:pStyle w:val="Ttulo"/>
        <w:jc w:val="left"/>
        <w:rPr>
          <w:rFonts w:ascii="Courier New" w:hAnsi="Courier New" w:cs="Courier New"/>
          <w:b w:val="0"/>
          <w:sz w:val="22"/>
          <w:szCs w:val="22"/>
        </w:rPr>
      </w:pPr>
      <w:r>
        <w:rPr>
          <w:rFonts w:ascii="Courier New" w:hAnsi="Courier New" w:cs="Courier New"/>
          <w:b w:val="0"/>
          <w:color w:val="000000"/>
          <w:sz w:val="22"/>
          <w:szCs w:val="22"/>
        </w:rPr>
        <w:t xml:space="preserve">19.12. </w:t>
      </w:r>
      <w:r>
        <w:rPr>
          <w:rFonts w:ascii="Courier New" w:hAnsi="Courier New" w:cs="Courier New"/>
          <w:b w:val="0"/>
          <w:sz w:val="22"/>
          <w:szCs w:val="22"/>
        </w:rPr>
        <w:t>ANEXO X</w:t>
      </w:r>
      <w:r w:rsidRPr="00DB266A">
        <w:rPr>
          <w:rFonts w:ascii="Courier New" w:hAnsi="Courier New" w:cs="Courier New"/>
          <w:b w:val="0"/>
          <w:sz w:val="22"/>
          <w:szCs w:val="22"/>
        </w:rPr>
        <w:t>II</w:t>
      </w:r>
      <w:r>
        <w:rPr>
          <w:rFonts w:ascii="Courier New" w:hAnsi="Courier New" w:cs="Courier New"/>
          <w:b w:val="0"/>
          <w:sz w:val="22"/>
          <w:szCs w:val="22"/>
        </w:rPr>
        <w:t>: Declaração de que cumpre as exigências de reserva de cargos;</w:t>
      </w:r>
    </w:p>
    <w:p w:rsidR="000B1D09" w:rsidRPr="00872446" w:rsidRDefault="000B1D09" w:rsidP="000B1D09">
      <w:pPr>
        <w:jc w:val="both"/>
        <w:rPr>
          <w:rFonts w:ascii="Courier New" w:hAnsi="Courier New" w:cs="Courier New"/>
        </w:rPr>
      </w:pPr>
    </w:p>
    <w:p w:rsidR="000B1D09" w:rsidRDefault="000B1D09" w:rsidP="008C6E2E">
      <w:pPr>
        <w:jc w:val="center"/>
        <w:rPr>
          <w:rFonts w:ascii="Courier New" w:hAnsi="Courier New" w:cs="Courier New"/>
        </w:rPr>
      </w:pPr>
      <w:r w:rsidRPr="00872446">
        <w:rPr>
          <w:rFonts w:ascii="Courier New" w:hAnsi="Courier New" w:cs="Courier New"/>
        </w:rPr>
        <w:t xml:space="preserve">                             Pedro Gomes,</w:t>
      </w:r>
      <w:r w:rsidR="007E778A" w:rsidRPr="00872446">
        <w:rPr>
          <w:rFonts w:ascii="Courier New" w:hAnsi="Courier New" w:cs="Courier New"/>
        </w:rPr>
        <w:t xml:space="preserve"> </w:t>
      </w:r>
      <w:r w:rsidR="00F565AE">
        <w:rPr>
          <w:rFonts w:ascii="Courier New" w:hAnsi="Courier New" w:cs="Courier New"/>
        </w:rPr>
        <w:t>06</w:t>
      </w:r>
      <w:r w:rsidRPr="00872446">
        <w:rPr>
          <w:rFonts w:ascii="Courier New" w:hAnsi="Courier New" w:cs="Courier New"/>
        </w:rPr>
        <w:t xml:space="preserve"> de </w:t>
      </w:r>
      <w:r w:rsidR="00F565AE">
        <w:rPr>
          <w:rFonts w:ascii="Courier New" w:hAnsi="Courier New" w:cs="Courier New"/>
        </w:rPr>
        <w:t>agosto</w:t>
      </w:r>
      <w:r w:rsidR="007E778A" w:rsidRPr="00872446">
        <w:rPr>
          <w:rFonts w:ascii="Courier New" w:hAnsi="Courier New" w:cs="Courier New"/>
        </w:rPr>
        <w:t xml:space="preserve"> de 2024</w:t>
      </w:r>
    </w:p>
    <w:p w:rsidR="008C6E2E" w:rsidRPr="008C6E2E" w:rsidRDefault="008C6E2E" w:rsidP="008C6E2E">
      <w:pPr>
        <w:jc w:val="center"/>
        <w:rPr>
          <w:rFonts w:ascii="Courier New" w:hAnsi="Courier New" w:cs="Courier New"/>
        </w:rPr>
      </w:pPr>
    </w:p>
    <w:p w:rsidR="000B1D09" w:rsidRPr="00872446" w:rsidRDefault="00340448" w:rsidP="000B1D09">
      <w:pPr>
        <w:pStyle w:val="SemEspaamento"/>
        <w:jc w:val="center"/>
        <w:rPr>
          <w:rFonts w:ascii="Courier New" w:hAnsi="Courier New" w:cs="Courier New"/>
          <w:b/>
        </w:rPr>
      </w:pPr>
      <w:r>
        <w:rPr>
          <w:rFonts w:ascii="Courier New" w:hAnsi="Courier New" w:cs="Courier New"/>
          <w:b/>
        </w:rPr>
        <w:t>Ronivaldo Dias da Silva</w:t>
      </w:r>
    </w:p>
    <w:p w:rsidR="00D07D50" w:rsidRDefault="000B1D09" w:rsidP="00D87B9A">
      <w:pPr>
        <w:pStyle w:val="SemEspaamento"/>
        <w:jc w:val="center"/>
        <w:rPr>
          <w:rFonts w:ascii="Courier New" w:hAnsi="Courier New" w:cs="Courier New"/>
        </w:rPr>
      </w:pPr>
      <w:r w:rsidRPr="00872446">
        <w:rPr>
          <w:rFonts w:ascii="Courier New" w:hAnsi="Courier New" w:cs="Courier New"/>
        </w:rPr>
        <w:t>Pregoeiro</w:t>
      </w:r>
    </w:p>
    <w:p w:rsidR="00023D48" w:rsidRPr="00872446" w:rsidRDefault="00023D48" w:rsidP="00B76929">
      <w:pPr>
        <w:pStyle w:val="SemEspaamento"/>
        <w:jc w:val="center"/>
        <w:rPr>
          <w:rFonts w:ascii="Courier New" w:hAnsi="Courier New" w:cs="Courier New"/>
        </w:rPr>
      </w:pPr>
    </w:p>
    <w:p w:rsidR="00796DC6" w:rsidRDefault="00796DC6"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6E04CD">
      <w:pPr>
        <w:pStyle w:val="SemEspaamento"/>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6E04CD">
      <w:pPr>
        <w:pStyle w:val="SemEspaamento"/>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Pr="00872446" w:rsidRDefault="00F744B7" w:rsidP="006E04CD">
      <w:pPr>
        <w:pStyle w:val="SemEspaamento"/>
        <w:rPr>
          <w:rFonts w:ascii="Courier New" w:hAnsi="Courier New" w:cs="Courier New"/>
        </w:rPr>
      </w:pPr>
    </w:p>
    <w:p w:rsidR="00987C8B" w:rsidRPr="0037731F" w:rsidRDefault="00987C8B" w:rsidP="00987C8B">
      <w:pPr>
        <w:jc w:val="center"/>
        <w:rPr>
          <w:rFonts w:ascii="Courier New" w:hAnsi="Courier New" w:cs="Courier New"/>
        </w:rPr>
      </w:pPr>
      <w:r w:rsidRPr="0037731F">
        <w:rPr>
          <w:rFonts w:ascii="Courier New" w:hAnsi="Courier New" w:cs="Courier New"/>
        </w:rPr>
        <w:t>ANEXO</w:t>
      </w:r>
      <w:r w:rsidR="00F303FA">
        <w:rPr>
          <w:rFonts w:ascii="Courier New" w:hAnsi="Courier New" w:cs="Courier New"/>
        </w:rPr>
        <w:t xml:space="preserve"> </w:t>
      </w:r>
      <w:r>
        <w:rPr>
          <w:rFonts w:ascii="Courier New" w:hAnsi="Courier New" w:cs="Courier New"/>
        </w:rPr>
        <w:t>II</w:t>
      </w:r>
    </w:p>
    <w:p w:rsidR="00987C8B" w:rsidRPr="0037731F" w:rsidRDefault="00987C8B" w:rsidP="00987C8B">
      <w:pPr>
        <w:rPr>
          <w:rFonts w:ascii="Courier New" w:hAnsi="Courier New" w:cs="Courier New"/>
          <w:b/>
        </w:rPr>
      </w:pPr>
    </w:p>
    <w:p w:rsidR="00987C8B" w:rsidRPr="00827BD1" w:rsidRDefault="00987C8B" w:rsidP="00987C8B">
      <w:pPr>
        <w:jc w:val="center"/>
        <w:rPr>
          <w:rFonts w:ascii="Courier New" w:hAnsi="Courier New" w:cs="Courier New"/>
        </w:rPr>
      </w:pPr>
      <w:r w:rsidRPr="00827BD1">
        <w:rPr>
          <w:rFonts w:ascii="Courier New" w:hAnsi="Courier New" w:cs="Courier New"/>
        </w:rPr>
        <w:t>DECLARAÇÃO DE CUMPRIMENTO DE REQUISITOS PARA ME E EPP E ATENDIMENTO DO §2º DO ART. 4º DA LEI Nº 14.133/21</w:t>
      </w:r>
    </w:p>
    <w:p w:rsidR="00987C8B" w:rsidRPr="0037731F" w:rsidRDefault="00987C8B" w:rsidP="00987C8B">
      <w:pPr>
        <w:jc w:val="both"/>
        <w:rPr>
          <w:rFonts w:ascii="Courier New" w:hAnsi="Courier New" w:cs="Courier New"/>
        </w:rPr>
      </w:pPr>
    </w:p>
    <w:p w:rsidR="00987C8B" w:rsidRPr="0037731F" w:rsidRDefault="00987C8B" w:rsidP="00987C8B">
      <w:pPr>
        <w:jc w:val="both"/>
        <w:rPr>
          <w:rFonts w:ascii="Courier New" w:hAnsi="Courier New" w:cs="Courier New"/>
        </w:rPr>
      </w:pPr>
      <w:r w:rsidRPr="0037731F">
        <w:rPr>
          <w:rFonts w:ascii="Courier New" w:hAnsi="Courier New" w:cs="Courier New"/>
        </w:rPr>
        <w:t>A empresa ___________, inscrita no CNPJ sob nº ______________, por seu diretor (sócio gerente, proprietário) _________, portador(a) da Carteira de Identidade nº _____________, e inscrito(a) no CPF/MF com o nº _______________, DECLARA, sob as penas da lei e em atendimento ao artigo 13, § 2º, do Decreto Federal 8.538/15, alterado pelo Decreto Federal 10.273/20, que cumpre os requisitos legais para a qualificação como microempresa ou empresa de pequeno porte, vez que sua receita bruta anual não excedeu no exercício anterior, o limite fixado no art. 3º da Lei 123/06, estando apta a usufruir do tratamento favorecido estabelecido nos artigos 42 a 49 da Lei Complementar, não se enquadrando em qualquer das hipóteses de exclusão relacionadas na legislação citada. DECLARA por fim, ainda não ter celebrado contratos com a Administração Pública cujos valores somados extrapolem a receita bruta máxima admitida para fins de enquadramento como empresa de pequeno porte, em sintonia com o §2º, do art. 4º da Lei Federal 14.133/21.</w:t>
      </w:r>
    </w:p>
    <w:p w:rsidR="00987C8B" w:rsidRPr="0037731F" w:rsidRDefault="00987C8B" w:rsidP="00987C8B">
      <w:pPr>
        <w:jc w:val="center"/>
        <w:rPr>
          <w:rFonts w:ascii="Courier New" w:hAnsi="Courier New" w:cs="Courier New"/>
        </w:rPr>
      </w:pPr>
      <w:r w:rsidRPr="0037731F">
        <w:rPr>
          <w:rFonts w:ascii="Courier New" w:hAnsi="Courier New" w:cs="Courier New"/>
        </w:rPr>
        <w:t xml:space="preserve">_______, _____ de ______ </w:t>
      </w:r>
      <w:proofErr w:type="spellStart"/>
      <w:r w:rsidRPr="0037731F">
        <w:rPr>
          <w:rFonts w:ascii="Courier New" w:hAnsi="Courier New" w:cs="Courier New"/>
        </w:rPr>
        <w:t>de</w:t>
      </w:r>
      <w:proofErr w:type="spellEnd"/>
      <w:r w:rsidRPr="0037731F">
        <w:rPr>
          <w:rFonts w:ascii="Courier New" w:hAnsi="Courier New" w:cs="Courier New"/>
        </w:rPr>
        <w:t xml:space="preserve"> 2024.</w:t>
      </w: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r w:rsidRPr="0037731F">
        <w:rPr>
          <w:rFonts w:ascii="Courier New" w:hAnsi="Courier New" w:cs="Courier New"/>
        </w:rPr>
        <w:t>______________________</w:t>
      </w:r>
    </w:p>
    <w:p w:rsidR="00987C8B" w:rsidRPr="0037731F" w:rsidRDefault="00987C8B" w:rsidP="00987C8B">
      <w:pPr>
        <w:spacing w:after="0" w:line="240" w:lineRule="auto"/>
        <w:jc w:val="center"/>
        <w:rPr>
          <w:rFonts w:ascii="Courier New" w:hAnsi="Courier New" w:cs="Courier New"/>
          <w:i/>
        </w:rPr>
      </w:pPr>
      <w:r w:rsidRPr="0037731F">
        <w:rPr>
          <w:rFonts w:ascii="Courier New" w:hAnsi="Courier New" w:cs="Courier New"/>
          <w:i/>
        </w:rPr>
        <w:t xml:space="preserve">Nome e assinatura do </w:t>
      </w:r>
    </w:p>
    <w:p w:rsidR="00987C8B" w:rsidRPr="0037731F" w:rsidRDefault="00987C8B" w:rsidP="00987C8B">
      <w:pPr>
        <w:spacing w:after="0" w:line="240" w:lineRule="auto"/>
        <w:jc w:val="center"/>
        <w:rPr>
          <w:rFonts w:ascii="Courier New" w:hAnsi="Courier New" w:cs="Courier New"/>
          <w:i/>
        </w:rPr>
      </w:pPr>
      <w:r w:rsidRPr="0037731F">
        <w:rPr>
          <w:rFonts w:ascii="Courier New" w:hAnsi="Courier New" w:cs="Courier New"/>
          <w:i/>
        </w:rPr>
        <w:t>Responsável pela empresa]</w:t>
      </w: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0B1D09" w:rsidRDefault="000B1D09" w:rsidP="000B1D09">
      <w:pPr>
        <w:jc w:val="center"/>
        <w:rPr>
          <w:rFonts w:ascii="Courier New" w:hAnsi="Courier New" w:cs="Courier New"/>
        </w:rPr>
      </w:pPr>
    </w:p>
    <w:p w:rsidR="00023D48" w:rsidRDefault="00023D48" w:rsidP="000B1D09">
      <w:pPr>
        <w:jc w:val="center"/>
        <w:rPr>
          <w:rFonts w:ascii="Courier New" w:hAnsi="Courier New" w:cs="Courier New"/>
        </w:rPr>
      </w:pPr>
    </w:p>
    <w:p w:rsidR="00D87B9A" w:rsidRPr="00872446" w:rsidRDefault="00D87B9A" w:rsidP="000B1D09">
      <w:pPr>
        <w:jc w:val="center"/>
        <w:rPr>
          <w:rFonts w:ascii="Courier New" w:hAnsi="Courier New" w:cs="Courier New"/>
        </w:rPr>
      </w:pPr>
    </w:p>
    <w:p w:rsidR="000B1D09" w:rsidRPr="00872446" w:rsidRDefault="000B1D09" w:rsidP="000B1D09">
      <w:pPr>
        <w:jc w:val="center"/>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III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Observação: a declaração deverá ser apresentada em papel timbrado da empresa. DECLARAÇÃO DE COMPROMETIMENTO DE ENTREGA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 xml:space="preserve">(a) .................................. portador(a) da Carteira de Identidade nº ........................... e do CPF nº ................................. DECLARA, sob as penas da Lei, que se compromete a entregar os </w:t>
      </w:r>
      <w:r w:rsidR="00526915">
        <w:rPr>
          <w:rFonts w:ascii="Courier New" w:hAnsi="Courier New" w:cs="Courier New"/>
        </w:rPr>
        <w:t>serviços</w:t>
      </w:r>
      <w:r w:rsidRPr="00872446">
        <w:rPr>
          <w:rFonts w:ascii="Courier New" w:hAnsi="Courier New" w:cs="Courier New"/>
        </w:rPr>
        <w:t xml:space="preserve"> de acordo com os pedidos da Secretaria Requisitante, conforme estabelecido no Edital</w:t>
      </w:r>
      <w:r w:rsidR="00DF58B1">
        <w:rPr>
          <w:rFonts w:ascii="Courier New" w:hAnsi="Courier New" w:cs="Courier New"/>
        </w:rPr>
        <w:t xml:space="preserve"> do Pregão Eletrônico ...../2024</w:t>
      </w:r>
      <w:r w:rsidRPr="00872446">
        <w:rPr>
          <w:rFonts w:ascii="Courier New" w:hAnsi="Courier New" w:cs="Courier New"/>
        </w:rPr>
        <w:t xml:space="preserve"> –</w:t>
      </w:r>
      <w:r w:rsidR="00DF58B1">
        <w:rPr>
          <w:rFonts w:ascii="Courier New" w:hAnsi="Courier New" w:cs="Courier New"/>
        </w:rPr>
        <w:t xml:space="preserve"> Processo Licitatório ...../2024</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Por ser expressão da verdade, assino a presente declaração. ______________________, </w:t>
      </w:r>
    </w:p>
    <w:p w:rsidR="000B1D09" w:rsidRPr="00872446" w:rsidRDefault="00DF58B1" w:rsidP="000B1D09">
      <w:pPr>
        <w:jc w:val="both"/>
        <w:rPr>
          <w:rFonts w:ascii="Courier New" w:hAnsi="Courier New" w:cs="Courier New"/>
        </w:rPr>
      </w:pPr>
      <w:r>
        <w:rPr>
          <w:rFonts w:ascii="Courier New" w:hAnsi="Courier New" w:cs="Courier New"/>
        </w:rPr>
        <w:t xml:space="preserve">_______ de ___________ </w:t>
      </w:r>
      <w:proofErr w:type="spellStart"/>
      <w:r>
        <w:rPr>
          <w:rFonts w:ascii="Courier New" w:hAnsi="Courier New" w:cs="Courier New"/>
        </w:rPr>
        <w:t>de</w:t>
      </w:r>
      <w:proofErr w:type="spellEnd"/>
      <w:r>
        <w:rPr>
          <w:rFonts w:ascii="Courier New" w:hAnsi="Courier New" w:cs="Courier New"/>
        </w:rPr>
        <w:t xml:space="preserve"> 2024</w:t>
      </w:r>
      <w:r w:rsidR="000B1D09"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w:t>
      </w:r>
    </w:p>
    <w:p w:rsidR="000B1D09" w:rsidRPr="00872446" w:rsidRDefault="000B1D09" w:rsidP="000B1D09">
      <w:pPr>
        <w:jc w:val="both"/>
        <w:rPr>
          <w:rFonts w:ascii="Courier New" w:hAnsi="Courier New" w:cs="Courier New"/>
        </w:rPr>
      </w:pPr>
      <w:r w:rsidRPr="00872446">
        <w:rPr>
          <w:rFonts w:ascii="Courier New" w:hAnsi="Courier New" w:cs="Courier New"/>
        </w:rPr>
        <w:t>do Representante legal da empresa</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IV</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apresentada em papel timbrado da empresa. DECLARAÇÃO DE PLENA ACEITAÇÃO DAS CONDIÇÕES DO EDITAL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(a) .................................. portador(a) da Carteira de Identidade nº ........................... e do CPF nº ................................. DECLARA, sob as penas da Lei, que aceita plena e totalmente as condições do Edita</w:t>
      </w:r>
      <w:r w:rsidR="00DF58B1">
        <w:rPr>
          <w:rFonts w:ascii="Courier New" w:hAnsi="Courier New" w:cs="Courier New"/>
        </w:rPr>
        <w:t>l do Pregão Eletrônico ..../2024</w:t>
      </w:r>
      <w:r w:rsidRPr="00872446">
        <w:rPr>
          <w:rFonts w:ascii="Courier New" w:hAnsi="Courier New" w:cs="Courier New"/>
        </w:rPr>
        <w:t xml:space="preserve"> – Processo Licitatório .</w:t>
      </w:r>
      <w:r w:rsidR="00DF58B1">
        <w:rPr>
          <w:rFonts w:ascii="Courier New" w:hAnsi="Courier New" w:cs="Courier New"/>
        </w:rPr>
        <w:t>.../2024</w:t>
      </w:r>
      <w:r w:rsidRPr="00872446">
        <w:rPr>
          <w:rFonts w:ascii="Courier New" w:hAnsi="Courier New" w:cs="Courier New"/>
        </w:rPr>
        <w:t>. Por ser expressão da verdade, assino a presente declaração. ______________________</w:t>
      </w:r>
      <w:r w:rsidR="00DF58B1">
        <w:rPr>
          <w:rFonts w:ascii="Courier New" w:hAnsi="Courier New" w:cs="Courier New"/>
        </w:rPr>
        <w:t xml:space="preserve">, _______ de ___________ </w:t>
      </w:r>
      <w:proofErr w:type="spellStart"/>
      <w:r w:rsidR="00DF58B1">
        <w:rPr>
          <w:rFonts w:ascii="Courier New" w:hAnsi="Courier New" w:cs="Courier New"/>
        </w:rPr>
        <w:t>de</w:t>
      </w:r>
      <w:proofErr w:type="spellEnd"/>
      <w:r w:rsidR="00DF58B1">
        <w:rPr>
          <w:rFonts w:ascii="Courier New" w:hAnsi="Courier New" w:cs="Courier New"/>
        </w:rPr>
        <w:t xml:space="preserve"> 2024</w:t>
      </w:r>
      <w:r w:rsidRPr="00872446">
        <w:rPr>
          <w:rFonts w:ascii="Courier New" w:hAnsi="Courier New" w:cs="Courier New"/>
        </w:rPr>
        <w:t>.</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4F0917" w:rsidRPr="00872446" w:rsidRDefault="004F0917"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Observação: a declaração deverá ser apresentada em papel timbrado da empresa. DECLARAÇÃO DE INEXISTÊNCIA DE FATO IMPEDITIVO À CONTRATAÇÃO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(a) .................................. portador(a) da Carteira de Identidade nº ........................... e do CPF nº ................................. DECLARA, sob as penas da Lei, que inexiste qualquer fato impeditivo à nossa participação na licit</w:t>
      </w:r>
      <w:r w:rsidR="00DF58B1">
        <w:rPr>
          <w:rFonts w:ascii="Courier New" w:hAnsi="Courier New" w:cs="Courier New"/>
        </w:rPr>
        <w:t>ação Pregão Eletrônico ..../2024</w:t>
      </w:r>
      <w:r w:rsidRPr="00872446">
        <w:rPr>
          <w:rFonts w:ascii="Courier New" w:hAnsi="Courier New" w:cs="Courier New"/>
        </w:rPr>
        <w:t xml:space="preserve"> –</w:t>
      </w:r>
      <w:r w:rsidR="00DF58B1">
        <w:rPr>
          <w:rFonts w:ascii="Courier New" w:hAnsi="Courier New" w:cs="Courier New"/>
        </w:rPr>
        <w:t xml:space="preserve"> Processo Licitatório ...../2024</w:t>
      </w:r>
      <w:r w:rsidRPr="00872446">
        <w:rPr>
          <w:rFonts w:ascii="Courier New" w:hAnsi="Courier New" w:cs="Courier New"/>
        </w:rPr>
        <w:t xml:space="preserve"> da Prefeitura Municipal, que não fomos declarados inidôneos e não estamos impedidos de contratar com o Poder Público, nem suspensos de contratar com a Administração, nos comprometendo a comunicar ocorrência de fatos supervenientes.</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Por ser expressão da verdade, assino a presente declaração. ____________________, _____ </w:t>
      </w:r>
    </w:p>
    <w:p w:rsidR="000B1D09" w:rsidRPr="00872446" w:rsidRDefault="00DF58B1" w:rsidP="000B1D09">
      <w:pPr>
        <w:jc w:val="both"/>
        <w:rPr>
          <w:rFonts w:ascii="Courier New" w:hAnsi="Courier New" w:cs="Courier New"/>
        </w:rPr>
      </w:pPr>
      <w:r>
        <w:rPr>
          <w:rFonts w:ascii="Courier New" w:hAnsi="Courier New" w:cs="Courier New"/>
        </w:rPr>
        <w:t xml:space="preserve">de _______________ </w:t>
      </w:r>
      <w:proofErr w:type="spellStart"/>
      <w:r>
        <w:rPr>
          <w:rFonts w:ascii="Courier New" w:hAnsi="Courier New" w:cs="Courier New"/>
        </w:rPr>
        <w:t>de</w:t>
      </w:r>
      <w:proofErr w:type="spellEnd"/>
      <w:r>
        <w:rPr>
          <w:rFonts w:ascii="Courier New" w:hAnsi="Courier New" w:cs="Courier New"/>
        </w:rPr>
        <w:t xml:space="preserve"> 2024</w:t>
      </w:r>
      <w:r w:rsidR="000B1D09"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apresentada em papel timbrado da empresa. DECLARAÇÃO DE REGULARIDADE JUNTO AO MINISTÉRIO DO TRABALHO A empresa..............................., inscrita no CNPJ nº .............................., por intermédio de seu representante legal o(a) </w:t>
      </w:r>
      <w:proofErr w:type="spellStart"/>
      <w:r w:rsidRPr="00872446">
        <w:rPr>
          <w:rFonts w:ascii="Courier New" w:hAnsi="Courier New" w:cs="Courier New"/>
        </w:rPr>
        <w:t>Sr</w:t>
      </w:r>
      <w:proofErr w:type="spellEnd"/>
      <w:r w:rsidRPr="00872446">
        <w:rPr>
          <w:rFonts w:ascii="Courier New" w:hAnsi="Courier New" w:cs="Courier New"/>
        </w:rPr>
        <w:t>(a) .................................. portador(a) da Carteira de Identidade nº ........................... e do CPF nº ................................. DECLARA, sob as penas da Lei, que está em situação regular perante o Ministério do Trabalho, no que se refere à observância do disposto no inciso XXXIII, do artigo 7º da Constituição Federal, e, para fins do disposto no inciso V do artigo 27 da Lei nº 8.666, de 21 de junho de 1993, acrescido pela Lei nº 9.854, de 27 de outubro de 1999, que não emprega menor de dezoito anos em trabalho noturno, perigoso ou insalubre e não emprega menor de dezesseis anos. Ressalva: emprega menor, a partir de 14 (quatorze) anos, na condição de aprendiz ( ). (observação: em caso afirmativo, assinalar a ressalva acima) Por ser expressão da verdade, assino a presente declaração. _____________________________,</w:t>
      </w:r>
      <w:r w:rsidR="00DF58B1">
        <w:rPr>
          <w:rFonts w:ascii="Courier New" w:hAnsi="Courier New" w:cs="Courier New"/>
        </w:rPr>
        <w:t xml:space="preserve"> ___de __________________de 2024</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Default="00B7692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emitida em papel timbrado da empresa. CADASTRO DO RESPONSÁVEL PELA ASSINATURA DA ATA DE REGISTR</w:t>
      </w:r>
      <w:r w:rsidR="00DF58B1">
        <w:rPr>
          <w:rFonts w:ascii="Courier New" w:hAnsi="Courier New" w:cs="Courier New"/>
        </w:rPr>
        <w:t>O PREGÃO ELETRÔNICO Nº ..../2024</w:t>
      </w:r>
      <w:r w:rsidRPr="00872446">
        <w:rPr>
          <w:rFonts w:ascii="Courier New" w:hAnsi="Courier New" w:cs="Courier New"/>
        </w:rPr>
        <w:t xml:space="preserve"> – P</w:t>
      </w:r>
      <w:r w:rsidR="00DF58B1">
        <w:rPr>
          <w:rFonts w:ascii="Courier New" w:hAnsi="Courier New" w:cs="Courier New"/>
        </w:rPr>
        <w:t>ROCESSO LICITATÓRIO Nº ..../2024</w:t>
      </w:r>
      <w:r w:rsidRPr="00872446">
        <w:rPr>
          <w:rFonts w:ascii="Courier New" w:hAnsi="Courier New" w:cs="Courier New"/>
        </w:rPr>
        <w:t xml:space="preserve"> OBJETO: Registro de Preços para aquisição de....................... ÓRGÃO GERENCIADOR: MUNICÍPIO DE PEDRO GOMES EMPRESA:________________________________ Nome: Cargo: RG: CPF: Data de Nascimento: Endereço Residencial Completo: 4 Endereço Comercial Completo: 5 Telefones/DDD: E-mail Institucional: E-mail Pessoal: 3 Observação: o preenchimento de todos os campos é obrigatório. As informações são </w:t>
      </w:r>
      <w:r w:rsidR="004B1FBD" w:rsidRPr="00872446">
        <w:rPr>
          <w:rFonts w:ascii="Courier New" w:hAnsi="Courier New" w:cs="Courier New"/>
        </w:rPr>
        <w:t>necessárias Endereço</w:t>
      </w:r>
      <w:r w:rsidRPr="00872446">
        <w:rPr>
          <w:rFonts w:ascii="Courier New" w:hAnsi="Courier New" w:cs="Courier New"/>
        </w:rPr>
        <w:t xml:space="preserve"> completo: rua/avenida, número, bairro, complemento, cidade, estado e CEP.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Default="00B530BA"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9A0754" w:rsidRPr="00872446" w:rsidRDefault="009A0754"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DECLARAÇÃO DE PREÇOS NÃO SUPERFATURADOS E NEM INEXEQUIVEL </w:t>
      </w:r>
    </w:p>
    <w:p w:rsidR="000B1D09" w:rsidRPr="00872446" w:rsidRDefault="000B1D09" w:rsidP="000B1D09">
      <w:pPr>
        <w:spacing w:after="0" w:line="240" w:lineRule="auto"/>
        <w:jc w:val="both"/>
        <w:rPr>
          <w:rFonts w:ascii="Courier New" w:eastAsia="Times New Roman" w:hAnsi="Courier New" w:cs="Courier New"/>
        </w:rPr>
      </w:pPr>
    </w:p>
    <w:p w:rsidR="000B1D09" w:rsidRPr="00872446" w:rsidRDefault="000B1D09" w:rsidP="000B1D09">
      <w:pPr>
        <w:spacing w:after="0" w:line="240" w:lineRule="auto"/>
        <w:jc w:val="both"/>
        <w:rPr>
          <w:rFonts w:ascii="Courier New" w:eastAsia="Times New Roman" w:hAnsi="Courier New" w:cs="Courier New"/>
        </w:rPr>
      </w:pPr>
    </w:p>
    <w:p w:rsidR="000B1D09" w:rsidRPr="00872446" w:rsidRDefault="000B1D09" w:rsidP="000B1D09">
      <w:pPr>
        <w:jc w:val="both"/>
        <w:rPr>
          <w:rFonts w:ascii="Courier New" w:eastAsia="Times New Roman" w:hAnsi="Courier New" w:cs="Courier New"/>
        </w:rPr>
      </w:pPr>
      <w:r w:rsidRPr="00872446">
        <w:rPr>
          <w:rFonts w:ascii="Courier New" w:hAnsi="Courier New" w:cs="Courier New"/>
        </w:rPr>
        <w:t xml:space="preserve">EMPRESA:________________________________ Nome: Cargo: RG: CPF: Data de Nascimento: Endereço Residencial Completo: 4 Endereço Comercial Completo: 5 Telefones/DDD: E-mail Institucional: E-mail Pessoal: 3 Observação: o preenchimento de todos os campos é obrigatório. As informações são necessárias  Endereço completo: rua/avenida, número, bairro, complemento, cidade, estado e CEP.          </w:t>
      </w:r>
      <w:r w:rsidRPr="00872446">
        <w:rPr>
          <w:rFonts w:ascii="Courier New" w:eastAsia="Times New Roman" w:hAnsi="Courier New" w:cs="Courier New"/>
        </w:rPr>
        <w:t xml:space="preserve">Declaramos que os preços apresentados na proposta, estão dentro dos preços de mercado, estamos de pleno acordo com todas as obrigações e responsabilidades, bem como todas as condições estabelecidas no Edital e seus Anexos. </w:t>
      </w:r>
    </w:p>
    <w:p w:rsidR="000B1D09" w:rsidRPr="00872446" w:rsidRDefault="000B1D09" w:rsidP="000B1D09">
      <w:pPr>
        <w:jc w:val="both"/>
        <w:rPr>
          <w:rFonts w:ascii="Courier New" w:eastAsia="Times New Roman" w:hAnsi="Courier New" w:cs="Courier New"/>
        </w:rPr>
      </w:pPr>
      <w:r w:rsidRPr="00872446">
        <w:rPr>
          <w:rFonts w:ascii="Courier New" w:eastAsia="Times New Roman" w:hAnsi="Courier New" w:cs="Courier New"/>
        </w:rPr>
        <w:t xml:space="preserve">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 </w:t>
      </w:r>
    </w:p>
    <w:p w:rsidR="000B1D09" w:rsidRPr="00872446" w:rsidRDefault="000B1D09" w:rsidP="000B1D09">
      <w:pPr>
        <w:jc w:val="both"/>
        <w:rPr>
          <w:rFonts w:ascii="Courier New" w:eastAsia="Times New Roman" w:hAnsi="Courier New" w:cs="Courier New"/>
        </w:rPr>
      </w:pPr>
    </w:p>
    <w:p w:rsidR="000B1D09" w:rsidRPr="00872446" w:rsidRDefault="000B1D09" w:rsidP="000B1D09">
      <w:pPr>
        <w:jc w:val="both"/>
        <w:rPr>
          <w:rFonts w:ascii="Courier New" w:eastAsia="Times New Roman" w:hAnsi="Courier New" w:cs="Courier New"/>
        </w:rPr>
      </w:pPr>
    </w:p>
    <w:p w:rsidR="00D87B9A" w:rsidRPr="00872446" w:rsidRDefault="000B1D09" w:rsidP="000B1D09">
      <w:pPr>
        <w:jc w:val="both"/>
        <w:rPr>
          <w:rFonts w:ascii="Courier New" w:hAnsi="Courier New" w:cs="Courier New"/>
        </w:rPr>
      </w:pPr>
      <w:r w:rsidRPr="00872446">
        <w:rPr>
          <w:rFonts w:ascii="Courier New" w:eastAsia="Times New Roman" w:hAnsi="Courier New" w:cs="Courier New"/>
        </w:rPr>
        <w:t>Local e data Assinatura e carimbo(Representante lega</w:t>
      </w:r>
      <w:r w:rsidR="00FF7371">
        <w:rPr>
          <w:rFonts w:ascii="Courier New" w:eastAsia="Times New Roman" w:hAnsi="Courier New" w:cs="Courier New"/>
        </w:rPr>
        <w:t>l</w:t>
      </w:r>
    </w:p>
    <w:p w:rsidR="00FF7371" w:rsidRDefault="00FF7371" w:rsidP="00C91A89">
      <w:pPr>
        <w:rPr>
          <w:rFonts w:ascii="Courier New" w:hAnsi="Courier New" w:cs="Courier New"/>
        </w:rPr>
      </w:pPr>
    </w:p>
    <w:p w:rsidR="00FF7371" w:rsidRDefault="00FF7371" w:rsidP="00C91A89">
      <w:pPr>
        <w:rPr>
          <w:rFonts w:ascii="Courier New" w:hAnsi="Courier New" w:cs="Courier New"/>
        </w:rPr>
      </w:pPr>
    </w:p>
    <w:p w:rsidR="00FF7371" w:rsidRDefault="00FF7371" w:rsidP="00C91A89">
      <w:pPr>
        <w:rPr>
          <w:rFonts w:ascii="Courier New" w:hAnsi="Courier New" w:cs="Courier New"/>
        </w:rPr>
      </w:pPr>
    </w:p>
    <w:p w:rsidR="00FF7371" w:rsidRDefault="00FF7371" w:rsidP="00C91A89">
      <w:pPr>
        <w:rPr>
          <w:rFonts w:ascii="Courier New" w:hAnsi="Courier New" w:cs="Courier New"/>
        </w:rPr>
      </w:pPr>
    </w:p>
    <w:p w:rsidR="00FF7371" w:rsidRDefault="00FF7371" w:rsidP="00C91A89">
      <w:pPr>
        <w:rPr>
          <w:rFonts w:ascii="Courier New" w:hAnsi="Courier New" w:cs="Courier New"/>
        </w:rPr>
      </w:pPr>
    </w:p>
    <w:p w:rsidR="00FF7371" w:rsidRDefault="00FF7371" w:rsidP="00C91A89">
      <w:pPr>
        <w:rPr>
          <w:rFonts w:ascii="Courier New" w:hAnsi="Courier New" w:cs="Courier New"/>
        </w:rPr>
      </w:pPr>
    </w:p>
    <w:p w:rsidR="00FF7371" w:rsidRDefault="00FF7371" w:rsidP="00C91A89">
      <w:pPr>
        <w:rPr>
          <w:rFonts w:ascii="Courier New" w:hAnsi="Courier New" w:cs="Courier New"/>
        </w:rPr>
      </w:pPr>
    </w:p>
    <w:p w:rsidR="00FF7371" w:rsidRDefault="00FF7371" w:rsidP="00C91A89">
      <w:pPr>
        <w:rPr>
          <w:rFonts w:ascii="Courier New" w:hAnsi="Courier New" w:cs="Courier New"/>
        </w:rPr>
      </w:pPr>
    </w:p>
    <w:p w:rsidR="00FF7371" w:rsidRDefault="00FF7371" w:rsidP="00C91A89">
      <w:pPr>
        <w:rPr>
          <w:rFonts w:ascii="Courier New" w:hAnsi="Courier New" w:cs="Courier New"/>
        </w:rPr>
      </w:pPr>
    </w:p>
    <w:p w:rsidR="00DA1725" w:rsidRPr="00872446" w:rsidRDefault="00C91A89" w:rsidP="00C91A89">
      <w:pPr>
        <w:rPr>
          <w:rFonts w:ascii="Courier New" w:hAnsi="Courier New" w:cs="Courier New"/>
        </w:rPr>
      </w:pPr>
      <w:r>
        <w:rPr>
          <w:rFonts w:ascii="Courier New" w:hAnsi="Courier New" w:cs="Courier New"/>
        </w:rPr>
        <w:t xml:space="preserve">                                 </w:t>
      </w:r>
      <w:r w:rsidR="000B1D09" w:rsidRPr="00872446">
        <w:rPr>
          <w:rFonts w:ascii="Courier New" w:hAnsi="Courier New" w:cs="Courier New"/>
        </w:rPr>
        <w:t>ANEXO IX</w:t>
      </w:r>
    </w:p>
    <w:p w:rsidR="00DA1725" w:rsidRPr="00D562E2" w:rsidRDefault="00C91A89" w:rsidP="00D562E2">
      <w:pPr>
        <w:pStyle w:val="PargrafodaLista"/>
        <w:ind w:left="795"/>
        <w:jc w:val="both"/>
        <w:rPr>
          <w:rFonts w:ascii="Courier New" w:hAnsi="Courier New" w:cs="Courier New"/>
        </w:rPr>
      </w:pPr>
      <w:r>
        <w:rPr>
          <w:rFonts w:ascii="Courier New" w:hAnsi="Courier New" w:cs="Courier New"/>
        </w:rPr>
        <w:t xml:space="preserve">             </w:t>
      </w:r>
      <w:r w:rsidR="00CF72B6" w:rsidRPr="00872446">
        <w:rPr>
          <w:rFonts w:ascii="Courier New" w:hAnsi="Courier New" w:cs="Courier New"/>
        </w:rPr>
        <w:t>MINUTA DA</w:t>
      </w:r>
      <w:r w:rsidR="00D562E2">
        <w:rPr>
          <w:rFonts w:ascii="Courier New" w:hAnsi="Courier New" w:cs="Courier New"/>
        </w:rPr>
        <w:t xml:space="preserve"> ATA DE REGISTRO DE PREÇOS </w:t>
      </w:r>
    </w:p>
    <w:p w:rsidR="00DA1725" w:rsidRPr="00872446" w:rsidRDefault="00DA1725" w:rsidP="00DA1725">
      <w:pPr>
        <w:jc w:val="both"/>
        <w:rPr>
          <w:rFonts w:ascii="Courier New" w:hAnsi="Courier New" w:cs="Courier New"/>
        </w:rPr>
      </w:pPr>
      <w:r w:rsidRPr="00872446">
        <w:rPr>
          <w:rFonts w:ascii="Courier New" w:hAnsi="Courier New" w:cs="Courier New"/>
        </w:rPr>
        <w:t>Em face da classificação das propostas apresentadas no Pregão Eletrônico para Registro de Preços, conforme resultado homologado em XX/XX/XX</w:t>
      </w:r>
      <w:r w:rsidR="006009EC">
        <w:rPr>
          <w:rFonts w:ascii="Courier New" w:hAnsi="Courier New" w:cs="Courier New"/>
        </w:rPr>
        <w:t>XX, processo administrativo n.º</w:t>
      </w:r>
      <w:r w:rsidR="000510F5">
        <w:rPr>
          <w:rFonts w:ascii="Courier New" w:hAnsi="Courier New" w:cs="Courier New"/>
        </w:rPr>
        <w:t xml:space="preserve"> </w:t>
      </w:r>
      <w:r w:rsidRPr="00872446">
        <w:rPr>
          <w:rFonts w:ascii="Courier New" w:hAnsi="Courier New" w:cs="Courier New"/>
        </w:rPr>
        <w:t>....</w:t>
      </w:r>
      <w:r w:rsidR="000510F5">
        <w:rPr>
          <w:rFonts w:ascii="Courier New" w:hAnsi="Courier New" w:cs="Courier New"/>
        </w:rPr>
        <w:t xml:space="preserve">/2024, Processo Licitatório nº </w:t>
      </w:r>
      <w:r w:rsidRPr="00872446">
        <w:rPr>
          <w:rFonts w:ascii="Courier New" w:hAnsi="Courier New" w:cs="Courier New"/>
        </w:rPr>
        <w:t xml:space="preserve">....../2024, Pregão Eletrônico nº ...../2024, Ata de Registro de Preços nº ....../2024. </w:t>
      </w:r>
    </w:p>
    <w:p w:rsidR="00DA1725" w:rsidRPr="00872446" w:rsidRDefault="00DA1725" w:rsidP="00DA1725">
      <w:pPr>
        <w:jc w:val="both"/>
        <w:rPr>
          <w:rFonts w:ascii="Courier New" w:hAnsi="Courier New" w:cs="Courier New"/>
        </w:rPr>
      </w:pPr>
      <w:r w:rsidRPr="00872446">
        <w:rPr>
          <w:rFonts w:ascii="Courier New" w:hAnsi="Courier New" w:cs="Courier New"/>
        </w:rPr>
        <w:t xml:space="preserve">RESOLVE registrar os preços da(s) empresa(s) indicada(s) e qualificada(s) nesta ATA, de acordo com a classificação por ela(s) alcançada(s) e na(s) quantidade(s) cotada(s), atendendo as condições previstas no edital, sujeitando-se as partes às normas constantes na Lei nº 14.133/2021, no Decreto Municipal n.º 005/2024, e em conformidade com as disposições a seguir: </w:t>
      </w:r>
    </w:p>
    <w:p w:rsidR="00DA1725" w:rsidRPr="00872446" w:rsidRDefault="00DA1725" w:rsidP="00DA1725">
      <w:pPr>
        <w:jc w:val="both"/>
        <w:rPr>
          <w:rFonts w:ascii="Courier New" w:hAnsi="Courier New" w:cs="Courier New"/>
        </w:rPr>
      </w:pPr>
      <w:r w:rsidRPr="00872446">
        <w:rPr>
          <w:rFonts w:ascii="Courier New" w:hAnsi="Courier New" w:cs="Courier New"/>
        </w:rPr>
        <w:t xml:space="preserve">Aos _______ dias do mês de _______________ do ano de ______, O MUNICÍPIO DE PEDRO GOMES, através da........., na qualidade de Órgão Gerenciador, inscrito no CNPJ sob o nº ..........., situado na Rua ............, nº ......., Centro, nesta cidade neste ato representado pela </w:t>
      </w:r>
      <w:proofErr w:type="spellStart"/>
      <w:r w:rsidRPr="00872446">
        <w:rPr>
          <w:rFonts w:ascii="Courier New" w:hAnsi="Courier New" w:cs="Courier New"/>
        </w:rPr>
        <w:t>Srª</w:t>
      </w:r>
      <w:proofErr w:type="spellEnd"/>
      <w:r w:rsidRPr="00872446">
        <w:rPr>
          <w:rFonts w:ascii="Courier New" w:hAnsi="Courier New" w:cs="Courier New"/>
        </w:rPr>
        <w:t>. _________,Secretária (a), brasileira, portadora do RG nº ______ e do CPF nº ______________, residente na ______________, nº ____, Bairro ________, na cidade de ___________, estado de ____________, CEP: ____________, e-mail: ___________, considerando o julgamento do Pregão Eletrônico nº ....../2024, Processo Licitatório nº ....../2024, RESOLVE registrar os preços da Fornecedora Beneficiária _____________________, inscrita no CNPJ sob o nº ____________________, com sede à ______________________, nº ___, Bairro _________, na cidade de ________, estado do _________, CEP: __________, Telefone: _____________, e-mail: _________________________, neste ato representada por seu representante legal, o Sr. ____________________, brasileiro, portador do RG nº _________________ e do CPF nº ________________, nascido em ______________, residente na _________________, nº ___, Bairro _______________, na cidade de ________________, estado do _______________, CEP: ______________, e-mail: ___________________, de acordo com a classificação por ela alcançada e nas quantidades cotadas, atendendo as condições previstas no Edital.</w:t>
      </w:r>
    </w:p>
    <w:p w:rsidR="00DA1725" w:rsidRPr="00872446" w:rsidRDefault="00DA1725" w:rsidP="00DA1725">
      <w:pPr>
        <w:pStyle w:val="PargrafodaLista"/>
        <w:ind w:left="795"/>
        <w:jc w:val="both"/>
        <w:rPr>
          <w:rFonts w:ascii="Courier New" w:hAnsi="Courier New" w:cs="Courier New"/>
        </w:rPr>
      </w:pPr>
    </w:p>
    <w:p w:rsidR="00DA1725" w:rsidRPr="002F04A2" w:rsidRDefault="00DA1725" w:rsidP="00A30A96">
      <w:pPr>
        <w:jc w:val="both"/>
        <w:rPr>
          <w:rFonts w:ascii="Courier New" w:hAnsi="Courier New" w:cs="Courier New"/>
          <w:b/>
        </w:rPr>
      </w:pPr>
      <w:r w:rsidRPr="002F04A2">
        <w:rPr>
          <w:rFonts w:ascii="Courier New" w:hAnsi="Courier New" w:cs="Courier New"/>
          <w:b/>
        </w:rPr>
        <w:t xml:space="preserve">1. DO OBJETO </w:t>
      </w:r>
    </w:p>
    <w:p w:rsidR="00DA1725" w:rsidRPr="00872446" w:rsidRDefault="00DA1725" w:rsidP="00DA1725">
      <w:pPr>
        <w:jc w:val="both"/>
        <w:rPr>
          <w:rFonts w:ascii="Courier New" w:hAnsi="Courier New" w:cs="Courier New"/>
        </w:rPr>
      </w:pPr>
      <w:r w:rsidRPr="00872446">
        <w:rPr>
          <w:rFonts w:ascii="Courier New" w:hAnsi="Courier New" w:cs="Courier New"/>
        </w:rPr>
        <w:lastRenderedPageBreak/>
        <w:t xml:space="preserve">1.1. O objeto desta Ata é o registro de preços para eventual </w:t>
      </w:r>
      <w:r w:rsidR="00FF7371">
        <w:rPr>
          <w:rFonts w:ascii="Courier New" w:hAnsi="Courier New" w:cs="Courier New"/>
        </w:rPr>
        <w:t xml:space="preserve">prestação </w:t>
      </w:r>
      <w:r w:rsidRPr="00872446">
        <w:rPr>
          <w:rFonts w:ascii="Courier New" w:hAnsi="Courier New" w:cs="Courier New"/>
        </w:rPr>
        <w:t xml:space="preserve">de </w:t>
      </w:r>
      <w:r w:rsidR="00A50D3A">
        <w:rPr>
          <w:rFonts w:ascii="Courier New" w:hAnsi="Courier New" w:cs="Courier New"/>
        </w:rPr>
        <w:t>...............</w:t>
      </w:r>
      <w:r w:rsidRPr="00872446">
        <w:rPr>
          <w:rFonts w:ascii="Courier New" w:hAnsi="Courier New" w:cs="Courier New"/>
        </w:rPr>
        <w:t>, especificado(s) no(s) item(</w:t>
      </w:r>
      <w:proofErr w:type="spellStart"/>
      <w:r w:rsidRPr="00872446">
        <w:rPr>
          <w:rFonts w:ascii="Courier New" w:hAnsi="Courier New" w:cs="Courier New"/>
        </w:rPr>
        <w:t>ns</w:t>
      </w:r>
      <w:proofErr w:type="spellEnd"/>
      <w:r w:rsidRPr="00872446">
        <w:rPr>
          <w:rFonts w:ascii="Courier New" w:hAnsi="Courier New" w:cs="Courier New"/>
        </w:rPr>
        <w:t xml:space="preserve">).......... do .......... Termo de Referência, </w:t>
      </w:r>
      <w:r w:rsidR="00BE6B89">
        <w:rPr>
          <w:rFonts w:ascii="Courier New" w:hAnsi="Courier New" w:cs="Courier New"/>
        </w:rPr>
        <w:t>que é parte integrante do processo</w:t>
      </w:r>
      <w:r w:rsidRPr="00872446">
        <w:rPr>
          <w:rFonts w:ascii="Courier New" w:hAnsi="Courier New" w:cs="Courier New"/>
        </w:rPr>
        <w:t xml:space="preserve">, assim como a proposta vencedora, independentemente de transcrição. </w:t>
      </w:r>
    </w:p>
    <w:p w:rsidR="00DA1725" w:rsidRPr="006C3834" w:rsidRDefault="00DA1725" w:rsidP="00DA1725">
      <w:pPr>
        <w:jc w:val="both"/>
        <w:rPr>
          <w:rFonts w:ascii="Courier New" w:hAnsi="Courier New" w:cs="Courier New"/>
          <w:b/>
        </w:rPr>
      </w:pPr>
      <w:r w:rsidRPr="006C3834">
        <w:rPr>
          <w:rFonts w:ascii="Courier New" w:hAnsi="Courier New" w:cs="Courier New"/>
          <w:b/>
        </w:rPr>
        <w:t xml:space="preserve">2. DOS PREÇOS, ESPECIFICAÇÕES E QUANTITATIVOS </w:t>
      </w:r>
    </w:p>
    <w:p w:rsidR="00DA1725" w:rsidRPr="00872446" w:rsidRDefault="00DA1725" w:rsidP="00DA1725">
      <w:pPr>
        <w:jc w:val="both"/>
        <w:rPr>
          <w:rFonts w:ascii="Courier New" w:hAnsi="Courier New" w:cs="Courier New"/>
        </w:rPr>
      </w:pPr>
      <w:r w:rsidRPr="00872446">
        <w:rPr>
          <w:rFonts w:ascii="Courier New" w:hAnsi="Courier New" w:cs="Courier New"/>
        </w:rPr>
        <w:t>2.1. O preço registrado, as especificações do objeto, a quantidade, fornecedor(es) e as demais condições ofertadas na(s) proposta(s) são as que seguem:</w:t>
      </w:r>
    </w:p>
    <w:p w:rsidR="000B1D09" w:rsidRPr="00872446" w:rsidRDefault="003D14C0" w:rsidP="000B1D09">
      <w:pPr>
        <w:jc w:val="both"/>
        <w:rPr>
          <w:rFonts w:ascii="Courier New" w:hAnsi="Courier New" w:cs="Courier New"/>
        </w:rPr>
      </w:pPr>
      <w:r w:rsidRPr="00872446">
        <w:rPr>
          <w:rFonts w:ascii="Courier New" w:hAnsi="Courier New" w:cs="Courier New"/>
        </w:rPr>
        <w:t>2.2</w:t>
      </w:r>
      <w:r w:rsidR="000B1D09" w:rsidRPr="00872446">
        <w:rPr>
          <w:rFonts w:ascii="Courier New" w:hAnsi="Courier New" w:cs="Courier New"/>
        </w:rPr>
        <w:t xml:space="preserve">. Conforme demanda, será utilizado para fins de pagamentos, </w:t>
      </w:r>
      <w:r w:rsidR="00791A98" w:rsidRPr="00872446">
        <w:rPr>
          <w:rFonts w:ascii="Courier New" w:hAnsi="Courier New" w:cs="Courier New"/>
        </w:rPr>
        <w:t>recursos própri</w:t>
      </w:r>
      <w:r w:rsidR="00791A98">
        <w:rPr>
          <w:rFonts w:ascii="Courier New" w:hAnsi="Courier New" w:cs="Courier New"/>
        </w:rPr>
        <w:t>os</w:t>
      </w:r>
      <w:r w:rsidR="000B1D09" w:rsidRPr="00872446">
        <w:rPr>
          <w:rFonts w:ascii="Courier New" w:hAnsi="Courier New" w:cs="Courier New"/>
        </w:rPr>
        <w:t xml:space="preserve">. </w:t>
      </w:r>
    </w:p>
    <w:p w:rsidR="00750DF4" w:rsidRDefault="00750DF4" w:rsidP="000B1D09">
      <w:pPr>
        <w:jc w:val="both"/>
        <w:rPr>
          <w:rStyle w:val="markedcontent"/>
          <w:rFonts w:ascii="Courier New" w:hAnsi="Courier New" w:cs="Courier New"/>
        </w:rPr>
      </w:pPr>
      <w:r>
        <w:rPr>
          <w:rStyle w:val="markedcontent"/>
          <w:rFonts w:ascii="Courier New" w:hAnsi="Courier New" w:cs="Courier New"/>
        </w:rPr>
        <w:t>3. G</w:t>
      </w:r>
      <w:r w:rsidRPr="00872446">
        <w:rPr>
          <w:rStyle w:val="markedcontent"/>
          <w:rFonts w:ascii="Courier New" w:hAnsi="Courier New" w:cs="Courier New"/>
        </w:rPr>
        <w:t>erenciador</w:t>
      </w:r>
      <w:r>
        <w:rPr>
          <w:rStyle w:val="markedcontent"/>
          <w:rFonts w:ascii="Courier New" w:hAnsi="Courier New" w:cs="Courier New"/>
        </w:rPr>
        <w:t xml:space="preserve"> e participante</w:t>
      </w:r>
      <w:r w:rsidRPr="00872446">
        <w:rPr>
          <w:rStyle w:val="markedcontent"/>
          <w:rFonts w:ascii="Courier New" w:hAnsi="Courier New" w:cs="Courier New"/>
        </w:rPr>
        <w:t>:</w:t>
      </w:r>
      <w:r>
        <w:rPr>
          <w:rStyle w:val="markedcontent"/>
          <w:rFonts w:ascii="Courier New" w:hAnsi="Courier New" w:cs="Courier New"/>
        </w:rPr>
        <w:t xml:space="preserve"> </w:t>
      </w:r>
    </w:p>
    <w:p w:rsidR="00750DF4" w:rsidRDefault="00750DF4" w:rsidP="000B1D09">
      <w:pPr>
        <w:jc w:val="both"/>
        <w:rPr>
          <w:rStyle w:val="markedcontent"/>
          <w:rFonts w:ascii="Courier New" w:hAnsi="Courier New" w:cs="Courier New"/>
        </w:rPr>
      </w:pPr>
      <w:r>
        <w:rPr>
          <w:rStyle w:val="markedcontent"/>
          <w:rFonts w:ascii="Courier New" w:hAnsi="Courier New" w:cs="Courier New"/>
        </w:rPr>
        <w:t>3.1. Secretaria Municipal de Administração</w:t>
      </w:r>
    </w:p>
    <w:p w:rsidR="003D14C0" w:rsidRPr="00872446" w:rsidRDefault="003D14C0" w:rsidP="000B1D09">
      <w:pPr>
        <w:jc w:val="both"/>
        <w:rPr>
          <w:rStyle w:val="markedcontent"/>
          <w:rFonts w:ascii="Courier New" w:hAnsi="Courier New" w:cs="Courier New"/>
        </w:rPr>
      </w:pPr>
      <w:r w:rsidRPr="00872446">
        <w:rPr>
          <w:rStyle w:val="markedcontent"/>
          <w:rFonts w:ascii="Courier New" w:hAnsi="Courier New" w:cs="Courier New"/>
        </w:rPr>
        <w:t>3.</w:t>
      </w:r>
      <w:r w:rsidR="00750DF4">
        <w:rPr>
          <w:rStyle w:val="markedcontent"/>
          <w:rFonts w:ascii="Courier New" w:hAnsi="Courier New" w:cs="Courier New"/>
        </w:rPr>
        <w:t>2.</w:t>
      </w:r>
      <w:r w:rsidR="000B1D09" w:rsidRPr="00872446">
        <w:rPr>
          <w:rStyle w:val="markedcontent"/>
          <w:rFonts w:ascii="Courier New" w:hAnsi="Courier New" w:cs="Courier New"/>
        </w:rPr>
        <w:t xml:space="preserve"> </w:t>
      </w:r>
      <w:r w:rsidR="00750DF4">
        <w:rPr>
          <w:rStyle w:val="markedcontent"/>
          <w:rFonts w:ascii="Courier New" w:hAnsi="Courier New" w:cs="Courier New"/>
        </w:rPr>
        <w:t xml:space="preserve">Demais </w:t>
      </w:r>
      <w:r w:rsidR="000B1D09" w:rsidRPr="00872446">
        <w:rPr>
          <w:rStyle w:val="markedcontent"/>
          <w:rFonts w:ascii="Courier New" w:hAnsi="Courier New" w:cs="Courier New"/>
        </w:rPr>
        <w:t>Órgão participante</w:t>
      </w:r>
      <w:r w:rsidR="00750DF4">
        <w:rPr>
          <w:rStyle w:val="markedcontent"/>
          <w:rFonts w:ascii="Courier New" w:hAnsi="Courier New" w:cs="Courier New"/>
        </w:rPr>
        <w:t>:</w:t>
      </w:r>
    </w:p>
    <w:p w:rsidR="002E1341" w:rsidRDefault="003D14C0" w:rsidP="000B1D09">
      <w:pPr>
        <w:jc w:val="both"/>
        <w:rPr>
          <w:rStyle w:val="markedcontent"/>
          <w:rFonts w:ascii="Courier New" w:hAnsi="Courier New" w:cs="Courier New"/>
        </w:rPr>
      </w:pPr>
      <w:r w:rsidRPr="00872446">
        <w:rPr>
          <w:rStyle w:val="markedcontent"/>
          <w:rFonts w:ascii="Courier New" w:hAnsi="Courier New" w:cs="Courier New"/>
        </w:rPr>
        <w:t>3.</w:t>
      </w:r>
      <w:r w:rsidR="00750DF4">
        <w:rPr>
          <w:rStyle w:val="markedcontent"/>
          <w:rFonts w:ascii="Courier New" w:hAnsi="Courier New" w:cs="Courier New"/>
        </w:rPr>
        <w:t>3</w:t>
      </w:r>
      <w:r w:rsidRPr="00872446">
        <w:rPr>
          <w:rStyle w:val="markedcontent"/>
          <w:rFonts w:ascii="Courier New" w:hAnsi="Courier New" w:cs="Courier New"/>
        </w:rPr>
        <w:t xml:space="preserve">. </w:t>
      </w:r>
      <w:r w:rsidR="002E1341" w:rsidRPr="002E1341">
        <w:rPr>
          <w:rStyle w:val="markedcontent"/>
          <w:rFonts w:ascii="Courier New" w:hAnsi="Courier New" w:cs="Courier New"/>
        </w:rPr>
        <w:t>Gabinete do Prefeito, Secretaria de Obras, Viação e Serviços Urbanos, Secretaria de Educação, Cultura e Esportes, Fundo Municipal de Saúde, Fundo Municipal de Meio Ambiente e Turismo, Fundo Municipal de Desenvolvimento Rural, Fundo Municipal de Assistência Social</w:t>
      </w:r>
    </w:p>
    <w:p w:rsidR="000B1D09" w:rsidRPr="002F04A2" w:rsidRDefault="000B1D09" w:rsidP="000B1D09">
      <w:pPr>
        <w:jc w:val="both"/>
        <w:rPr>
          <w:rFonts w:ascii="Courier New" w:hAnsi="Courier New" w:cs="Courier New"/>
          <w:b/>
        </w:rPr>
      </w:pPr>
      <w:r w:rsidRPr="002F04A2">
        <w:rPr>
          <w:rFonts w:ascii="Courier New" w:hAnsi="Courier New" w:cs="Courier New"/>
          <w:b/>
        </w:rPr>
        <w:t xml:space="preserve">4. FORMA DE EXECUÇÃO: </w:t>
      </w:r>
    </w:p>
    <w:p w:rsidR="00A23D43" w:rsidRPr="00750DF4" w:rsidRDefault="00750DF4" w:rsidP="00A23D43">
      <w:pPr>
        <w:jc w:val="both"/>
        <w:rPr>
          <w:rFonts w:ascii="Courier New" w:hAnsi="Courier New" w:cs="Courier New"/>
        </w:rPr>
      </w:pPr>
      <w:r>
        <w:rPr>
          <w:rFonts w:ascii="Courier New" w:hAnsi="Courier New" w:cs="Courier New"/>
        </w:rPr>
        <w:t xml:space="preserve">4.1. </w:t>
      </w:r>
      <w:r w:rsidR="00A23D43" w:rsidRPr="00750DF4">
        <w:rPr>
          <w:rFonts w:ascii="Courier New" w:hAnsi="Courier New" w:cs="Courier New"/>
        </w:rPr>
        <w:t>A Prefeitura Municipal solicitará, durante a vigência da respectiva Ata de Registro de Preços, o fornecimento do serviço registrado, na quantidade que for preciso, mediante Ordem de Serviço e a respectiva Nota de Empenho.</w:t>
      </w:r>
    </w:p>
    <w:p w:rsidR="00A23D43" w:rsidRPr="00750DF4" w:rsidRDefault="00750DF4" w:rsidP="00A23D43">
      <w:pPr>
        <w:jc w:val="both"/>
        <w:rPr>
          <w:rFonts w:ascii="Courier New" w:hAnsi="Courier New" w:cs="Courier New"/>
        </w:rPr>
      </w:pPr>
      <w:r>
        <w:rPr>
          <w:rFonts w:ascii="Courier New" w:hAnsi="Courier New" w:cs="Courier New"/>
        </w:rPr>
        <w:t xml:space="preserve">4.2. </w:t>
      </w:r>
      <w:r w:rsidR="00A23D43" w:rsidRPr="00750DF4">
        <w:rPr>
          <w:rFonts w:ascii="Courier New" w:hAnsi="Courier New" w:cs="Courier New"/>
        </w:rPr>
        <w:t>Os serviços a serem prestados deverão estar em conformidade com o que foi solicitado no edital.</w:t>
      </w:r>
    </w:p>
    <w:p w:rsidR="00A23D43" w:rsidRPr="00750DF4" w:rsidRDefault="00750DF4" w:rsidP="00A23D43">
      <w:pPr>
        <w:jc w:val="both"/>
        <w:rPr>
          <w:rFonts w:ascii="Courier New" w:hAnsi="Courier New" w:cs="Courier New"/>
        </w:rPr>
      </w:pPr>
      <w:r>
        <w:rPr>
          <w:rFonts w:ascii="Courier New" w:hAnsi="Courier New" w:cs="Courier New"/>
        </w:rPr>
        <w:t xml:space="preserve">4.3. </w:t>
      </w:r>
      <w:r w:rsidR="00A23D43" w:rsidRPr="00750DF4">
        <w:rPr>
          <w:rFonts w:ascii="Courier New" w:hAnsi="Courier New" w:cs="Courier New"/>
        </w:rPr>
        <w:t>As quantidades serão descritas nas ordens de serviço de acordo com as necessidades das Secretarias requisitantes.</w:t>
      </w:r>
    </w:p>
    <w:p w:rsidR="00A23D43" w:rsidRPr="00750DF4" w:rsidRDefault="00684660" w:rsidP="00A23D43">
      <w:pPr>
        <w:jc w:val="both"/>
        <w:rPr>
          <w:rFonts w:ascii="Courier New" w:hAnsi="Courier New" w:cs="Courier New"/>
        </w:rPr>
      </w:pPr>
      <w:r>
        <w:rPr>
          <w:rFonts w:ascii="Courier New" w:hAnsi="Courier New" w:cs="Courier New"/>
        </w:rPr>
        <w:t xml:space="preserve">4.4. </w:t>
      </w:r>
      <w:r w:rsidR="00A23D43" w:rsidRPr="00750DF4">
        <w:rPr>
          <w:rFonts w:ascii="Courier New" w:hAnsi="Courier New" w:cs="Courier New"/>
        </w:rPr>
        <w:t xml:space="preserve">Após a solicitação do setor responsável, a empresa deverá executar os serviços com urgência. Caso haja atraso na prestação dos serviços, estarão sujeitos às multas contratuais, em razão da necessidade </w:t>
      </w:r>
      <w:r w:rsidR="00791A98" w:rsidRPr="00750DF4">
        <w:rPr>
          <w:rFonts w:ascii="Courier New" w:hAnsi="Courier New" w:cs="Courier New"/>
        </w:rPr>
        <w:t>de os</w:t>
      </w:r>
      <w:r w:rsidR="00A23D43" w:rsidRPr="00750DF4">
        <w:rPr>
          <w:rFonts w:ascii="Courier New" w:hAnsi="Courier New" w:cs="Courier New"/>
        </w:rPr>
        <w:t xml:space="preserve"> veículos darem continuidade aos serviços públicos.</w:t>
      </w:r>
    </w:p>
    <w:p w:rsidR="00A23D43" w:rsidRPr="00750DF4" w:rsidRDefault="00684660" w:rsidP="00A23D43">
      <w:pPr>
        <w:jc w:val="both"/>
        <w:rPr>
          <w:rFonts w:ascii="Courier New" w:hAnsi="Courier New" w:cs="Courier New"/>
        </w:rPr>
      </w:pPr>
      <w:r>
        <w:rPr>
          <w:rFonts w:ascii="Courier New" w:hAnsi="Courier New" w:cs="Courier New"/>
        </w:rPr>
        <w:t xml:space="preserve">4.5. </w:t>
      </w:r>
      <w:r w:rsidR="00A23D43" w:rsidRPr="00750DF4">
        <w:rPr>
          <w:rFonts w:ascii="Courier New" w:hAnsi="Courier New" w:cs="Courier New"/>
        </w:rPr>
        <w:t>A execução dos serviços poderá ocorrer no horário comercial e em horário extra comercial.</w:t>
      </w:r>
    </w:p>
    <w:p w:rsidR="005053F3" w:rsidRPr="000E28CA" w:rsidRDefault="00684660" w:rsidP="005053F3">
      <w:pPr>
        <w:jc w:val="both"/>
        <w:rPr>
          <w:rFonts w:ascii="Courier New" w:hAnsi="Courier New" w:cs="Courier New"/>
        </w:rPr>
      </w:pPr>
      <w:r w:rsidRPr="000E28CA">
        <w:rPr>
          <w:rFonts w:ascii="Courier New" w:hAnsi="Courier New" w:cs="Courier New"/>
        </w:rPr>
        <w:t xml:space="preserve">4.6. </w:t>
      </w:r>
      <w:r w:rsidR="005053F3" w:rsidRPr="000E28CA">
        <w:rPr>
          <w:rFonts w:ascii="Courier New" w:hAnsi="Courier New" w:cs="Courier New"/>
        </w:rPr>
        <w:t xml:space="preserve">A empresa devera possuir condições e maquinários suficientes para a prestação dos serviços em todos os veículos da frota municipal. </w:t>
      </w:r>
    </w:p>
    <w:p w:rsidR="005053F3" w:rsidRPr="000E28CA" w:rsidRDefault="005053F3" w:rsidP="005053F3">
      <w:pPr>
        <w:jc w:val="both"/>
        <w:rPr>
          <w:rFonts w:ascii="Courier New" w:hAnsi="Courier New" w:cs="Courier New"/>
        </w:rPr>
      </w:pPr>
      <w:r w:rsidRPr="000E28CA">
        <w:rPr>
          <w:rFonts w:ascii="Courier New" w:hAnsi="Courier New" w:cs="Courier New"/>
        </w:rPr>
        <w:lastRenderedPageBreak/>
        <w:t>4..</w:t>
      </w:r>
      <w:r w:rsidR="000E28CA" w:rsidRPr="000E28CA">
        <w:rPr>
          <w:rFonts w:ascii="Courier New" w:hAnsi="Courier New" w:cs="Courier New"/>
        </w:rPr>
        <w:t>7</w:t>
      </w:r>
      <w:r w:rsidRPr="000E28CA">
        <w:rPr>
          <w:rFonts w:ascii="Courier New" w:hAnsi="Courier New" w:cs="Courier New"/>
        </w:rPr>
        <w:t>.  Os serviços deverão ser prestados em até 24 (vinte e quatro) horas a contar da solicitação exceto aqueles que por sua urgência ou emergência determinem a sua execução de forma imediata ou em prazo máximo de até 6(seis) horas a contar da requisição.</w:t>
      </w:r>
    </w:p>
    <w:p w:rsidR="00A23D43" w:rsidRPr="00750DF4" w:rsidRDefault="00684660" w:rsidP="005053F3">
      <w:pPr>
        <w:jc w:val="both"/>
        <w:rPr>
          <w:rFonts w:ascii="Courier New" w:hAnsi="Courier New" w:cs="Courier New"/>
        </w:rPr>
      </w:pPr>
      <w:r>
        <w:rPr>
          <w:rFonts w:ascii="Courier New" w:hAnsi="Courier New" w:cs="Courier New"/>
        </w:rPr>
        <w:t>4.</w:t>
      </w:r>
      <w:r w:rsidR="000E28CA">
        <w:rPr>
          <w:rFonts w:ascii="Courier New" w:hAnsi="Courier New" w:cs="Courier New"/>
        </w:rPr>
        <w:t>8</w:t>
      </w:r>
      <w:r>
        <w:rPr>
          <w:rFonts w:ascii="Courier New" w:hAnsi="Courier New" w:cs="Courier New"/>
        </w:rPr>
        <w:t xml:space="preserve">. </w:t>
      </w:r>
      <w:r w:rsidR="00A23D43" w:rsidRPr="00750DF4">
        <w:rPr>
          <w:rFonts w:ascii="Courier New" w:hAnsi="Courier New" w:cs="Courier New"/>
        </w:rPr>
        <w:t xml:space="preserve">A ordem de </w:t>
      </w:r>
      <w:r w:rsidR="003968D7" w:rsidRPr="00750DF4">
        <w:rPr>
          <w:rFonts w:ascii="Courier New" w:hAnsi="Courier New" w:cs="Courier New"/>
        </w:rPr>
        <w:t xml:space="preserve">serviço </w:t>
      </w:r>
      <w:r w:rsidR="00A23D43" w:rsidRPr="00750DF4">
        <w:rPr>
          <w:rFonts w:ascii="Courier New" w:hAnsi="Courier New" w:cs="Courier New"/>
        </w:rPr>
        <w:t>será enviada via e-mail ao fornecedor, o qual deverá confirmar o recebimento no prazo de 01 (um) dia.</w:t>
      </w:r>
    </w:p>
    <w:p w:rsidR="00EF0902" w:rsidRDefault="00684660" w:rsidP="00750DF4">
      <w:pPr>
        <w:jc w:val="both"/>
        <w:rPr>
          <w:rFonts w:ascii="Courier New" w:hAnsi="Courier New" w:cs="Courier New"/>
        </w:rPr>
      </w:pPr>
      <w:r>
        <w:rPr>
          <w:rFonts w:ascii="Courier New" w:hAnsi="Courier New" w:cs="Courier New"/>
        </w:rPr>
        <w:t>4.</w:t>
      </w:r>
      <w:r w:rsidR="000E28CA">
        <w:rPr>
          <w:rFonts w:ascii="Courier New" w:hAnsi="Courier New" w:cs="Courier New"/>
        </w:rPr>
        <w:t>9</w:t>
      </w:r>
      <w:r>
        <w:rPr>
          <w:rFonts w:ascii="Courier New" w:hAnsi="Courier New" w:cs="Courier New"/>
        </w:rPr>
        <w:t xml:space="preserve">. </w:t>
      </w:r>
      <w:r w:rsidR="00A23D43" w:rsidRPr="00750DF4">
        <w:rPr>
          <w:rFonts w:ascii="Courier New" w:hAnsi="Courier New" w:cs="Courier New"/>
        </w:rPr>
        <w:t>O prazo para confirmação do recebimento ou para retirada da nota de empenho poderá ser prorrogado por uma vez, por igual período, quando solicitado pela empresa adjudicatária durante seu transcurso e desde que ocorra motivo justificado e aceito pela Administração.</w:t>
      </w:r>
    </w:p>
    <w:p w:rsidR="000B1D09" w:rsidRPr="00872446" w:rsidRDefault="000B1D09" w:rsidP="000B1D09">
      <w:pPr>
        <w:jc w:val="both"/>
        <w:rPr>
          <w:rFonts w:ascii="Courier New" w:hAnsi="Courier New" w:cs="Courier New"/>
        </w:rPr>
      </w:pPr>
      <w:r w:rsidRPr="00872446">
        <w:rPr>
          <w:rFonts w:ascii="Courier New" w:hAnsi="Courier New" w:cs="Courier New"/>
        </w:rPr>
        <w:t>4.</w:t>
      </w:r>
      <w:r w:rsidR="009647CF">
        <w:rPr>
          <w:rFonts w:ascii="Courier New" w:hAnsi="Courier New" w:cs="Courier New"/>
        </w:rPr>
        <w:t>1</w:t>
      </w:r>
      <w:r w:rsidR="000E28CA">
        <w:rPr>
          <w:rFonts w:ascii="Courier New" w:hAnsi="Courier New" w:cs="Courier New"/>
        </w:rPr>
        <w:t>0</w:t>
      </w:r>
      <w:r w:rsidRPr="00872446">
        <w:rPr>
          <w:rFonts w:ascii="Courier New" w:hAnsi="Courier New" w:cs="Courier New"/>
        </w:rPr>
        <w:t xml:space="preserve">. A Fornecedora Beneficiária deverá fornecer e-mail e telefone de contato da empresa, mantendo-os atualizados durante a vigência da Ata de Registro. </w:t>
      </w:r>
    </w:p>
    <w:p w:rsidR="000B1D09" w:rsidRPr="00872446" w:rsidRDefault="000B1D09" w:rsidP="000B1D09">
      <w:pPr>
        <w:jc w:val="both"/>
        <w:rPr>
          <w:rFonts w:ascii="Courier New" w:hAnsi="Courier New" w:cs="Courier New"/>
        </w:rPr>
      </w:pPr>
      <w:r w:rsidRPr="00872446">
        <w:rPr>
          <w:rFonts w:ascii="Courier New" w:hAnsi="Courier New" w:cs="Courier New"/>
        </w:rPr>
        <w:t>4.</w:t>
      </w:r>
      <w:r w:rsidR="009647CF">
        <w:rPr>
          <w:rFonts w:ascii="Courier New" w:hAnsi="Courier New" w:cs="Courier New"/>
        </w:rPr>
        <w:t>1</w:t>
      </w:r>
      <w:r w:rsidR="000E28CA">
        <w:rPr>
          <w:rFonts w:ascii="Courier New" w:hAnsi="Courier New" w:cs="Courier New"/>
        </w:rPr>
        <w:t>1</w:t>
      </w:r>
      <w:r w:rsidRPr="00872446">
        <w:rPr>
          <w:rFonts w:ascii="Courier New" w:hAnsi="Courier New" w:cs="Courier New"/>
        </w:rPr>
        <w:t xml:space="preserve">. Os </w:t>
      </w:r>
      <w:r w:rsidR="00F31CD6">
        <w:rPr>
          <w:rFonts w:ascii="Courier New" w:hAnsi="Courier New" w:cs="Courier New"/>
        </w:rPr>
        <w:t>serviços</w:t>
      </w:r>
      <w:r w:rsidRPr="00872446">
        <w:rPr>
          <w:rFonts w:ascii="Courier New" w:hAnsi="Courier New" w:cs="Courier New"/>
        </w:rPr>
        <w:t xml:space="preserve"> entregues pela Fornecedora Beneficiária que não atenderem as especificações do edital serão automaticamente devolvidos ao fornecedor</w:t>
      </w:r>
      <w:r w:rsidR="00F31CD6">
        <w:rPr>
          <w:rFonts w:ascii="Courier New" w:hAnsi="Courier New" w:cs="Courier New"/>
        </w:rPr>
        <w:t xml:space="preserve"> para correção</w:t>
      </w:r>
      <w:r w:rsidRPr="00872446">
        <w:rPr>
          <w:rFonts w:ascii="Courier New" w:hAnsi="Courier New" w:cs="Courier New"/>
        </w:rPr>
        <w:t xml:space="preserve">, sem ônus para o Órgão Gerenciador. </w:t>
      </w:r>
    </w:p>
    <w:p w:rsidR="000B1D09" w:rsidRPr="00872446" w:rsidRDefault="000B1D09" w:rsidP="000B1D09">
      <w:pPr>
        <w:jc w:val="both"/>
        <w:rPr>
          <w:rFonts w:ascii="Courier New" w:hAnsi="Courier New" w:cs="Courier New"/>
        </w:rPr>
      </w:pPr>
      <w:r w:rsidRPr="00872446">
        <w:rPr>
          <w:rFonts w:ascii="Courier New" w:hAnsi="Courier New" w:cs="Courier New"/>
        </w:rPr>
        <w:t>4.</w:t>
      </w:r>
      <w:r w:rsidR="009647CF">
        <w:rPr>
          <w:rFonts w:ascii="Courier New" w:hAnsi="Courier New" w:cs="Courier New"/>
        </w:rPr>
        <w:t>1</w:t>
      </w:r>
      <w:r w:rsidR="000E28CA">
        <w:rPr>
          <w:rFonts w:ascii="Courier New" w:hAnsi="Courier New" w:cs="Courier New"/>
        </w:rPr>
        <w:t>2</w:t>
      </w:r>
      <w:r w:rsidRPr="00872446">
        <w:rPr>
          <w:rFonts w:ascii="Courier New" w:hAnsi="Courier New" w:cs="Courier New"/>
        </w:rPr>
        <w:t xml:space="preserve">. O quantitativo total expresso é estimado e representa a previsão </w:t>
      </w:r>
      <w:r w:rsidR="00402E03" w:rsidRPr="00872446">
        <w:rPr>
          <w:rFonts w:ascii="Courier New" w:hAnsi="Courier New" w:cs="Courier New"/>
        </w:rPr>
        <w:t>da</w:t>
      </w:r>
      <w:r w:rsidRPr="00872446">
        <w:rPr>
          <w:rFonts w:ascii="Courier New" w:hAnsi="Courier New" w:cs="Courier New"/>
        </w:rPr>
        <w:t xml:space="preserve"> Secretaria de Educação. </w:t>
      </w:r>
    </w:p>
    <w:p w:rsidR="000B1D09" w:rsidRPr="00872446" w:rsidRDefault="000B1D09" w:rsidP="000B1D09">
      <w:pPr>
        <w:jc w:val="both"/>
        <w:rPr>
          <w:rFonts w:ascii="Courier New" w:hAnsi="Courier New" w:cs="Courier New"/>
        </w:rPr>
      </w:pPr>
      <w:r w:rsidRPr="00872446">
        <w:rPr>
          <w:rFonts w:ascii="Courier New" w:hAnsi="Courier New" w:cs="Courier New"/>
        </w:rPr>
        <w:t>4.</w:t>
      </w:r>
      <w:r w:rsidR="009647CF">
        <w:rPr>
          <w:rFonts w:ascii="Courier New" w:hAnsi="Courier New" w:cs="Courier New"/>
        </w:rPr>
        <w:t>1</w:t>
      </w:r>
      <w:r w:rsidR="000E28CA">
        <w:rPr>
          <w:rFonts w:ascii="Courier New" w:hAnsi="Courier New" w:cs="Courier New"/>
        </w:rPr>
        <w:t>3</w:t>
      </w:r>
      <w:r w:rsidRPr="00872446">
        <w:rPr>
          <w:rFonts w:ascii="Courier New" w:hAnsi="Courier New" w:cs="Courier New"/>
        </w:rPr>
        <w:t>. O preço registrado e a indicação do respectivo fornecedor será divulgado em Órgão Oficial do Gerenciador e ficarão disponibilizados durante a vigência da Ata de Registro de Preços.</w:t>
      </w:r>
    </w:p>
    <w:p w:rsidR="00B5681E" w:rsidRPr="00F31CD6" w:rsidRDefault="000B1D09" w:rsidP="00F31CD6">
      <w:pPr>
        <w:jc w:val="both"/>
        <w:rPr>
          <w:rFonts w:ascii="Courier New" w:hAnsi="Courier New" w:cs="Courier New"/>
        </w:rPr>
      </w:pPr>
      <w:r w:rsidRPr="00872446">
        <w:rPr>
          <w:rFonts w:ascii="Courier New" w:hAnsi="Courier New" w:cs="Courier New"/>
        </w:rPr>
        <w:t>4.</w:t>
      </w:r>
      <w:r w:rsidR="009647CF">
        <w:rPr>
          <w:rFonts w:ascii="Courier New" w:hAnsi="Courier New" w:cs="Courier New"/>
        </w:rPr>
        <w:t>1</w:t>
      </w:r>
      <w:r w:rsidR="000E28CA">
        <w:rPr>
          <w:rFonts w:ascii="Courier New" w:hAnsi="Courier New" w:cs="Courier New"/>
        </w:rPr>
        <w:t>4</w:t>
      </w:r>
      <w:r w:rsidRPr="00872446">
        <w:rPr>
          <w:rFonts w:ascii="Courier New" w:hAnsi="Courier New" w:cs="Courier New"/>
        </w:rPr>
        <w:t xml:space="preserve">. A existência de preços registrados não obriga a Contratante a firmar as contratações que deles poderão advir, facultando-se a realização de licitação específica para a aquisição pretendida, sendo assegurado ao beneficiário do registro, a preferência de fornecimento em igualdade de condições. </w:t>
      </w:r>
    </w:p>
    <w:p w:rsidR="00157FD0" w:rsidRPr="002F04A2" w:rsidRDefault="00ED33DE" w:rsidP="00157FD0">
      <w:pPr>
        <w:jc w:val="both"/>
        <w:rPr>
          <w:rFonts w:ascii="Courier New" w:hAnsi="Courier New" w:cs="Courier New"/>
          <w:b/>
        </w:rPr>
      </w:pPr>
      <w:r w:rsidRPr="002F04A2">
        <w:rPr>
          <w:rFonts w:ascii="Courier New" w:hAnsi="Courier New" w:cs="Courier New"/>
          <w:b/>
        </w:rPr>
        <w:t>5</w:t>
      </w:r>
      <w:r w:rsidR="00157FD0" w:rsidRPr="002F04A2">
        <w:rPr>
          <w:rFonts w:ascii="Courier New" w:hAnsi="Courier New" w:cs="Courier New"/>
          <w:b/>
        </w:rPr>
        <w:t xml:space="preserve">. DA CONTRATAÇÃO </w:t>
      </w:r>
    </w:p>
    <w:p w:rsidR="00157FD0" w:rsidRPr="00872446" w:rsidRDefault="00ED33DE" w:rsidP="00157FD0">
      <w:pPr>
        <w:jc w:val="both"/>
        <w:rPr>
          <w:rFonts w:ascii="Courier New" w:hAnsi="Courier New" w:cs="Courier New"/>
        </w:rPr>
      </w:pPr>
      <w:r w:rsidRPr="00872446">
        <w:rPr>
          <w:rFonts w:ascii="Courier New" w:hAnsi="Courier New" w:cs="Courier New"/>
        </w:rPr>
        <w:t>5</w:t>
      </w:r>
      <w:r w:rsidR="00157FD0" w:rsidRPr="00872446">
        <w:rPr>
          <w:rFonts w:ascii="Courier New" w:hAnsi="Courier New" w:cs="Courier New"/>
        </w:rPr>
        <w:t xml:space="preserve">.1. A contratação com o beneficiário da ata de registro de preços, será formalizada por intermédio de instrumento contratual, emissão de nota de empenho de </w:t>
      </w:r>
      <w:r w:rsidRPr="00872446">
        <w:rPr>
          <w:rFonts w:ascii="Courier New" w:hAnsi="Courier New" w:cs="Courier New"/>
        </w:rPr>
        <w:t>despesa, autorização de fornecimento</w:t>
      </w:r>
      <w:r w:rsidR="00157FD0" w:rsidRPr="00872446">
        <w:rPr>
          <w:rFonts w:ascii="Courier New" w:hAnsi="Courier New" w:cs="Courier New"/>
        </w:rPr>
        <w:t xml:space="preserve"> ou outro instrumento similar, conforme o art. 92 da Lei nº 14.133/2021. </w:t>
      </w:r>
    </w:p>
    <w:p w:rsidR="00157FD0" w:rsidRPr="00872446" w:rsidRDefault="00ED33DE" w:rsidP="00157FD0">
      <w:pPr>
        <w:jc w:val="both"/>
        <w:rPr>
          <w:rFonts w:ascii="Courier New" w:hAnsi="Courier New" w:cs="Courier New"/>
        </w:rPr>
      </w:pPr>
      <w:r w:rsidRPr="00872446">
        <w:rPr>
          <w:rFonts w:ascii="Courier New" w:hAnsi="Courier New" w:cs="Courier New"/>
        </w:rPr>
        <w:t>5</w:t>
      </w:r>
      <w:r w:rsidR="00157FD0" w:rsidRPr="00872446">
        <w:rPr>
          <w:rFonts w:ascii="Courier New" w:hAnsi="Courier New" w:cs="Courier New"/>
        </w:rPr>
        <w:t>.1.1. As co</w:t>
      </w:r>
      <w:r w:rsidRPr="00872446">
        <w:rPr>
          <w:rFonts w:ascii="Courier New" w:hAnsi="Courier New" w:cs="Courier New"/>
        </w:rPr>
        <w:t xml:space="preserve">ndições de execução </w:t>
      </w:r>
      <w:r w:rsidR="00157FD0" w:rsidRPr="00872446">
        <w:rPr>
          <w:rFonts w:ascii="Courier New" w:hAnsi="Courier New" w:cs="Courier New"/>
        </w:rPr>
        <w:t xml:space="preserve"> </w:t>
      </w:r>
      <w:r w:rsidRPr="00872446">
        <w:rPr>
          <w:rFonts w:ascii="Courier New" w:hAnsi="Courier New" w:cs="Courier New"/>
        </w:rPr>
        <w:t xml:space="preserve"> </w:t>
      </w:r>
      <w:r w:rsidR="00157FD0" w:rsidRPr="00872446">
        <w:rPr>
          <w:rFonts w:ascii="Courier New" w:hAnsi="Courier New" w:cs="Courier New"/>
        </w:rPr>
        <w:t xml:space="preserve">constam </w:t>
      </w:r>
      <w:r w:rsidRPr="00872446">
        <w:rPr>
          <w:rFonts w:ascii="Courier New" w:hAnsi="Courier New" w:cs="Courier New"/>
        </w:rPr>
        <w:t xml:space="preserve">  </w:t>
      </w:r>
      <w:r w:rsidR="00157FD0" w:rsidRPr="00872446">
        <w:rPr>
          <w:rFonts w:ascii="Courier New" w:hAnsi="Courier New" w:cs="Courier New"/>
        </w:rPr>
        <w:t xml:space="preserve">do Termo de Referência anexo ao Edital e da Ata de Registro de Preços, e poderão ser detalhadas, em cada contratação específica, no respectivo pedido de contratação. </w:t>
      </w:r>
    </w:p>
    <w:p w:rsidR="00157FD0" w:rsidRPr="00872446" w:rsidRDefault="00ED33DE" w:rsidP="00157FD0">
      <w:pPr>
        <w:jc w:val="both"/>
        <w:rPr>
          <w:rFonts w:ascii="Courier New" w:hAnsi="Courier New" w:cs="Courier New"/>
        </w:rPr>
      </w:pPr>
      <w:r w:rsidRPr="00872446">
        <w:rPr>
          <w:rFonts w:ascii="Courier New" w:hAnsi="Courier New" w:cs="Courier New"/>
        </w:rPr>
        <w:t>5.2. O órgão convocará a licitante</w:t>
      </w:r>
      <w:r w:rsidR="00157FD0" w:rsidRPr="00872446">
        <w:rPr>
          <w:rFonts w:ascii="Courier New" w:hAnsi="Courier New" w:cs="Courier New"/>
        </w:rPr>
        <w:t xml:space="preserve"> com preço registrado em Ata para, a cada contratação, no prazo de 05 (cinco) dias, efetuar a retirada </w:t>
      </w:r>
      <w:r w:rsidR="00157FD0" w:rsidRPr="00872446">
        <w:rPr>
          <w:rFonts w:ascii="Courier New" w:hAnsi="Courier New" w:cs="Courier New"/>
        </w:rPr>
        <w:lastRenderedPageBreak/>
        <w:t xml:space="preserve">da Nota de Empenho ou instrumento equivalente, ou assinar o Contrato, se for o caso, sob pena de decair do direito à contratação, sem prejuízo das sanções previstas no Edital e na Ata de Registro de Preços. </w:t>
      </w:r>
    </w:p>
    <w:p w:rsidR="00157FD0" w:rsidRPr="00872446" w:rsidRDefault="00ED33DE" w:rsidP="00B7196E">
      <w:pPr>
        <w:jc w:val="both"/>
        <w:rPr>
          <w:rFonts w:ascii="Courier New" w:hAnsi="Courier New" w:cs="Courier New"/>
        </w:rPr>
      </w:pPr>
      <w:r w:rsidRPr="00872446">
        <w:rPr>
          <w:rFonts w:ascii="Courier New" w:hAnsi="Courier New" w:cs="Courier New"/>
        </w:rPr>
        <w:t>5</w:t>
      </w:r>
      <w:r w:rsidR="00157FD0" w:rsidRPr="00872446">
        <w:rPr>
          <w:rFonts w:ascii="Courier New" w:hAnsi="Courier New" w:cs="Courier New"/>
        </w:rPr>
        <w:t xml:space="preserve">.2.1. Esse prazo poderá ser prorrogado, por igual período, por solicitação justificada do fornecedor e aceita pela Administração. </w:t>
      </w:r>
    </w:p>
    <w:p w:rsidR="00157FD0" w:rsidRPr="00872446" w:rsidRDefault="00ED33DE" w:rsidP="00C65E69">
      <w:pPr>
        <w:jc w:val="both"/>
        <w:rPr>
          <w:rFonts w:ascii="Courier New" w:hAnsi="Courier New" w:cs="Courier New"/>
        </w:rPr>
      </w:pPr>
      <w:r w:rsidRPr="00872446">
        <w:rPr>
          <w:rFonts w:ascii="Courier New" w:hAnsi="Courier New" w:cs="Courier New"/>
        </w:rPr>
        <w:t>5</w:t>
      </w:r>
      <w:r w:rsidR="00157FD0" w:rsidRPr="00872446">
        <w:rPr>
          <w:rFonts w:ascii="Courier New" w:hAnsi="Courier New" w:cs="Courier New"/>
        </w:rPr>
        <w:t>.3. As infrações e sanções relativas a atos ou omissões praticadas após assinatura do contrato ou recebimento da nota de empenho pelo beneficiário da ata de registro de preços, estão previstas na minuta do contrato anexo a este Edital.</w:t>
      </w:r>
    </w:p>
    <w:p w:rsidR="000B1D09" w:rsidRPr="00D47EA3" w:rsidRDefault="00D47EA3" w:rsidP="000B1D09">
      <w:pPr>
        <w:jc w:val="both"/>
        <w:rPr>
          <w:rFonts w:ascii="Courier New" w:hAnsi="Courier New" w:cs="Courier New"/>
          <w:b/>
        </w:rPr>
      </w:pPr>
      <w:r w:rsidRPr="00D47EA3">
        <w:rPr>
          <w:rFonts w:ascii="Courier New" w:hAnsi="Courier New" w:cs="Courier New"/>
          <w:b/>
        </w:rPr>
        <w:t>6</w:t>
      </w:r>
      <w:r w:rsidR="000B1D09" w:rsidRPr="00D47EA3">
        <w:rPr>
          <w:rFonts w:ascii="Courier New" w:hAnsi="Courier New" w:cs="Courier New"/>
          <w:b/>
        </w:rPr>
        <w:t xml:space="preserve">. PREÇOS E CONDIÇÕES DE PAGAMENTO: </w:t>
      </w:r>
    </w:p>
    <w:p w:rsidR="000B1D09" w:rsidRPr="00872446" w:rsidRDefault="00D47EA3" w:rsidP="000B1D09">
      <w:pPr>
        <w:jc w:val="both"/>
        <w:rPr>
          <w:rFonts w:ascii="Courier New" w:hAnsi="Courier New" w:cs="Courier New"/>
        </w:rPr>
      </w:pPr>
      <w:r>
        <w:rPr>
          <w:rFonts w:ascii="Courier New" w:hAnsi="Courier New" w:cs="Courier New"/>
        </w:rPr>
        <w:t>6</w:t>
      </w:r>
      <w:r w:rsidR="000B1D09" w:rsidRPr="00872446">
        <w:rPr>
          <w:rFonts w:ascii="Courier New" w:hAnsi="Courier New" w:cs="Courier New"/>
        </w:rPr>
        <w:t xml:space="preserve">.1. O Órgão Gerenciador/Participantes compromete-se pagar à Fornecedora Beneficiária, os valores registrados em Ata, conforme especificados no relatório parte integrante desta Ata, sendo o pagamento efetuado com 30 (trinta) dias, mediante apresentação da nota fiscal atestada pela Secretaria requisitante. </w:t>
      </w:r>
    </w:p>
    <w:p w:rsidR="000B1D09" w:rsidRPr="00872446" w:rsidRDefault="00D47EA3" w:rsidP="000B1D09">
      <w:pPr>
        <w:jc w:val="both"/>
        <w:rPr>
          <w:rFonts w:ascii="Courier New" w:hAnsi="Courier New" w:cs="Courier New"/>
        </w:rPr>
      </w:pPr>
      <w:r>
        <w:rPr>
          <w:rFonts w:ascii="Courier New" w:hAnsi="Courier New" w:cs="Courier New"/>
        </w:rPr>
        <w:t>6</w:t>
      </w:r>
      <w:r w:rsidR="000B1D09" w:rsidRPr="00872446">
        <w:rPr>
          <w:rFonts w:ascii="Courier New" w:hAnsi="Courier New" w:cs="Courier New"/>
        </w:rPr>
        <w:t xml:space="preserve">.2. A Fornecedora Beneficiária deverá emitir nota fiscal eletrônica para fins de pagamento. </w:t>
      </w:r>
    </w:p>
    <w:p w:rsidR="000B1D09" w:rsidRPr="00872446" w:rsidRDefault="00D47EA3" w:rsidP="000B1D09">
      <w:pPr>
        <w:jc w:val="both"/>
        <w:rPr>
          <w:rFonts w:ascii="Courier New" w:hAnsi="Courier New" w:cs="Courier New"/>
        </w:rPr>
      </w:pPr>
      <w:r>
        <w:rPr>
          <w:rFonts w:ascii="Courier New" w:hAnsi="Courier New" w:cs="Courier New"/>
        </w:rPr>
        <w:t>6</w:t>
      </w:r>
      <w:r w:rsidR="000B1D09" w:rsidRPr="00872446">
        <w:rPr>
          <w:rFonts w:ascii="Courier New" w:hAnsi="Courier New" w:cs="Courier New"/>
        </w:rPr>
        <w:t xml:space="preserve">.3. A Fornecedora Beneficiária deverá mencionar em sua Nota Fiscal, o número de sua conta bancária, uma vez que os pagamentos serão efetuados mediante crédito bancário. </w:t>
      </w:r>
    </w:p>
    <w:p w:rsidR="00AD77D9" w:rsidRPr="00D47EA3" w:rsidRDefault="00D47EA3" w:rsidP="00AD77D9">
      <w:pPr>
        <w:keepLines/>
        <w:jc w:val="both"/>
        <w:rPr>
          <w:rStyle w:val="Forte"/>
          <w:rFonts w:ascii="Courier New" w:eastAsia="Arial" w:hAnsi="Courier New" w:cs="Courier New"/>
          <w:b w:val="0"/>
        </w:rPr>
      </w:pPr>
      <w:r w:rsidRPr="00D47EA3">
        <w:rPr>
          <w:rFonts w:ascii="Courier New" w:hAnsi="Courier New" w:cs="Courier New"/>
          <w:b/>
        </w:rPr>
        <w:t>7</w:t>
      </w:r>
      <w:r w:rsidR="00AD77D9" w:rsidRPr="00D47EA3">
        <w:rPr>
          <w:rFonts w:ascii="Courier New" w:hAnsi="Courier New" w:cs="Courier New"/>
          <w:b/>
        </w:rPr>
        <w:t>. DOS RECURSOS FINANCEIROS:</w:t>
      </w:r>
    </w:p>
    <w:p w:rsidR="000B1D09" w:rsidRPr="00872446" w:rsidRDefault="00D47EA3" w:rsidP="005C2BF0">
      <w:pPr>
        <w:keepLines/>
        <w:jc w:val="both"/>
        <w:rPr>
          <w:rFonts w:ascii="Courier New" w:hAnsi="Courier New" w:cs="Courier New"/>
        </w:rPr>
      </w:pPr>
      <w:r>
        <w:rPr>
          <w:rFonts w:ascii="Courier New" w:hAnsi="Courier New" w:cs="Courier New"/>
        </w:rPr>
        <w:t>7</w:t>
      </w:r>
      <w:r w:rsidR="000B1D09" w:rsidRPr="00872446">
        <w:rPr>
          <w:rFonts w:ascii="Courier New" w:hAnsi="Courier New" w:cs="Courier New"/>
        </w:rPr>
        <w:t xml:space="preserve">.1. </w:t>
      </w:r>
      <w:r w:rsidR="005C2BF0" w:rsidRPr="00872446">
        <w:rPr>
          <w:rStyle w:val="Forte"/>
          <w:rFonts w:ascii="Courier New" w:hAnsi="Courier New" w:cs="Courier New"/>
          <w:b w:val="0"/>
        </w:rPr>
        <w:t>Correrão</w:t>
      </w:r>
      <w:r w:rsidR="005C2BF0" w:rsidRPr="00872446">
        <w:rPr>
          <w:rStyle w:val="Forte"/>
          <w:rFonts w:ascii="Courier New" w:eastAsia="Arial" w:hAnsi="Courier New" w:cs="Courier New"/>
          <w:b w:val="0"/>
        </w:rPr>
        <w:t xml:space="preserve"> </w:t>
      </w:r>
      <w:r w:rsidR="005C2BF0" w:rsidRPr="00872446">
        <w:rPr>
          <w:rStyle w:val="Forte"/>
          <w:rFonts w:ascii="Courier New" w:hAnsi="Courier New" w:cs="Courier New"/>
          <w:b w:val="0"/>
        </w:rPr>
        <w:t>futuramente</w:t>
      </w:r>
      <w:r w:rsidR="005C2BF0" w:rsidRPr="00872446">
        <w:rPr>
          <w:rStyle w:val="Forte"/>
          <w:rFonts w:ascii="Courier New" w:eastAsia="Arial" w:hAnsi="Courier New" w:cs="Courier New"/>
          <w:b w:val="0"/>
        </w:rPr>
        <w:t xml:space="preserve"> </w:t>
      </w:r>
      <w:r w:rsidR="005C2BF0" w:rsidRPr="00872446">
        <w:rPr>
          <w:rStyle w:val="Forte"/>
          <w:rFonts w:ascii="Courier New" w:hAnsi="Courier New" w:cs="Courier New"/>
          <w:b w:val="0"/>
        </w:rPr>
        <w:t>por</w:t>
      </w:r>
      <w:r w:rsidR="005C2BF0" w:rsidRPr="00872446">
        <w:rPr>
          <w:rStyle w:val="Forte"/>
          <w:rFonts w:ascii="Courier New" w:eastAsia="Arial" w:hAnsi="Courier New" w:cs="Courier New"/>
          <w:b w:val="0"/>
        </w:rPr>
        <w:t xml:space="preserve"> </w:t>
      </w:r>
      <w:r w:rsidR="005C2BF0" w:rsidRPr="00872446">
        <w:rPr>
          <w:rStyle w:val="Forte"/>
          <w:rFonts w:ascii="Courier New" w:hAnsi="Courier New" w:cs="Courier New"/>
          <w:b w:val="0"/>
        </w:rPr>
        <w:t>conta</w:t>
      </w:r>
      <w:r w:rsidR="005C2BF0" w:rsidRPr="00872446">
        <w:rPr>
          <w:rStyle w:val="Forte"/>
          <w:rFonts w:ascii="Courier New" w:eastAsia="Arial" w:hAnsi="Courier New" w:cs="Courier New"/>
          <w:b w:val="0"/>
        </w:rPr>
        <w:t xml:space="preserve"> </w:t>
      </w:r>
      <w:r w:rsidR="005C2BF0" w:rsidRPr="00872446">
        <w:rPr>
          <w:rStyle w:val="Forte"/>
          <w:rFonts w:ascii="Courier New" w:hAnsi="Courier New" w:cs="Courier New"/>
          <w:b w:val="0"/>
        </w:rPr>
        <w:t>de</w:t>
      </w:r>
      <w:r w:rsidR="005C2BF0" w:rsidRPr="00872446">
        <w:rPr>
          <w:rStyle w:val="Forte"/>
          <w:rFonts w:ascii="Courier New" w:eastAsia="Arial" w:hAnsi="Courier New" w:cs="Courier New"/>
          <w:b w:val="0"/>
        </w:rPr>
        <w:t xml:space="preserve"> </w:t>
      </w:r>
      <w:r w:rsidR="005C2BF0" w:rsidRPr="00872446">
        <w:rPr>
          <w:rStyle w:val="Forte"/>
          <w:rFonts w:ascii="Courier New" w:hAnsi="Courier New" w:cs="Courier New"/>
          <w:b w:val="0"/>
        </w:rPr>
        <w:t>dotações</w:t>
      </w:r>
      <w:r w:rsidR="005C2BF0" w:rsidRPr="00872446">
        <w:rPr>
          <w:rStyle w:val="Forte"/>
          <w:rFonts w:ascii="Courier New" w:eastAsia="Arial" w:hAnsi="Courier New" w:cs="Courier New"/>
          <w:b w:val="0"/>
        </w:rPr>
        <w:t xml:space="preserve"> </w:t>
      </w:r>
      <w:r w:rsidR="005C2BF0" w:rsidRPr="00872446">
        <w:rPr>
          <w:rStyle w:val="Forte"/>
          <w:rFonts w:ascii="Courier New" w:hAnsi="Courier New" w:cs="Courier New"/>
          <w:b w:val="0"/>
        </w:rPr>
        <w:t>orçamentárias</w:t>
      </w:r>
      <w:r w:rsidR="005C2BF0" w:rsidRPr="00872446">
        <w:rPr>
          <w:rStyle w:val="Forte"/>
          <w:rFonts w:ascii="Courier New" w:eastAsia="Arial" w:hAnsi="Courier New" w:cs="Courier New"/>
          <w:b w:val="0"/>
        </w:rPr>
        <w:t xml:space="preserve"> </w:t>
      </w:r>
      <w:r w:rsidR="005C2BF0" w:rsidRPr="00872446">
        <w:rPr>
          <w:rStyle w:val="Forte"/>
          <w:rFonts w:ascii="Courier New" w:hAnsi="Courier New" w:cs="Courier New"/>
          <w:b w:val="0"/>
        </w:rPr>
        <w:t>correspondentes</w:t>
      </w:r>
      <w:r w:rsidR="005C2BF0" w:rsidRPr="00872446">
        <w:rPr>
          <w:rStyle w:val="Forte"/>
          <w:rFonts w:ascii="Courier New" w:eastAsia="Arial" w:hAnsi="Courier New" w:cs="Courier New"/>
          <w:b w:val="0"/>
        </w:rPr>
        <w:t xml:space="preserve"> </w:t>
      </w:r>
      <w:r w:rsidR="00FF5426">
        <w:rPr>
          <w:rStyle w:val="Forte"/>
          <w:rFonts w:ascii="Courier New" w:hAnsi="Courier New" w:cs="Courier New"/>
          <w:b w:val="0"/>
        </w:rPr>
        <w:t>das</w:t>
      </w:r>
      <w:r w:rsidR="005C2BF0" w:rsidRPr="00872446">
        <w:rPr>
          <w:rStyle w:val="Forte"/>
          <w:rFonts w:ascii="Courier New" w:eastAsia="Arial" w:hAnsi="Courier New" w:cs="Courier New"/>
          <w:b w:val="0"/>
        </w:rPr>
        <w:t xml:space="preserve"> </w:t>
      </w:r>
      <w:r w:rsidR="005C2BF0" w:rsidRPr="00872446">
        <w:rPr>
          <w:rStyle w:val="Forte"/>
          <w:rFonts w:ascii="Courier New" w:hAnsi="Courier New" w:cs="Courier New"/>
          <w:b w:val="0"/>
        </w:rPr>
        <w:t>Secretaria</w:t>
      </w:r>
      <w:r w:rsidR="00FF5426">
        <w:rPr>
          <w:rStyle w:val="Forte"/>
          <w:rFonts w:ascii="Courier New" w:hAnsi="Courier New" w:cs="Courier New"/>
          <w:b w:val="0"/>
        </w:rPr>
        <w:t>s</w:t>
      </w:r>
      <w:r w:rsidR="005C2BF0" w:rsidRPr="00872446">
        <w:rPr>
          <w:rStyle w:val="Forte"/>
          <w:rFonts w:ascii="Courier New" w:hAnsi="Courier New" w:cs="Courier New"/>
          <w:b w:val="0"/>
        </w:rPr>
        <w:t xml:space="preserve"> </w:t>
      </w:r>
      <w:r w:rsidR="00FF5426">
        <w:rPr>
          <w:rStyle w:val="Forte"/>
          <w:rFonts w:ascii="Courier New" w:hAnsi="Courier New" w:cs="Courier New"/>
          <w:b w:val="0"/>
        </w:rPr>
        <w:t>e Fundos</w:t>
      </w:r>
      <w:r w:rsidR="005C2BF0" w:rsidRPr="00872446">
        <w:rPr>
          <w:rStyle w:val="Forte"/>
          <w:rFonts w:ascii="Courier New" w:hAnsi="Courier New" w:cs="Courier New"/>
          <w:b w:val="0"/>
        </w:rPr>
        <w:t>, no exercício atual e a que vier a substituir.</w:t>
      </w:r>
    </w:p>
    <w:p w:rsidR="000B1D09" w:rsidRPr="00872446" w:rsidRDefault="00D47EA3" w:rsidP="000B1D09">
      <w:pPr>
        <w:jc w:val="both"/>
        <w:rPr>
          <w:rFonts w:ascii="Courier New" w:hAnsi="Courier New" w:cs="Courier New"/>
        </w:rPr>
      </w:pPr>
      <w:r>
        <w:rPr>
          <w:rFonts w:ascii="Courier New" w:hAnsi="Courier New" w:cs="Courier New"/>
        </w:rPr>
        <w:t>7</w:t>
      </w:r>
      <w:r w:rsidR="000B1D09" w:rsidRPr="00872446">
        <w:rPr>
          <w:rFonts w:ascii="Courier New" w:hAnsi="Courier New" w:cs="Courier New"/>
        </w:rPr>
        <w:t xml:space="preserve">.2. Em cada requisição ou solicitação dos </w:t>
      </w:r>
      <w:r w:rsidR="00C27DD6">
        <w:rPr>
          <w:rFonts w:ascii="Courier New" w:hAnsi="Courier New" w:cs="Courier New"/>
        </w:rPr>
        <w:t>serviços</w:t>
      </w:r>
      <w:r w:rsidR="000B1D09" w:rsidRPr="00872446">
        <w:rPr>
          <w:rFonts w:ascii="Courier New" w:hAnsi="Courier New" w:cs="Courier New"/>
        </w:rPr>
        <w:t xml:space="preserve"> deverá constar o número da dotação orçamentária onerada para seu atendimento, sendo que a referida requisição somente poderá ser emitida após a confirmação, junto à Secretaria Municipal de Finanças, de disponibilidade financeira para o procedimento. </w:t>
      </w:r>
    </w:p>
    <w:p w:rsidR="000B1D09" w:rsidRPr="00872446" w:rsidRDefault="00D47EA3" w:rsidP="000B1D09">
      <w:pPr>
        <w:jc w:val="both"/>
        <w:rPr>
          <w:rFonts w:ascii="Courier New" w:hAnsi="Courier New" w:cs="Courier New"/>
        </w:rPr>
      </w:pPr>
      <w:r>
        <w:rPr>
          <w:rFonts w:ascii="Courier New" w:hAnsi="Courier New" w:cs="Courier New"/>
        </w:rPr>
        <w:t>7</w:t>
      </w:r>
      <w:r w:rsidR="000B1D09" w:rsidRPr="00872446">
        <w:rPr>
          <w:rFonts w:ascii="Courier New" w:hAnsi="Courier New" w:cs="Courier New"/>
        </w:rPr>
        <w:t xml:space="preserve">.3. É condição para o pagamento do valor constante da Nota Fiscal/Fatura, a prova de regularidade com o Fundo de Garantia por Tempo de Serviço, que se dará por meio de Certificado de Regularidade do FGTS (CRF), Certidão Negativa de Débitos Relativos aos Tributos Federais e à </w:t>
      </w:r>
      <w:proofErr w:type="spellStart"/>
      <w:r w:rsidR="000B1D09" w:rsidRPr="00872446">
        <w:rPr>
          <w:rFonts w:ascii="Courier New" w:hAnsi="Courier New" w:cs="Courier New"/>
        </w:rPr>
        <w:t>Divida</w:t>
      </w:r>
      <w:proofErr w:type="spellEnd"/>
      <w:r w:rsidR="000B1D09" w:rsidRPr="00872446">
        <w:rPr>
          <w:rFonts w:ascii="Courier New" w:hAnsi="Courier New" w:cs="Courier New"/>
        </w:rPr>
        <w:t xml:space="preserve"> Ativa da União que a abrange inclusive as contribuições sociais, Certidão Negativa de Débitos Trabalhistas (CNDT), Certidão de Tributos Estadual e Municipal.</w:t>
      </w:r>
    </w:p>
    <w:p w:rsidR="000B1D09" w:rsidRPr="00872446" w:rsidRDefault="00D47EA3" w:rsidP="000B1D09">
      <w:pPr>
        <w:jc w:val="both"/>
        <w:rPr>
          <w:rFonts w:ascii="Courier New" w:hAnsi="Courier New" w:cs="Courier New"/>
        </w:rPr>
      </w:pPr>
      <w:r>
        <w:rPr>
          <w:rFonts w:ascii="Courier New" w:hAnsi="Courier New" w:cs="Courier New"/>
        </w:rPr>
        <w:lastRenderedPageBreak/>
        <w:t>8</w:t>
      </w:r>
      <w:r w:rsidR="000B1D09" w:rsidRPr="00872446">
        <w:rPr>
          <w:rFonts w:ascii="Courier New" w:hAnsi="Courier New" w:cs="Courier New"/>
        </w:rPr>
        <w:t xml:space="preserve">. RESPONSABILIDADES: </w:t>
      </w:r>
    </w:p>
    <w:p w:rsidR="000B1D09" w:rsidRPr="00872446" w:rsidRDefault="00D47EA3" w:rsidP="000B1D09">
      <w:pPr>
        <w:overflowPunct w:val="0"/>
        <w:autoSpaceDE w:val="0"/>
        <w:autoSpaceDN w:val="0"/>
        <w:adjustRightInd w:val="0"/>
        <w:ind w:right="-285"/>
        <w:jc w:val="both"/>
        <w:textAlignment w:val="baseline"/>
        <w:rPr>
          <w:rFonts w:ascii="Courier New" w:hAnsi="Courier New" w:cs="Courier New"/>
        </w:rPr>
      </w:pPr>
      <w:r>
        <w:rPr>
          <w:rFonts w:ascii="Courier New" w:hAnsi="Courier New" w:cs="Courier New"/>
        </w:rPr>
        <w:t>8</w:t>
      </w:r>
      <w:r w:rsidR="000B1D09" w:rsidRPr="00872446">
        <w:rPr>
          <w:rFonts w:ascii="Courier New" w:hAnsi="Courier New" w:cs="Courier New"/>
        </w:rPr>
        <w:t>.1. Na proposta deverá estar incluso todas as despesas que influem nos custos, tais como: transporte, seguro e frete,</w:t>
      </w:r>
      <w:r w:rsidR="00877422">
        <w:rPr>
          <w:rFonts w:ascii="Courier New" w:hAnsi="Courier New" w:cs="Courier New"/>
        </w:rPr>
        <w:t xml:space="preserve"> deslocamento,</w:t>
      </w:r>
      <w:r w:rsidR="000B1D09" w:rsidRPr="00872446">
        <w:rPr>
          <w:rFonts w:ascii="Courier New" w:hAnsi="Courier New" w:cs="Courier New"/>
        </w:rPr>
        <w:t xml:space="preserve"> tributos (impostos, taxas, emolumentos, contribuições fiscais e parafiscais), obrigações sociais, trabalhistas, encargos comerciais ou de qualquer natureza e todos os ônus diretos e indiretos.</w:t>
      </w:r>
    </w:p>
    <w:p w:rsidR="000B1D09" w:rsidRDefault="00D47EA3" w:rsidP="000B1D09">
      <w:pPr>
        <w:jc w:val="both"/>
        <w:rPr>
          <w:rFonts w:ascii="Courier New" w:hAnsi="Courier New" w:cs="Courier New"/>
        </w:rPr>
      </w:pPr>
      <w:r>
        <w:rPr>
          <w:rFonts w:ascii="Courier New" w:hAnsi="Courier New" w:cs="Courier New"/>
        </w:rPr>
        <w:t>8</w:t>
      </w:r>
      <w:r w:rsidR="000B1D09" w:rsidRPr="00872446">
        <w:rPr>
          <w:rFonts w:ascii="Courier New" w:hAnsi="Courier New" w:cs="Courier New"/>
        </w:rPr>
        <w:t>.2. A Fornecedora Beneficiária deverá manter, durante a vigência da Ata de Registro, em compatibilidade com as obrigações assumidas, as condições de habilitação e qualificação exigidas no edital.</w:t>
      </w:r>
    </w:p>
    <w:p w:rsidR="007209D8" w:rsidRPr="00F1123A" w:rsidRDefault="00023D48" w:rsidP="000B1D09">
      <w:pPr>
        <w:jc w:val="both"/>
        <w:rPr>
          <w:rFonts w:ascii="Courier New" w:hAnsi="Courier New" w:cs="Courier New"/>
          <w:color w:val="000000"/>
        </w:rPr>
      </w:pPr>
      <w:r w:rsidRPr="00023D48">
        <w:rPr>
          <w:rFonts w:ascii="Courier New" w:hAnsi="Courier New" w:cs="Courier New"/>
          <w:color w:val="000000"/>
        </w:rPr>
        <w:t xml:space="preserve">8.3. </w:t>
      </w:r>
      <w:r w:rsidR="00F1123A">
        <w:rPr>
          <w:rFonts w:ascii="Courier New" w:hAnsi="Courier New" w:cs="Courier New"/>
          <w:color w:val="000000"/>
        </w:rPr>
        <w:t xml:space="preserve">Conforme o </w:t>
      </w:r>
      <w:r w:rsidR="00F1123A" w:rsidRPr="000F20BD">
        <w:rPr>
          <w:rFonts w:ascii="Courier New" w:hAnsi="Courier New" w:cs="Courier New"/>
          <w:color w:val="000000"/>
        </w:rPr>
        <w:t>art. 92 XVII da lei 14.113/2021</w:t>
      </w:r>
      <w:r w:rsidR="00F1123A">
        <w:rPr>
          <w:rFonts w:ascii="Arial" w:hAnsi="Arial" w:cs="Arial"/>
          <w:color w:val="000000"/>
          <w:sz w:val="20"/>
          <w:szCs w:val="20"/>
        </w:rPr>
        <w:t xml:space="preserve">, </w:t>
      </w:r>
      <w:r w:rsidR="00F1123A" w:rsidRPr="003D0908">
        <w:rPr>
          <w:rFonts w:ascii="Courier New" w:hAnsi="Courier New" w:cs="Courier New"/>
          <w:color w:val="000000"/>
        </w:rPr>
        <w:t>a obrigação de o contratado cumprir as exigências de reserva de cargos prevista em lei, bem como em outras normas específicas, para pessoa com deficiência, para reabilitado da Previdência Social e para aprendiz;</w:t>
      </w:r>
    </w:p>
    <w:p w:rsidR="00BE7CCD" w:rsidRPr="00B82213" w:rsidRDefault="00D47EA3" w:rsidP="00BE7CCD">
      <w:pPr>
        <w:jc w:val="both"/>
        <w:rPr>
          <w:rFonts w:ascii="Courier New" w:hAnsi="Courier New" w:cs="Courier New"/>
          <w:b/>
        </w:rPr>
      </w:pPr>
      <w:r w:rsidRPr="00B82213">
        <w:rPr>
          <w:rFonts w:ascii="Courier New" w:hAnsi="Courier New" w:cs="Courier New"/>
          <w:b/>
        </w:rPr>
        <w:t>9</w:t>
      </w:r>
      <w:r w:rsidR="00BE7CCD" w:rsidRPr="00B82213">
        <w:rPr>
          <w:rFonts w:ascii="Courier New" w:hAnsi="Courier New" w:cs="Courier New"/>
          <w:b/>
        </w:rPr>
        <w:t xml:space="preserve">. DA VIGÊNCIA DA ATA DE REGISTRO DE PREÇOS </w:t>
      </w:r>
    </w:p>
    <w:p w:rsidR="00BE7CCD" w:rsidRPr="00872446" w:rsidRDefault="00D47EA3" w:rsidP="00BE7CCD">
      <w:pPr>
        <w:jc w:val="both"/>
        <w:rPr>
          <w:rFonts w:ascii="Courier New" w:hAnsi="Courier New" w:cs="Courier New"/>
        </w:rPr>
      </w:pPr>
      <w:r>
        <w:rPr>
          <w:rFonts w:ascii="Courier New" w:hAnsi="Courier New" w:cs="Courier New"/>
        </w:rPr>
        <w:t>9</w:t>
      </w:r>
      <w:r w:rsidR="00BE7CCD" w:rsidRPr="00872446">
        <w:rPr>
          <w:rFonts w:ascii="Courier New" w:hAnsi="Courier New" w:cs="Courier New"/>
        </w:rPr>
        <w:t xml:space="preserve">.1. A Ata de Registro de Preços terá vigência de </w:t>
      </w:r>
      <w:r w:rsidR="00ED2A45">
        <w:rPr>
          <w:rFonts w:ascii="Courier New" w:hAnsi="Courier New" w:cs="Courier New"/>
        </w:rPr>
        <w:t>06</w:t>
      </w:r>
      <w:r w:rsidR="00BE7CCD" w:rsidRPr="00872446">
        <w:rPr>
          <w:rFonts w:ascii="Courier New" w:hAnsi="Courier New" w:cs="Courier New"/>
        </w:rPr>
        <w:t xml:space="preserve"> (</w:t>
      </w:r>
      <w:r w:rsidR="00ED2A45">
        <w:rPr>
          <w:rFonts w:ascii="Courier New" w:hAnsi="Courier New" w:cs="Courier New"/>
        </w:rPr>
        <w:t>seis</w:t>
      </w:r>
      <w:r w:rsidR="00BE7CCD" w:rsidRPr="00872446">
        <w:rPr>
          <w:rFonts w:ascii="Courier New" w:hAnsi="Courier New" w:cs="Courier New"/>
        </w:rPr>
        <w:t xml:space="preserve">) </w:t>
      </w:r>
      <w:r w:rsidR="00ED2A45">
        <w:rPr>
          <w:rFonts w:ascii="Courier New" w:hAnsi="Courier New" w:cs="Courier New"/>
        </w:rPr>
        <w:t>meses</w:t>
      </w:r>
      <w:r w:rsidR="00BE7CCD" w:rsidRPr="00872446">
        <w:rPr>
          <w:rFonts w:ascii="Courier New" w:hAnsi="Courier New" w:cs="Courier New"/>
        </w:rPr>
        <w:t xml:space="preserve">, a contar da data da assinatura, e poderá ser prorrogado, por igual período, desde que comprovado que as condições e o preço permanecem vantajosos. </w:t>
      </w:r>
    </w:p>
    <w:p w:rsidR="00BE7CCD" w:rsidRPr="00872446" w:rsidRDefault="00D47EA3" w:rsidP="00BE7CCD">
      <w:pPr>
        <w:shd w:val="clear" w:color="auto" w:fill="FFFFFF"/>
        <w:spacing w:after="0" w:line="270" w:lineRule="atLeast"/>
        <w:jc w:val="both"/>
        <w:textAlignment w:val="baseline"/>
        <w:rPr>
          <w:rFonts w:ascii="Courier New" w:eastAsia="Times New Roman" w:hAnsi="Courier New" w:cs="Courier New"/>
          <w:color w:val="2F3941"/>
        </w:rPr>
      </w:pPr>
      <w:r>
        <w:rPr>
          <w:rFonts w:ascii="Courier New" w:eastAsia="Times New Roman" w:hAnsi="Courier New" w:cs="Courier New"/>
          <w:color w:val="2F3941"/>
        </w:rPr>
        <w:t>9</w:t>
      </w:r>
      <w:r w:rsidR="000F556D" w:rsidRPr="00872446">
        <w:rPr>
          <w:rFonts w:ascii="Courier New" w:eastAsia="Times New Roman" w:hAnsi="Courier New" w:cs="Courier New"/>
          <w:color w:val="2F3941"/>
        </w:rPr>
        <w:t>.2</w:t>
      </w:r>
      <w:r w:rsidR="00BE7CCD" w:rsidRPr="00872446">
        <w:rPr>
          <w:rFonts w:ascii="Courier New" w:eastAsia="Times New Roman" w:hAnsi="Courier New" w:cs="Courier New"/>
          <w:color w:val="2F3941"/>
        </w:rPr>
        <w:t>. Por outro lado, trazemos aqui o Enunciado 42 do Conselho da Justiça Federal, que enfrentou o tema em agosto de 2023:</w:t>
      </w:r>
    </w:p>
    <w:p w:rsidR="00BE7CCD" w:rsidRPr="00872446" w:rsidRDefault="00BE7CCD" w:rsidP="00BE7CCD">
      <w:pPr>
        <w:shd w:val="clear" w:color="auto" w:fill="FFFFFF"/>
        <w:spacing w:after="0" w:line="270" w:lineRule="atLeast"/>
        <w:textAlignment w:val="baseline"/>
        <w:rPr>
          <w:rFonts w:ascii="Courier New" w:eastAsia="Times New Roman" w:hAnsi="Courier New" w:cs="Courier New"/>
          <w:color w:val="2F3941"/>
        </w:rPr>
      </w:pPr>
    </w:p>
    <w:p w:rsidR="00BE7CCD" w:rsidRPr="00872446" w:rsidRDefault="00D47EA3" w:rsidP="00BE7CCD">
      <w:pPr>
        <w:shd w:val="clear" w:color="auto" w:fill="FFFFFF"/>
        <w:spacing w:after="0" w:line="270" w:lineRule="atLeast"/>
        <w:jc w:val="both"/>
        <w:textAlignment w:val="baseline"/>
        <w:rPr>
          <w:rFonts w:ascii="Courier New" w:eastAsia="Times New Roman" w:hAnsi="Courier New" w:cs="Courier New"/>
          <w:color w:val="2F3941"/>
        </w:rPr>
      </w:pPr>
      <w:r>
        <w:rPr>
          <w:rFonts w:ascii="Courier New" w:eastAsia="Times New Roman" w:hAnsi="Courier New" w:cs="Courier New"/>
          <w:bCs/>
          <w:color w:val="2F3941"/>
          <w:bdr w:val="none" w:sz="0" w:space="0" w:color="auto" w:frame="1"/>
        </w:rPr>
        <w:t>9</w:t>
      </w:r>
      <w:r w:rsidR="000F556D" w:rsidRPr="00872446">
        <w:rPr>
          <w:rFonts w:ascii="Courier New" w:eastAsia="Times New Roman" w:hAnsi="Courier New" w:cs="Courier New"/>
          <w:bCs/>
          <w:color w:val="2F3941"/>
          <w:bdr w:val="none" w:sz="0" w:space="0" w:color="auto" w:frame="1"/>
        </w:rPr>
        <w:t>.3</w:t>
      </w:r>
      <w:r w:rsidR="00BE7CCD" w:rsidRPr="00872446">
        <w:rPr>
          <w:rFonts w:ascii="Courier New" w:eastAsia="Times New Roman" w:hAnsi="Courier New" w:cs="Courier New"/>
          <w:bCs/>
          <w:color w:val="2F3941"/>
          <w:bdr w:val="none" w:sz="0" w:space="0" w:color="auto" w:frame="1"/>
        </w:rPr>
        <w:t>. Enunciado CJF 42</w:t>
      </w:r>
      <w:r w:rsidR="00BE7CCD" w:rsidRPr="00872446">
        <w:rPr>
          <w:rFonts w:ascii="Courier New" w:eastAsia="Times New Roman" w:hAnsi="Courier New" w:cs="Courier New"/>
          <w:b/>
          <w:bCs/>
          <w:color w:val="2F3941"/>
          <w:bdr w:val="none" w:sz="0" w:space="0" w:color="auto" w:frame="1"/>
        </w:rPr>
        <w:t>.</w:t>
      </w:r>
      <w:r w:rsidR="00BE7CCD" w:rsidRPr="00872446">
        <w:rPr>
          <w:rFonts w:ascii="Courier New" w:eastAsia="Times New Roman" w:hAnsi="Courier New" w:cs="Courier New"/>
          <w:color w:val="2F3941"/>
        </w:rPr>
        <w:t> No caso de prorrogação do prazo de vigência da ata de registro de preços, atendidas as condições previstas no art. 84 da Lei n. 14.133/2021, as quantidades registradas poderão ser renovadas, devendo o tema ser tratado na fase de planejamento da contratação e previsto no ato convocatório.</w:t>
      </w:r>
    </w:p>
    <w:p w:rsidR="00BE7CCD" w:rsidRPr="00872446" w:rsidRDefault="00BE7CCD" w:rsidP="00BE7CCD">
      <w:pPr>
        <w:shd w:val="clear" w:color="auto" w:fill="FFFFFF"/>
        <w:spacing w:after="0" w:line="270" w:lineRule="atLeast"/>
        <w:textAlignment w:val="baseline"/>
        <w:rPr>
          <w:rFonts w:ascii="Courier New" w:eastAsia="Times New Roman" w:hAnsi="Courier New" w:cs="Courier New"/>
          <w:color w:val="2F3941"/>
        </w:rPr>
      </w:pPr>
    </w:p>
    <w:p w:rsidR="00BE7CCD" w:rsidRPr="00872446" w:rsidRDefault="00D47EA3" w:rsidP="00BE7CCD">
      <w:pPr>
        <w:shd w:val="clear" w:color="auto" w:fill="FFFFFF"/>
        <w:spacing w:after="0" w:line="270" w:lineRule="atLeast"/>
        <w:jc w:val="both"/>
        <w:textAlignment w:val="baseline"/>
        <w:rPr>
          <w:rFonts w:ascii="Courier New" w:eastAsia="Times New Roman" w:hAnsi="Courier New" w:cs="Courier New"/>
          <w:color w:val="2F3941"/>
        </w:rPr>
      </w:pPr>
      <w:r>
        <w:rPr>
          <w:rFonts w:ascii="Courier New" w:eastAsia="Times New Roman" w:hAnsi="Courier New" w:cs="Courier New"/>
          <w:color w:val="2F3941"/>
        </w:rPr>
        <w:t>9</w:t>
      </w:r>
      <w:r w:rsidR="000F556D" w:rsidRPr="00872446">
        <w:rPr>
          <w:rFonts w:ascii="Courier New" w:eastAsia="Times New Roman" w:hAnsi="Courier New" w:cs="Courier New"/>
          <w:color w:val="2F3941"/>
        </w:rPr>
        <w:t>.4</w:t>
      </w:r>
      <w:r w:rsidR="00BE7CCD" w:rsidRPr="00872446">
        <w:rPr>
          <w:rFonts w:ascii="Courier New" w:eastAsia="Times New Roman" w:hAnsi="Courier New" w:cs="Courier New"/>
          <w:color w:val="2F3941"/>
        </w:rPr>
        <w:t>. O enunciado transcrito apresenta posicionamento divergente, sendo favorável à possibilidade de renovar as quantidades da ata prorrogada, desde que seja tratada na fase preparatória do processo e tenha sido prevista no ato convocatório.</w:t>
      </w:r>
    </w:p>
    <w:p w:rsidR="00BE7CCD" w:rsidRPr="00872446" w:rsidRDefault="00BE7CCD" w:rsidP="00BE7CCD">
      <w:pPr>
        <w:shd w:val="clear" w:color="auto" w:fill="FFFFFF"/>
        <w:spacing w:after="0" w:line="270" w:lineRule="atLeast"/>
        <w:textAlignment w:val="baseline"/>
        <w:rPr>
          <w:rFonts w:ascii="Courier New" w:eastAsia="Times New Roman" w:hAnsi="Courier New" w:cs="Courier New"/>
          <w:color w:val="2F3941"/>
        </w:rPr>
      </w:pPr>
    </w:p>
    <w:p w:rsidR="00BE7CCD" w:rsidRPr="00872446" w:rsidRDefault="00D47EA3" w:rsidP="00BE7CCD">
      <w:pPr>
        <w:shd w:val="clear" w:color="auto" w:fill="FFFFFF"/>
        <w:spacing w:after="0" w:line="270" w:lineRule="atLeast"/>
        <w:jc w:val="both"/>
        <w:textAlignment w:val="baseline"/>
        <w:rPr>
          <w:rFonts w:ascii="Courier New" w:eastAsia="Times New Roman" w:hAnsi="Courier New" w:cs="Courier New"/>
          <w:color w:val="2F3941"/>
        </w:rPr>
      </w:pPr>
      <w:r>
        <w:rPr>
          <w:rFonts w:ascii="Courier New" w:eastAsia="Times New Roman" w:hAnsi="Courier New" w:cs="Courier New"/>
          <w:color w:val="2F3941"/>
        </w:rPr>
        <w:t>9</w:t>
      </w:r>
      <w:r w:rsidR="000F556D" w:rsidRPr="00872446">
        <w:rPr>
          <w:rFonts w:ascii="Courier New" w:eastAsia="Times New Roman" w:hAnsi="Courier New" w:cs="Courier New"/>
          <w:color w:val="2F3941"/>
        </w:rPr>
        <w:t>.5</w:t>
      </w:r>
      <w:r w:rsidR="00BE7CCD" w:rsidRPr="00872446">
        <w:rPr>
          <w:rFonts w:ascii="Courier New" w:eastAsia="Times New Roman" w:hAnsi="Courier New" w:cs="Courier New"/>
          <w:color w:val="2F3941"/>
        </w:rPr>
        <w:t>. Na prática, em consonância com a nova lei de licitações, a quantidade a ser licitada deverá ser definida pela Administração na sua fase preparatória, mais precisamente no Estudo Técnico Preliminar. Naquele artefato de planejamento deverá ser apresentada a devida memória de cálculo em função do consumo anual e provável utilização, como disposto no inciso III do art. 40 da Lei Federal 14.133/21.</w:t>
      </w:r>
    </w:p>
    <w:p w:rsidR="00BE7CCD" w:rsidRPr="00872446" w:rsidRDefault="00BE7CCD" w:rsidP="00BE7CCD">
      <w:pPr>
        <w:shd w:val="clear" w:color="auto" w:fill="FFFFFF"/>
        <w:spacing w:after="0" w:line="270" w:lineRule="atLeast"/>
        <w:textAlignment w:val="baseline"/>
        <w:rPr>
          <w:rFonts w:ascii="Courier New" w:eastAsia="Times New Roman" w:hAnsi="Courier New" w:cs="Courier New"/>
          <w:color w:val="2F3941"/>
        </w:rPr>
      </w:pPr>
    </w:p>
    <w:p w:rsidR="00BE7CCD" w:rsidRPr="00872446" w:rsidRDefault="00D47EA3" w:rsidP="00BE7CCD">
      <w:pPr>
        <w:shd w:val="clear" w:color="auto" w:fill="FFFFFF"/>
        <w:spacing w:after="0" w:line="270" w:lineRule="atLeast"/>
        <w:jc w:val="both"/>
        <w:textAlignment w:val="baseline"/>
        <w:rPr>
          <w:rFonts w:ascii="Courier New" w:eastAsia="Times New Roman" w:hAnsi="Courier New" w:cs="Courier New"/>
          <w:color w:val="2F3941"/>
        </w:rPr>
      </w:pPr>
      <w:r>
        <w:rPr>
          <w:rFonts w:ascii="Courier New" w:eastAsia="Times New Roman" w:hAnsi="Courier New" w:cs="Courier New"/>
          <w:color w:val="2F3941"/>
        </w:rPr>
        <w:t>9</w:t>
      </w:r>
      <w:r w:rsidR="000F556D" w:rsidRPr="00872446">
        <w:rPr>
          <w:rFonts w:ascii="Courier New" w:eastAsia="Times New Roman" w:hAnsi="Courier New" w:cs="Courier New"/>
          <w:color w:val="2F3941"/>
        </w:rPr>
        <w:t>.6</w:t>
      </w:r>
      <w:r w:rsidR="00BE7CCD" w:rsidRPr="00872446">
        <w:rPr>
          <w:rFonts w:ascii="Courier New" w:eastAsia="Times New Roman" w:hAnsi="Courier New" w:cs="Courier New"/>
          <w:color w:val="2F3941"/>
        </w:rPr>
        <w:t xml:space="preserve">. Logo, a Administração deve se dedicar ao bom planejamento de suas contratações e definir quantidades compatíveis com sua real necessidade. Dessa forma, espera-se que a quantidade licitada e, </w:t>
      </w:r>
      <w:r w:rsidR="00BE7CCD" w:rsidRPr="00872446">
        <w:rPr>
          <w:rFonts w:ascii="Courier New" w:eastAsia="Times New Roman" w:hAnsi="Courier New" w:cs="Courier New"/>
          <w:color w:val="2F3941"/>
        </w:rPr>
        <w:lastRenderedPageBreak/>
        <w:t>consequentemente, registrada na ata, seja aquela suficiente para o consumo durante um ano.</w:t>
      </w:r>
    </w:p>
    <w:p w:rsidR="00BE7CCD" w:rsidRPr="00872446" w:rsidRDefault="00BE7CCD" w:rsidP="00BE7CCD">
      <w:pPr>
        <w:shd w:val="clear" w:color="auto" w:fill="FFFFFF"/>
        <w:spacing w:after="0" w:line="270" w:lineRule="atLeast"/>
        <w:textAlignment w:val="baseline"/>
        <w:rPr>
          <w:rFonts w:ascii="Courier New" w:eastAsia="Times New Roman" w:hAnsi="Courier New" w:cs="Courier New"/>
          <w:color w:val="2F3941"/>
        </w:rPr>
      </w:pPr>
    </w:p>
    <w:p w:rsidR="00BE7CCD" w:rsidRPr="00872446" w:rsidRDefault="00D47EA3" w:rsidP="00BE7CCD">
      <w:pPr>
        <w:shd w:val="clear" w:color="auto" w:fill="FFFFFF"/>
        <w:spacing w:after="0" w:line="270" w:lineRule="atLeast"/>
        <w:jc w:val="both"/>
        <w:textAlignment w:val="baseline"/>
        <w:rPr>
          <w:rFonts w:ascii="Courier New" w:eastAsia="Times New Roman" w:hAnsi="Courier New" w:cs="Courier New"/>
          <w:color w:val="2F3941"/>
        </w:rPr>
      </w:pPr>
      <w:r>
        <w:rPr>
          <w:rFonts w:ascii="Courier New" w:eastAsia="Times New Roman" w:hAnsi="Courier New" w:cs="Courier New"/>
          <w:color w:val="2F3941"/>
        </w:rPr>
        <w:t>9</w:t>
      </w:r>
      <w:r w:rsidR="000F556D" w:rsidRPr="00872446">
        <w:rPr>
          <w:rFonts w:ascii="Courier New" w:eastAsia="Times New Roman" w:hAnsi="Courier New" w:cs="Courier New"/>
          <w:color w:val="2F3941"/>
        </w:rPr>
        <w:t>.7</w:t>
      </w:r>
      <w:r w:rsidR="00BE7CCD" w:rsidRPr="00872446">
        <w:rPr>
          <w:rFonts w:ascii="Courier New" w:eastAsia="Times New Roman" w:hAnsi="Courier New" w:cs="Courier New"/>
          <w:color w:val="2F3941"/>
        </w:rPr>
        <w:t>. Caso não seja permitida a renovação das quantidades, se contratado o quantitativo total registrado durante o prazo de um ano, a prorrogação da vigência da ata perde razão de existir, já que a quantidade registrada estará esgotada.</w:t>
      </w:r>
    </w:p>
    <w:p w:rsidR="00BE7CCD" w:rsidRPr="00872446" w:rsidRDefault="00BE7CCD" w:rsidP="00BE7CCD">
      <w:pPr>
        <w:shd w:val="clear" w:color="auto" w:fill="FFFFFF"/>
        <w:spacing w:after="0" w:line="270" w:lineRule="atLeast"/>
        <w:textAlignment w:val="baseline"/>
        <w:rPr>
          <w:rFonts w:ascii="Courier New" w:eastAsia="Times New Roman" w:hAnsi="Courier New" w:cs="Courier New"/>
          <w:color w:val="2F3941"/>
        </w:rPr>
      </w:pPr>
    </w:p>
    <w:p w:rsidR="00BE7CCD" w:rsidRPr="00872446" w:rsidRDefault="00D47EA3" w:rsidP="00BE7CCD">
      <w:pPr>
        <w:shd w:val="clear" w:color="auto" w:fill="FFFFFF"/>
        <w:spacing w:after="0" w:line="270" w:lineRule="atLeast"/>
        <w:jc w:val="both"/>
        <w:textAlignment w:val="baseline"/>
        <w:rPr>
          <w:rFonts w:ascii="Courier New" w:eastAsia="Times New Roman" w:hAnsi="Courier New" w:cs="Courier New"/>
          <w:color w:val="2F3941"/>
        </w:rPr>
      </w:pPr>
      <w:r>
        <w:rPr>
          <w:rFonts w:ascii="Courier New" w:eastAsia="Times New Roman" w:hAnsi="Courier New" w:cs="Courier New"/>
          <w:color w:val="2F3941"/>
        </w:rPr>
        <w:t>9</w:t>
      </w:r>
      <w:r w:rsidR="000F556D" w:rsidRPr="00872446">
        <w:rPr>
          <w:rFonts w:ascii="Courier New" w:eastAsia="Times New Roman" w:hAnsi="Courier New" w:cs="Courier New"/>
          <w:color w:val="2F3941"/>
        </w:rPr>
        <w:t>.8</w:t>
      </w:r>
      <w:r w:rsidR="00BE7CCD" w:rsidRPr="00872446">
        <w:rPr>
          <w:rFonts w:ascii="Courier New" w:eastAsia="Times New Roman" w:hAnsi="Courier New" w:cs="Courier New"/>
          <w:color w:val="2F3941"/>
        </w:rPr>
        <w:t>. Ademais, a impossibilidade de renovar quantidades pode implicar a quantificação a maior pela Administração, no sentido de já prever uma quantidade para consumo durante dois anos, pensando na prorrogação do prazo de vigência da ata de registro de preços.</w:t>
      </w:r>
    </w:p>
    <w:p w:rsidR="00BE7CCD" w:rsidRPr="00872446" w:rsidRDefault="00BE7CCD" w:rsidP="00BE7CCD">
      <w:pPr>
        <w:shd w:val="clear" w:color="auto" w:fill="FFFFFF"/>
        <w:spacing w:after="0" w:line="270" w:lineRule="atLeast"/>
        <w:textAlignment w:val="baseline"/>
        <w:rPr>
          <w:rFonts w:ascii="Courier New" w:eastAsia="Times New Roman" w:hAnsi="Courier New" w:cs="Courier New"/>
          <w:color w:val="2F3941"/>
        </w:rPr>
      </w:pPr>
    </w:p>
    <w:p w:rsidR="00BE7CCD" w:rsidRPr="00872446" w:rsidRDefault="00D47EA3" w:rsidP="00BE7CCD">
      <w:pPr>
        <w:shd w:val="clear" w:color="auto" w:fill="FFFFFF"/>
        <w:spacing w:after="0" w:line="270" w:lineRule="atLeast"/>
        <w:jc w:val="both"/>
        <w:textAlignment w:val="baseline"/>
        <w:rPr>
          <w:rFonts w:ascii="Courier New" w:eastAsia="Times New Roman" w:hAnsi="Courier New" w:cs="Courier New"/>
          <w:color w:val="2F3941"/>
        </w:rPr>
      </w:pPr>
      <w:r>
        <w:rPr>
          <w:rFonts w:ascii="Courier New" w:eastAsia="Times New Roman" w:hAnsi="Courier New" w:cs="Courier New"/>
          <w:color w:val="2F3941"/>
        </w:rPr>
        <w:t>9</w:t>
      </w:r>
      <w:r w:rsidR="000F556D" w:rsidRPr="00872446">
        <w:rPr>
          <w:rFonts w:ascii="Courier New" w:eastAsia="Times New Roman" w:hAnsi="Courier New" w:cs="Courier New"/>
          <w:color w:val="2F3941"/>
        </w:rPr>
        <w:t>.9</w:t>
      </w:r>
      <w:r w:rsidR="00BE7CCD" w:rsidRPr="00872446">
        <w:rPr>
          <w:rFonts w:ascii="Courier New" w:eastAsia="Times New Roman" w:hAnsi="Courier New" w:cs="Courier New"/>
          <w:color w:val="2F3941"/>
        </w:rPr>
        <w:t>. Ao considerar que estamos diante de uma nova lei de licitações e contratos que dá ênfase à governança, ao planejamento e às inovações das contratações públicas, nos parece mais adequado observar a situação sob a ótica da eficiência.</w:t>
      </w:r>
    </w:p>
    <w:p w:rsidR="00BE7CCD" w:rsidRPr="00872446" w:rsidRDefault="00BE7CCD" w:rsidP="00BE7CCD">
      <w:pPr>
        <w:shd w:val="clear" w:color="auto" w:fill="FFFFFF"/>
        <w:spacing w:after="0" w:line="270" w:lineRule="atLeast"/>
        <w:textAlignment w:val="baseline"/>
        <w:rPr>
          <w:rFonts w:ascii="Courier New" w:eastAsia="Times New Roman" w:hAnsi="Courier New" w:cs="Courier New"/>
          <w:color w:val="2F3941"/>
        </w:rPr>
      </w:pPr>
    </w:p>
    <w:p w:rsidR="00BE7CCD" w:rsidRPr="00872446" w:rsidRDefault="00D47EA3" w:rsidP="00BE7CCD">
      <w:pPr>
        <w:shd w:val="clear" w:color="auto" w:fill="FFFFFF"/>
        <w:spacing w:after="0" w:line="270" w:lineRule="atLeast"/>
        <w:jc w:val="both"/>
        <w:textAlignment w:val="baseline"/>
        <w:rPr>
          <w:rFonts w:ascii="Courier New" w:eastAsia="Times New Roman" w:hAnsi="Courier New" w:cs="Courier New"/>
          <w:color w:val="2F3941"/>
        </w:rPr>
      </w:pPr>
      <w:r>
        <w:rPr>
          <w:rFonts w:ascii="Courier New" w:eastAsia="Times New Roman" w:hAnsi="Courier New" w:cs="Courier New"/>
          <w:color w:val="2F3941"/>
        </w:rPr>
        <w:t>9</w:t>
      </w:r>
      <w:r w:rsidR="000F556D" w:rsidRPr="00872446">
        <w:rPr>
          <w:rFonts w:ascii="Courier New" w:eastAsia="Times New Roman" w:hAnsi="Courier New" w:cs="Courier New"/>
          <w:color w:val="2F3941"/>
        </w:rPr>
        <w:t>.10</w:t>
      </w:r>
      <w:r w:rsidR="00BE7CCD" w:rsidRPr="00872446">
        <w:rPr>
          <w:rFonts w:ascii="Courier New" w:eastAsia="Times New Roman" w:hAnsi="Courier New" w:cs="Courier New"/>
          <w:color w:val="2F3941"/>
        </w:rPr>
        <w:t>. Neste sentido, se a empresa beneficiária da ata está cumprindo com suas obrigações e o preço registrado se mantém vantajoso, a prorrogação da vigência da ata com a renovação das quantidades por mais um ano, pode acarretar benefícios significativos à Administração. Dentre eles, citamos:</w:t>
      </w:r>
    </w:p>
    <w:p w:rsidR="00BE7CCD" w:rsidRPr="00872446" w:rsidRDefault="00BE7CCD" w:rsidP="00BE7CCD">
      <w:pPr>
        <w:shd w:val="clear" w:color="auto" w:fill="FFFFFF"/>
        <w:spacing w:after="0" w:line="270" w:lineRule="atLeast"/>
        <w:textAlignment w:val="baseline"/>
        <w:rPr>
          <w:rFonts w:ascii="Courier New" w:eastAsia="Times New Roman" w:hAnsi="Courier New" w:cs="Courier New"/>
          <w:color w:val="2F3941"/>
        </w:rPr>
      </w:pPr>
    </w:p>
    <w:p w:rsidR="00BE7CCD" w:rsidRPr="00872446" w:rsidRDefault="00BE7CCD" w:rsidP="00BE7CCD">
      <w:pPr>
        <w:pStyle w:val="PargrafodaLista"/>
        <w:numPr>
          <w:ilvl w:val="0"/>
          <w:numId w:val="11"/>
        </w:numPr>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Economia processual, tendo em vista a desnecessidade de abrir anualmente novo processo administrativo de contratação;</w:t>
      </w:r>
    </w:p>
    <w:p w:rsidR="00BE7CCD" w:rsidRPr="00872446" w:rsidRDefault="00BE7CCD" w:rsidP="00BE7CCD">
      <w:pPr>
        <w:pStyle w:val="PargrafodaLista"/>
        <w:numPr>
          <w:ilvl w:val="0"/>
          <w:numId w:val="11"/>
        </w:numPr>
        <w:spacing w:after="0" w:line="270" w:lineRule="atLeast"/>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Redução potencial dos preços unitários registrados, diante dos efeitos da economia de escala;</w:t>
      </w:r>
    </w:p>
    <w:p w:rsidR="00BE7CCD" w:rsidRPr="00872446" w:rsidRDefault="00BE7CCD" w:rsidP="00BE7CCD">
      <w:pPr>
        <w:pStyle w:val="PargrafodaLista"/>
        <w:numPr>
          <w:ilvl w:val="0"/>
          <w:numId w:val="11"/>
        </w:numPr>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Mitigação do risco de licitar novamente e contratar uma empresa que não cumpra as obrigações, gerando prejuízos à Administração.</w:t>
      </w:r>
    </w:p>
    <w:p w:rsidR="00BE7CCD" w:rsidRPr="00872446" w:rsidRDefault="00BE7CCD" w:rsidP="00BE7CCD">
      <w:pPr>
        <w:shd w:val="clear" w:color="auto" w:fill="FFFFFF"/>
        <w:spacing w:after="0" w:line="270" w:lineRule="atLeast"/>
        <w:jc w:val="both"/>
        <w:textAlignment w:val="baseline"/>
        <w:rPr>
          <w:rFonts w:ascii="Courier New" w:eastAsia="Times New Roman" w:hAnsi="Courier New" w:cs="Courier New"/>
          <w:color w:val="2F3941"/>
        </w:rPr>
      </w:pPr>
      <w:r w:rsidRPr="00872446">
        <w:rPr>
          <w:rFonts w:ascii="Courier New" w:eastAsia="Times New Roman" w:hAnsi="Courier New" w:cs="Courier New"/>
          <w:color w:val="2F3941"/>
        </w:rPr>
        <w:t> </w:t>
      </w:r>
      <w:r w:rsidRPr="00872446">
        <w:rPr>
          <w:rFonts w:ascii="Courier New" w:eastAsia="Times New Roman" w:hAnsi="Courier New" w:cs="Courier New"/>
          <w:color w:val="2F3941"/>
        </w:rPr>
        <w:br/>
      </w:r>
      <w:r w:rsidR="00D47EA3">
        <w:rPr>
          <w:rFonts w:ascii="Courier New" w:eastAsia="Times New Roman" w:hAnsi="Courier New" w:cs="Courier New"/>
          <w:color w:val="2F3941"/>
        </w:rPr>
        <w:t>9.</w:t>
      </w:r>
      <w:r w:rsidR="007B46C6" w:rsidRPr="00872446">
        <w:rPr>
          <w:rFonts w:ascii="Courier New" w:eastAsia="Times New Roman" w:hAnsi="Courier New" w:cs="Courier New"/>
          <w:color w:val="2F3941"/>
        </w:rPr>
        <w:t>11</w:t>
      </w:r>
      <w:r w:rsidRPr="00872446">
        <w:rPr>
          <w:rFonts w:ascii="Courier New" w:eastAsia="Times New Roman" w:hAnsi="Courier New" w:cs="Courier New"/>
          <w:color w:val="2F3941"/>
        </w:rPr>
        <w:t>. Diante do novo cenário legal de licitações e contratos e dos apontamentos trazidos neste artigo, em relação à prorrogação do prazo de vigência das atas de registro de preços, concluímos que a renovação das quantidades, desde que prevista na fase preparatória e indicada no ato convocatório, pode ser muito útil e proporcionar uma série de benefícios à Administração.</w:t>
      </w:r>
    </w:p>
    <w:p w:rsidR="00BE7CCD" w:rsidRPr="00872446" w:rsidRDefault="00BE7CCD" w:rsidP="00BE7CCD">
      <w:pPr>
        <w:shd w:val="clear" w:color="auto" w:fill="FFFFFF"/>
        <w:spacing w:after="0" w:line="270" w:lineRule="atLeast"/>
        <w:jc w:val="both"/>
        <w:textAlignment w:val="baseline"/>
        <w:rPr>
          <w:rFonts w:ascii="Courier New" w:eastAsia="Times New Roman" w:hAnsi="Courier New" w:cs="Courier New"/>
          <w:color w:val="2F3941"/>
        </w:rPr>
      </w:pPr>
    </w:p>
    <w:p w:rsidR="00BE7CCD" w:rsidRPr="00872446" w:rsidRDefault="00D47EA3" w:rsidP="000B1D09">
      <w:pPr>
        <w:jc w:val="both"/>
        <w:rPr>
          <w:rFonts w:ascii="Courier New" w:hAnsi="Courier New" w:cs="Courier New"/>
        </w:rPr>
      </w:pPr>
      <w:r>
        <w:rPr>
          <w:rFonts w:ascii="Courier New" w:hAnsi="Courier New" w:cs="Courier New"/>
        </w:rPr>
        <w:t>9</w:t>
      </w:r>
      <w:r w:rsidR="007B46C6" w:rsidRPr="00872446">
        <w:rPr>
          <w:rFonts w:ascii="Courier New" w:hAnsi="Courier New" w:cs="Courier New"/>
        </w:rPr>
        <w:t>.12</w:t>
      </w:r>
      <w:r w:rsidR="00BE7CCD" w:rsidRPr="00872446">
        <w:rPr>
          <w:rFonts w:ascii="Courier New" w:hAnsi="Courier New" w:cs="Courier New"/>
        </w:rPr>
        <w:t xml:space="preserve">. Quando da prorrogação da validade da ata de registro de preços, poderá haver renovação dos quantitativos registrados até o limite do quantitativo original, devendo o ato da prorrogação indicar expressamente o prazo e o quantitativo renovado. </w:t>
      </w:r>
    </w:p>
    <w:p w:rsidR="00A21029" w:rsidRPr="00B82213" w:rsidRDefault="00D47EA3" w:rsidP="00A21029">
      <w:pPr>
        <w:jc w:val="both"/>
        <w:rPr>
          <w:rFonts w:ascii="Courier New" w:hAnsi="Courier New" w:cs="Courier New"/>
          <w:b/>
        </w:rPr>
      </w:pPr>
      <w:r w:rsidRPr="00B82213">
        <w:rPr>
          <w:rFonts w:ascii="Courier New" w:hAnsi="Courier New" w:cs="Courier New"/>
          <w:b/>
        </w:rPr>
        <w:t>10</w:t>
      </w:r>
      <w:r w:rsidR="00A21029" w:rsidRPr="00B82213">
        <w:rPr>
          <w:rFonts w:ascii="Courier New" w:hAnsi="Courier New" w:cs="Courier New"/>
          <w:b/>
        </w:rPr>
        <w:t xml:space="preserve">. DA ALTERAÇÃO DA ATA DE REGISTRO DE PREÇOS </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.1. É vedado efetuar acréscimos nos quantitativos fixados pela ata de registro de preços.</w:t>
      </w:r>
    </w:p>
    <w:p w:rsidR="00A21029" w:rsidRPr="00872446" w:rsidRDefault="00D47EA3" w:rsidP="00A21029">
      <w:pPr>
        <w:jc w:val="both"/>
        <w:rPr>
          <w:rFonts w:ascii="Courier New" w:hAnsi="Courier New" w:cs="Courier New"/>
        </w:rPr>
      </w:pPr>
      <w:r>
        <w:rPr>
          <w:rFonts w:ascii="Courier New" w:hAnsi="Courier New" w:cs="Courier New"/>
        </w:rPr>
        <w:lastRenderedPageBreak/>
        <w:t>10</w:t>
      </w:r>
      <w:r w:rsidR="00A21029" w:rsidRPr="00872446">
        <w:rPr>
          <w:rFonts w:ascii="Courier New" w:hAnsi="Courier New" w:cs="Courier New"/>
        </w:rPr>
        <w:t xml:space="preserve">.2. Decorrido </w:t>
      </w:r>
      <w:r w:rsidR="00EC39A1">
        <w:rPr>
          <w:rFonts w:ascii="Courier New" w:hAnsi="Courier New" w:cs="Courier New"/>
        </w:rPr>
        <w:t>05</w:t>
      </w:r>
      <w:r w:rsidR="00A21029" w:rsidRPr="00872446">
        <w:rPr>
          <w:rFonts w:ascii="Courier New" w:hAnsi="Courier New" w:cs="Courier New"/>
        </w:rPr>
        <w:t xml:space="preserve"> (</w:t>
      </w:r>
      <w:r w:rsidR="00EC39A1">
        <w:rPr>
          <w:rFonts w:ascii="Courier New" w:hAnsi="Courier New" w:cs="Courier New"/>
        </w:rPr>
        <w:t>cinco</w:t>
      </w:r>
      <w:r w:rsidR="00A21029" w:rsidRPr="00872446">
        <w:rPr>
          <w:rFonts w:ascii="Courier New" w:hAnsi="Courier New" w:cs="Courier New"/>
        </w:rPr>
        <w:t xml:space="preserve">) meses da data de assinatura da respectiva ata de registro de preços, caso haja necessidade de sua prorrogação, será reaberta a sessão da licitação que deu origem ao registro de preços, visando atualização dos mesmos. </w:t>
      </w:r>
    </w:p>
    <w:p w:rsidR="00092747" w:rsidRPr="00023D48" w:rsidRDefault="00D47EA3" w:rsidP="00092747">
      <w:pPr>
        <w:spacing w:before="120" w:after="120"/>
        <w:jc w:val="both"/>
        <w:rPr>
          <w:rFonts w:ascii="Courier New" w:eastAsia="Arial" w:hAnsi="Courier New" w:cs="Courier New"/>
        </w:rPr>
      </w:pPr>
      <w:r>
        <w:rPr>
          <w:rFonts w:ascii="Courier New" w:hAnsi="Courier New" w:cs="Courier New"/>
        </w:rPr>
        <w:t>10</w:t>
      </w:r>
      <w:r w:rsidR="008230B0">
        <w:rPr>
          <w:rFonts w:ascii="Courier New" w:hAnsi="Courier New" w:cs="Courier New"/>
        </w:rPr>
        <w:t>.3</w:t>
      </w:r>
      <w:r w:rsidR="008230B0" w:rsidRPr="00023D48">
        <w:rPr>
          <w:rFonts w:ascii="Courier New" w:hAnsi="Courier New" w:cs="Courier New"/>
        </w:rPr>
        <w:t>.</w:t>
      </w:r>
      <w:r w:rsidR="00092747" w:rsidRPr="00023D48">
        <w:rPr>
          <w:rFonts w:ascii="Courier New" w:eastAsia="Arial" w:hAnsi="Courier New" w:cs="Courier New"/>
        </w:rPr>
        <w:t xml:space="preserve"> Os preços registrados poderão ser alterados ou atualizados em decorrência de eventual redução dos preços praticados no mercado ou de fato que eleve o custo dos bens ou dos serviços registrados, nas seguintes situações:</w:t>
      </w:r>
    </w:p>
    <w:p w:rsidR="005B3293" w:rsidRPr="00023D48" w:rsidRDefault="008230B0" w:rsidP="008230B0">
      <w:pPr>
        <w:spacing w:before="120" w:after="120"/>
        <w:jc w:val="both"/>
        <w:rPr>
          <w:rFonts w:ascii="Courier New" w:eastAsia="Arial" w:hAnsi="Courier New" w:cs="Courier New"/>
        </w:rPr>
      </w:pPr>
      <w:r w:rsidRPr="00023D48">
        <w:rPr>
          <w:rFonts w:ascii="Courier New" w:eastAsia="Arial" w:hAnsi="Courier New" w:cs="Courier New"/>
        </w:rPr>
        <w:t xml:space="preserve">10.4. </w:t>
      </w:r>
      <w:r w:rsidR="005B3293" w:rsidRPr="00023D48">
        <w:rPr>
          <w:rFonts w:ascii="Courier New" w:eastAsia="Arial" w:hAnsi="Courier New" w:cs="Courier New"/>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w:t>
      </w:r>
      <w:r w:rsidR="005B3293" w:rsidRPr="00023D48">
        <w:rPr>
          <w:rFonts w:ascii="Courier New" w:eastAsia="Arial" w:hAnsi="Courier New" w:cs="Courier New"/>
          <w:bCs/>
          <w:iCs/>
        </w:rPr>
        <w:t>/</w:t>
      </w:r>
      <w:r w:rsidR="005B3293" w:rsidRPr="00023D48">
        <w:rPr>
          <w:rFonts w:ascii="Courier New" w:eastAsia="Arial" w:hAnsi="Courier New" w:cs="Courier New"/>
        </w:rPr>
        <w:t>2021;</w:t>
      </w:r>
    </w:p>
    <w:p w:rsidR="00A21029" w:rsidRPr="00023D48" w:rsidRDefault="008230B0" w:rsidP="00023D48">
      <w:pPr>
        <w:spacing w:before="120" w:after="120"/>
        <w:jc w:val="both"/>
        <w:rPr>
          <w:rFonts w:ascii="Courier New" w:eastAsia="Arial" w:hAnsi="Courier New" w:cs="Courier New"/>
        </w:rPr>
      </w:pPr>
      <w:r w:rsidRPr="00023D48">
        <w:rPr>
          <w:rFonts w:ascii="Courier New" w:eastAsia="Arial" w:hAnsi="Courier New" w:cs="Courier New"/>
        </w:rPr>
        <w:t xml:space="preserve">10.5. </w:t>
      </w:r>
      <w:r w:rsidR="005B3293" w:rsidRPr="00023D48">
        <w:rPr>
          <w:rFonts w:ascii="Courier New" w:eastAsia="Arial" w:hAnsi="Courier New" w:cs="Courier New"/>
        </w:rPr>
        <w:t>Em caso de criação, alteração ou extinção de quaisquer tributos ou encargos legais ou a superveniência de disposições legais, com comprovada repercussão sobre os preços registrados</w:t>
      </w:r>
      <w:r w:rsidR="00023D48">
        <w:rPr>
          <w:rFonts w:ascii="Courier New" w:eastAsia="Arial" w:hAnsi="Courier New" w:cs="Courier New"/>
        </w:rPr>
        <w:t>.</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 xml:space="preserve">.4. Quando o preço registrado se tornar superior ao preço praticado no mercado por motivo superveniente, a Coordenadoria de Licitações e Contratos ou departamento correspondente caso exista convocará os fornecedores para negociarem a redução dos preços aos valores praticados pelo mercado. </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 xml:space="preserve">.4.1. Os fornecedores que não aceitarem reduzir seus preços aos valores praticados pelo mercado serão liberados do compromisso assumido, sem aplicação de penalidade. </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 xml:space="preserve">.4.2. A ordem de classificação dos fornecedores inseridos no cadastro reserva observará a classificação original. </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 xml:space="preserve">.5. Quando o preço de mercado se tornar superior aos preços registrados, a Coordenadoria de Licitações e Contratos ou departamento correspondente caso exista adotará os seguintes passos: </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.5.1. Analisar a documentação apresentada pelo fornecedor beneficiário da ata, e manifestar-se quanto a veracidade dos fatos.</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 xml:space="preserve">.5.2. No caso de manifestação favorável, convocar os fornecedores registrados em cadastro reserva, a fim de que os mesmos manifestem interesse em assumir o compromisso de praticar o preço do fornecedor beneficiário da ata; </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 xml:space="preserve">.5.3. Frustrada a convocação do cadastro reserva ou no caso de inexistência deste, será promovido o procedimento de pesquisa de </w:t>
      </w:r>
      <w:r w:rsidR="00A21029" w:rsidRPr="00872446">
        <w:rPr>
          <w:rFonts w:ascii="Courier New" w:hAnsi="Courier New" w:cs="Courier New"/>
        </w:rPr>
        <w:lastRenderedPageBreak/>
        <w:t>mercado e cotação de preços, conforme decreto regulamentar, de forma que permita uma negociação do preço a ser revisado.</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 xml:space="preserve">.5.4. Frustrada a negociação com o fornecedor beneficiário, este será liberado do compromisso assumido, caso a comunicação ocorra antes do pedido de fornecimento, e sem aplicação de penalidade. </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 xml:space="preserve">.5.5. Convocar os demais fornecedores para assegurar igual oportunidade de negociação. </w:t>
      </w:r>
    </w:p>
    <w:p w:rsidR="00A21029" w:rsidRPr="00872446" w:rsidRDefault="00D47EA3" w:rsidP="00A21029">
      <w:pPr>
        <w:jc w:val="both"/>
        <w:rPr>
          <w:rFonts w:ascii="Courier New" w:hAnsi="Courier New" w:cs="Courier New"/>
        </w:rPr>
      </w:pPr>
      <w:r>
        <w:rPr>
          <w:rFonts w:ascii="Courier New" w:hAnsi="Courier New" w:cs="Courier New"/>
        </w:rPr>
        <w:t>10</w:t>
      </w:r>
      <w:r w:rsidR="00A21029" w:rsidRPr="00872446">
        <w:rPr>
          <w:rFonts w:ascii="Courier New" w:hAnsi="Courier New" w:cs="Courier New"/>
        </w:rPr>
        <w:t>.6. Não havendo êxito nas negociações do item anterior, o órgão gerenciador deverá proceder à revogação da ata de registro de preços, adotando as medidas cabíveis para obtenção da contratação mais vantajosa.</w:t>
      </w:r>
    </w:p>
    <w:p w:rsidR="00B61CE9" w:rsidRPr="00C51242" w:rsidRDefault="00D72148" w:rsidP="00B61CE9">
      <w:pPr>
        <w:jc w:val="both"/>
        <w:rPr>
          <w:rFonts w:ascii="Courier New" w:hAnsi="Courier New" w:cs="Courier New"/>
          <w:b/>
        </w:rPr>
      </w:pPr>
      <w:r>
        <w:rPr>
          <w:rFonts w:ascii="Courier New" w:hAnsi="Courier New" w:cs="Courier New"/>
          <w:b/>
        </w:rPr>
        <w:t>11</w:t>
      </w:r>
      <w:r w:rsidR="00B61CE9" w:rsidRPr="00C51242">
        <w:rPr>
          <w:rFonts w:ascii="Courier New" w:hAnsi="Courier New" w:cs="Courier New"/>
          <w:b/>
        </w:rPr>
        <w:t xml:space="preserve">. DAS INFRAÇÕES E DAS SANÇÕES ADMINISTRATIVAS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Comete infração administrativa, nos termos da lei, o licitante que, com dolo ou culpa: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11.1.1. deixar de entregar a documentação exigida para o certame ou não entregar qualquer documento que tenha sido solicitado pelo/a pregoeiro/a durante o certame;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11.1.2. Salvo em decorrência de fato superveniente devidamente justificado, não mantiver a proposta em especial quando: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a) não enviar a proposta adequada ao último lance ofertado ou após a negociação;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b) recusar-se a enviar o detalhamento da proposta quando exigível;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c) pedir para ser desclassificado quando encerrada a etapa competitiva; ou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d) deixar de apresentar amostra;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e) apresentar proposta ou amostra em desacordo com as especificações do edital; </w:t>
      </w:r>
    </w:p>
    <w:p w:rsidR="005F68A5" w:rsidRPr="00B85F2C" w:rsidRDefault="00C51242" w:rsidP="00E66FE5">
      <w:pPr>
        <w:jc w:val="both"/>
        <w:rPr>
          <w:rFonts w:ascii="Courier New" w:hAnsi="Courier New" w:cs="Courier New"/>
        </w:rPr>
      </w:pPr>
      <w:r w:rsidRPr="00B85F2C">
        <w:rPr>
          <w:rFonts w:ascii="Courier New" w:hAnsi="Courier New" w:cs="Courier New"/>
        </w:rPr>
        <w:t>11.1.3. não celebrar a</w:t>
      </w:r>
      <w:r w:rsidR="00E66FE5" w:rsidRPr="00B85F2C">
        <w:rPr>
          <w:rFonts w:ascii="Courier New" w:hAnsi="Courier New" w:cs="Courier New"/>
        </w:rPr>
        <w:t xml:space="preserve"> </w:t>
      </w:r>
      <w:r w:rsidRPr="00B85F2C">
        <w:rPr>
          <w:rFonts w:ascii="Courier New" w:hAnsi="Courier New" w:cs="Courier New"/>
        </w:rPr>
        <w:t>ata de registro de preços</w:t>
      </w:r>
      <w:r w:rsidR="00E66FE5" w:rsidRPr="00B85F2C">
        <w:rPr>
          <w:rFonts w:ascii="Courier New" w:hAnsi="Courier New" w:cs="Courier New"/>
        </w:rPr>
        <w:t xml:space="preserve"> ou não entregar a documentação exigida para a contratação, quando convocado dentro do prazo de validade de sua proposta; </w:t>
      </w:r>
    </w:p>
    <w:p w:rsidR="00E66FE5" w:rsidRPr="00B85F2C" w:rsidRDefault="00E66FE5" w:rsidP="00E66FE5">
      <w:pPr>
        <w:jc w:val="both"/>
        <w:rPr>
          <w:rFonts w:ascii="Courier New" w:hAnsi="Courier New" w:cs="Courier New"/>
        </w:rPr>
      </w:pPr>
      <w:r w:rsidRPr="00B85F2C">
        <w:rPr>
          <w:rFonts w:ascii="Courier New" w:hAnsi="Courier New" w:cs="Courier New"/>
        </w:rPr>
        <w:t>a) recusar-se</w:t>
      </w:r>
      <w:r w:rsidR="00C51242" w:rsidRPr="00B85F2C">
        <w:rPr>
          <w:rFonts w:ascii="Courier New" w:hAnsi="Courier New" w:cs="Courier New"/>
        </w:rPr>
        <w:t xml:space="preserve">, sem justificativa, a assinar </w:t>
      </w:r>
      <w:r w:rsidRPr="00B85F2C">
        <w:rPr>
          <w:rFonts w:ascii="Courier New" w:hAnsi="Courier New" w:cs="Courier New"/>
        </w:rPr>
        <w:t xml:space="preserve">a ata de registro de preço, ou a aceitar ou retirar o instrumento equivalente no prazo estabelecido pela Administração; </w:t>
      </w:r>
    </w:p>
    <w:p w:rsidR="00E66FE5" w:rsidRPr="00B85F2C" w:rsidRDefault="00E66FE5" w:rsidP="00E66FE5">
      <w:pPr>
        <w:jc w:val="both"/>
        <w:rPr>
          <w:rFonts w:ascii="Courier New" w:hAnsi="Courier New" w:cs="Courier New"/>
        </w:rPr>
      </w:pPr>
      <w:r w:rsidRPr="00B85F2C">
        <w:rPr>
          <w:rFonts w:ascii="Courier New" w:hAnsi="Courier New" w:cs="Courier New"/>
        </w:rPr>
        <w:lastRenderedPageBreak/>
        <w:t xml:space="preserve">11.1.4. apresentar declaração ou documentação falsa exigida para o certame ou prestar declaração falsa durante a licitação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11.1.5. fraudar a licitação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11.1.6. comportar-se de modo inidôneo ou cometer fraude de qualquer natureza, em especial quando: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a) agir em conluio ou em desconformidade com a lei;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b) induzir deliberadamente a erro no julgamento;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c) apresentar amostra falsificada ou deteriorada;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11.1.7. praticar atos ilícitos com vistas a frustrar os objetivos da licitação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11.1.8. praticar ato lesivo previsto no art. 5º da Lei n.º 12.846, de 2013.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11.2. Com fulcro na Lei nº 14.133, de 2021, a Administração poderá, garantida a prévia defesa, aplicar aos licitantes e/ou adjudicatários as seguintes sanções, sem prejuízo das responsabilidades civil e criminal: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11.2.1. advertência;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11.2.2. multa;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11.2.3. impedimento de licitar e contratar e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11.2.4. declaração de inidoneidade para licitar ou contratar, enquanto perdurarem os motivos determinantes da punição ou até que seja promovida sua reabilitação perante a própria autoridade que aplicou a penalidade.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11.3. Na aplicação das sanções serão considerados: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11.3.1. a natureza e a gravidade da infração cometida.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11.3.2. as peculiaridades do caso concreto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11.3.3. as circunstâncias agravantes ou atenuantes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11.3.4. os danos que dela provierem para a Administração Pública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11.3.5. a implantação ou o aperfeiçoamento de programa de integridade, conforme normas e orientações dos órgãos de controle. </w:t>
      </w:r>
    </w:p>
    <w:p w:rsidR="00E66FE5" w:rsidRPr="00B85F2C" w:rsidRDefault="00E66FE5" w:rsidP="00E66FE5">
      <w:pPr>
        <w:jc w:val="both"/>
        <w:rPr>
          <w:rFonts w:ascii="Courier New" w:hAnsi="Courier New" w:cs="Courier New"/>
        </w:rPr>
      </w:pPr>
      <w:r w:rsidRPr="00B85F2C">
        <w:rPr>
          <w:rFonts w:ascii="Courier New" w:hAnsi="Courier New" w:cs="Courier New"/>
        </w:rPr>
        <w:lastRenderedPageBreak/>
        <w:t xml:space="preserve">11.4. A multa será recolhida em percentual de 0,5% a 30% incidente sobre o valor do contrato licitado, recolhida no prazo máximo de trinta dias úteis, a contar da comunicação oficial.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11.5. As sanções de advertência, impedimento de licitar e contratar e declaração de inidoneidade para licitar ou contratar poderão ser aplicadas, cumulativamente ou não, à penalidade de multa.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11.6. Na aplicação da sanção de multa será facultada a defesa do interessado no prazo de 15 (quinze) dias úteis, contado da data de sua intimação.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11.7. A sanção de impedimento de licitar e contratar será aplicada ao responsável em decorrência das infrações administrativas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E66FE5" w:rsidRPr="00B85F2C" w:rsidRDefault="00E66FE5" w:rsidP="00E66FE5">
      <w:pPr>
        <w:jc w:val="both"/>
        <w:rPr>
          <w:rFonts w:ascii="Courier New" w:hAnsi="Courier New" w:cs="Courier New"/>
        </w:rPr>
      </w:pPr>
      <w:r w:rsidRPr="00B85F2C">
        <w:rPr>
          <w:rFonts w:ascii="Courier New" w:hAnsi="Courier New" w:cs="Courier New"/>
        </w:rPr>
        <w:t>11.8. Poderá ser aplicada ao responsável a sanção de declaração de inidoneidade para licitar ou contratar, em decorrência da prática das infrações, bem como pelas infrações</w:t>
      </w:r>
      <w:r w:rsidRPr="00B85F2C">
        <w:rPr>
          <w:rFonts w:ascii="Courier New" w:hAnsi="Courier New" w:cs="Courier New"/>
          <w:b/>
        </w:rPr>
        <w:t xml:space="preserve"> </w:t>
      </w:r>
      <w:r w:rsidRPr="00B85F2C">
        <w:rPr>
          <w:rFonts w:ascii="Courier New" w:hAnsi="Courier New" w:cs="Courier New"/>
        </w:rPr>
        <w:t xml:space="preserve">administrativas que justifiquem a imposição de penalidade mais grave que a sanção de impedimento de licitar e contratar, cuja duração observará o prazo previsto no art. 156, §5º, da Lei n.º 14.133/2021.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11.9. A recusa injustificada do adjudicatário em assinar a ata de registro de preço, ou em aceitar ou retirar o instrumento equivalente no prazo estabelecido pela Administração caracterizará o descumprimento total da obrigação assumida e o sujeitará às penalidades cabíveis.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w:t>
      </w:r>
      <w:r w:rsidRPr="00B85F2C">
        <w:rPr>
          <w:rFonts w:ascii="Courier New" w:hAnsi="Courier New" w:cs="Courier New"/>
        </w:rPr>
        <w:lastRenderedPageBreak/>
        <w:t xml:space="preserve">à autoridade superior, que deverá proferir sua decisão no prazo máximo de 20 (vinte) dias úteis, contado do recebimento dos autos.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E66FE5" w:rsidRPr="00B85F2C" w:rsidRDefault="00E66FE5" w:rsidP="00E66FE5">
      <w:pPr>
        <w:jc w:val="both"/>
        <w:rPr>
          <w:rFonts w:ascii="Courier New" w:hAnsi="Courier New" w:cs="Courier New"/>
        </w:rPr>
      </w:pPr>
      <w:r w:rsidRPr="00B85F2C">
        <w:rPr>
          <w:rFonts w:ascii="Courier New" w:hAnsi="Courier New" w:cs="Courier New"/>
        </w:rPr>
        <w:t xml:space="preserve">11.13. O recurso e o pedido de reconsideração terão efeito suspensivo do ato ou da decisão recorrida até que sobrevenha decisão final da autoridade competente. </w:t>
      </w:r>
    </w:p>
    <w:p w:rsidR="00E66FE5" w:rsidRPr="00B85F2C" w:rsidRDefault="00E66FE5" w:rsidP="00E66FE5">
      <w:pPr>
        <w:jc w:val="both"/>
        <w:rPr>
          <w:rFonts w:ascii="Courier New" w:hAnsi="Courier New" w:cs="Courier New"/>
          <w:b/>
        </w:rPr>
      </w:pPr>
      <w:r w:rsidRPr="00B85F2C">
        <w:rPr>
          <w:rFonts w:ascii="Courier New" w:hAnsi="Courier New" w:cs="Courier New"/>
        </w:rPr>
        <w:t>11.14. A aplicação das sanções previstas neste edital não exclui, em hipótese alguma, a obrigação de reparação integral dos danos causados.</w:t>
      </w:r>
    </w:p>
    <w:p w:rsidR="00C31AAD" w:rsidRPr="00872446" w:rsidRDefault="00D72148" w:rsidP="000B1D09">
      <w:pPr>
        <w:jc w:val="both"/>
        <w:rPr>
          <w:rFonts w:ascii="Courier New" w:hAnsi="Courier New" w:cs="Courier New"/>
        </w:rPr>
      </w:pPr>
      <w:r>
        <w:rPr>
          <w:rFonts w:ascii="Courier New" w:hAnsi="Courier New" w:cs="Courier New"/>
        </w:rPr>
        <w:t>12</w:t>
      </w:r>
      <w:r w:rsidR="00C47202" w:rsidRPr="00872446">
        <w:rPr>
          <w:rFonts w:ascii="Courier New" w:hAnsi="Courier New" w:cs="Courier New"/>
        </w:rPr>
        <w:t>. DAS CONDIÇÕES GERAIS:</w:t>
      </w:r>
    </w:p>
    <w:p w:rsidR="000B1D09" w:rsidRPr="00872446" w:rsidRDefault="00D72148" w:rsidP="000B1D09">
      <w:pPr>
        <w:jc w:val="both"/>
        <w:rPr>
          <w:rFonts w:ascii="Courier New" w:hAnsi="Courier New" w:cs="Courier New"/>
        </w:rPr>
      </w:pPr>
      <w:r>
        <w:rPr>
          <w:rFonts w:ascii="Courier New" w:hAnsi="Courier New" w:cs="Courier New"/>
        </w:rPr>
        <w:t>12</w:t>
      </w:r>
      <w:r w:rsidR="000B1D09" w:rsidRPr="00872446">
        <w:rPr>
          <w:rFonts w:ascii="Courier New" w:hAnsi="Courier New" w:cs="Courier New"/>
        </w:rPr>
        <w:t xml:space="preserve">.1. Fica eleito o foro da Comarca de Pedro Gomes, Estado de Mato Grosso do Sul, excluído qualquer outro, por mais privilegiado que seja, para dirimir as dúvidas suscitadas desta Ata. E, por estarem ambas as partes justas e acordadas, declaram aceitar todas as condições estabelecidas na presente Ata, pelo qual a firmam, na presença de duas testemunhas, em quatro vias de igual forma e teor. </w:t>
      </w:r>
    </w:p>
    <w:p w:rsidR="000B1D09" w:rsidRPr="00872446" w:rsidRDefault="00C47202" w:rsidP="000B1D09">
      <w:pPr>
        <w:pStyle w:val="SemEspaamento"/>
        <w:jc w:val="center"/>
        <w:rPr>
          <w:rFonts w:ascii="Courier New" w:hAnsi="Courier New" w:cs="Courier New"/>
        </w:rPr>
      </w:pPr>
      <w:r w:rsidRPr="00872446">
        <w:rPr>
          <w:rFonts w:ascii="Courier New" w:hAnsi="Courier New" w:cs="Courier New"/>
        </w:rPr>
        <w:t xml:space="preserve">                          </w:t>
      </w:r>
      <w:r w:rsidR="000B1D09" w:rsidRPr="00872446">
        <w:rPr>
          <w:rFonts w:ascii="Courier New" w:hAnsi="Courier New" w:cs="Courier New"/>
        </w:rPr>
        <w:t>Pedro Gomes</w:t>
      </w:r>
      <w:r w:rsidRPr="00872446">
        <w:rPr>
          <w:rFonts w:ascii="Courier New" w:hAnsi="Courier New" w:cs="Courier New"/>
        </w:rPr>
        <w:t xml:space="preserve">, ___ de _____ </w:t>
      </w:r>
      <w:proofErr w:type="spellStart"/>
      <w:r w:rsidRPr="00872446">
        <w:rPr>
          <w:rFonts w:ascii="Courier New" w:hAnsi="Courier New" w:cs="Courier New"/>
        </w:rPr>
        <w:t>de</w:t>
      </w:r>
      <w:proofErr w:type="spellEnd"/>
      <w:r w:rsidRPr="00872446">
        <w:rPr>
          <w:rFonts w:ascii="Courier New" w:hAnsi="Courier New" w:cs="Courier New"/>
        </w:rPr>
        <w:t xml:space="preserve"> 2024</w:t>
      </w:r>
      <w:r w:rsidR="000B1D09" w:rsidRPr="00872446">
        <w:rPr>
          <w:rFonts w:ascii="Courier New" w:hAnsi="Courier New" w:cs="Courier New"/>
        </w:rPr>
        <w:t>.</w:t>
      </w:r>
    </w:p>
    <w:p w:rsidR="000B1D09" w:rsidRPr="00872446" w:rsidRDefault="000B1D09" w:rsidP="000B1D09">
      <w:pPr>
        <w:pStyle w:val="SemEspaamento"/>
        <w:rPr>
          <w:rFonts w:ascii="Courier New" w:hAnsi="Courier New" w:cs="Courier New"/>
        </w:rPr>
      </w:pPr>
    </w:p>
    <w:p w:rsidR="000B1D09" w:rsidRPr="00872446" w:rsidRDefault="000B1D09" w:rsidP="000B1D09">
      <w:pPr>
        <w:pStyle w:val="SemEspaamento"/>
        <w:rPr>
          <w:rFonts w:ascii="Courier New" w:hAnsi="Courier New" w:cs="Courier New"/>
        </w:rPr>
      </w:pPr>
      <w:r w:rsidRPr="00872446">
        <w:rPr>
          <w:rFonts w:ascii="Courier New" w:hAnsi="Courier New" w:cs="Courier New"/>
        </w:rPr>
        <w:t xml:space="preserve">                                          </w:t>
      </w:r>
    </w:p>
    <w:p w:rsidR="000B1D09" w:rsidRPr="00872446" w:rsidRDefault="000B1D09" w:rsidP="000B1D09">
      <w:pPr>
        <w:pStyle w:val="SemEspaamento"/>
        <w:rPr>
          <w:rFonts w:ascii="Courier New" w:hAnsi="Courier New" w:cs="Courier New"/>
        </w:rPr>
      </w:pPr>
      <w:r w:rsidRPr="00872446">
        <w:rPr>
          <w:rFonts w:ascii="Courier New" w:hAnsi="Courier New" w:cs="Courier New"/>
        </w:rPr>
        <w:t xml:space="preserve">                                                 Órgão Gerenciador</w:t>
      </w:r>
    </w:p>
    <w:p w:rsidR="000B1D09" w:rsidRPr="00872446" w:rsidRDefault="000B1D09" w:rsidP="000B1D09">
      <w:pPr>
        <w:pStyle w:val="SemEspaamento"/>
        <w:rPr>
          <w:rFonts w:ascii="Courier New" w:hAnsi="Courier New" w:cs="Courier New"/>
        </w:rPr>
      </w:pPr>
      <w:r w:rsidRPr="00872446">
        <w:rPr>
          <w:rFonts w:ascii="Courier New" w:hAnsi="Courier New" w:cs="Courier New"/>
        </w:rPr>
        <w:t xml:space="preserve">       </w:t>
      </w:r>
    </w:p>
    <w:p w:rsidR="000B1D09" w:rsidRPr="00872446" w:rsidRDefault="000B1D09" w:rsidP="000B1D09">
      <w:pPr>
        <w:pStyle w:val="SemEspaamento"/>
        <w:rPr>
          <w:rFonts w:ascii="Courier New" w:hAnsi="Courier New" w:cs="Courier New"/>
        </w:rPr>
      </w:pPr>
    </w:p>
    <w:p w:rsidR="000B1D09" w:rsidRPr="00872446" w:rsidRDefault="000B1D09" w:rsidP="000B1D09">
      <w:pPr>
        <w:pStyle w:val="SemEspaamento"/>
        <w:rPr>
          <w:rFonts w:ascii="Courier New" w:hAnsi="Courier New" w:cs="Courier New"/>
        </w:rPr>
      </w:pPr>
      <w:r w:rsidRPr="00872446">
        <w:rPr>
          <w:rFonts w:ascii="Courier New" w:hAnsi="Courier New" w:cs="Courier New"/>
        </w:rPr>
        <w:t xml:space="preserve">              Fornecedora Beneficiária</w:t>
      </w:r>
    </w:p>
    <w:p w:rsidR="000B1D09" w:rsidRPr="00872446" w:rsidRDefault="000B1D09" w:rsidP="000B1D09">
      <w:pPr>
        <w:jc w:val="both"/>
        <w:rPr>
          <w:rFonts w:ascii="Courier New" w:hAnsi="Courier New" w:cs="Courier New"/>
        </w:rPr>
      </w:pPr>
      <w:r w:rsidRPr="00872446">
        <w:rPr>
          <w:rFonts w:ascii="Courier New" w:hAnsi="Courier New" w:cs="Courier New"/>
        </w:rPr>
        <w:t>Testemunhas:</w:t>
      </w:r>
    </w:p>
    <w:p w:rsidR="000B1D09" w:rsidRPr="00872446" w:rsidRDefault="000B1D09" w:rsidP="000B1D09">
      <w:pPr>
        <w:pStyle w:val="PargrafodaLista"/>
        <w:numPr>
          <w:ilvl w:val="0"/>
          <w:numId w:val="7"/>
        </w:numPr>
        <w:jc w:val="both"/>
        <w:rPr>
          <w:rFonts w:ascii="Courier New" w:hAnsi="Courier New" w:cs="Courier New"/>
        </w:rPr>
      </w:pPr>
      <w:r w:rsidRPr="00872446">
        <w:rPr>
          <w:rFonts w:ascii="Courier New" w:hAnsi="Courier New" w:cs="Courier New"/>
        </w:rPr>
        <w:t>_______________________________2._____________________</w:t>
      </w:r>
      <w:r w:rsidR="00A10180" w:rsidRPr="00872446">
        <w:rPr>
          <w:rFonts w:ascii="Courier New" w:hAnsi="Courier New" w:cs="Courier New"/>
        </w:rPr>
        <w:t>__</w:t>
      </w:r>
    </w:p>
    <w:p w:rsidR="000B1D09" w:rsidRPr="00872446" w:rsidRDefault="000B1D09" w:rsidP="000B1D09">
      <w:pPr>
        <w:pStyle w:val="PargrafodaLista"/>
        <w:ind w:left="795"/>
        <w:jc w:val="both"/>
        <w:rPr>
          <w:rFonts w:ascii="Courier New" w:hAnsi="Courier New" w:cs="Courier New"/>
        </w:rPr>
      </w:pPr>
    </w:p>
    <w:p w:rsidR="000B1D09" w:rsidRPr="00872446" w:rsidRDefault="000B1D09" w:rsidP="000B1D09">
      <w:pPr>
        <w:pStyle w:val="PargrafodaLista"/>
        <w:ind w:left="795"/>
        <w:jc w:val="both"/>
        <w:rPr>
          <w:rFonts w:ascii="Courier New" w:hAnsi="Courier New" w:cs="Courier New"/>
        </w:rPr>
      </w:pPr>
    </w:p>
    <w:p w:rsidR="000B1D09" w:rsidRPr="00872446" w:rsidRDefault="000B1D09" w:rsidP="000B1D09">
      <w:pPr>
        <w:pStyle w:val="PargrafodaLista"/>
        <w:ind w:left="795"/>
        <w:jc w:val="both"/>
        <w:rPr>
          <w:rFonts w:ascii="Courier New" w:hAnsi="Courier New" w:cs="Courier New"/>
        </w:rPr>
      </w:pPr>
    </w:p>
    <w:p w:rsidR="000B1D09" w:rsidRPr="00872446" w:rsidRDefault="000B1D09" w:rsidP="000B1D09">
      <w:pPr>
        <w:pStyle w:val="PargrafodaLista"/>
        <w:ind w:left="795"/>
        <w:jc w:val="both"/>
        <w:rPr>
          <w:rFonts w:ascii="Courier New" w:hAnsi="Courier New" w:cs="Courier New"/>
        </w:rPr>
      </w:pPr>
    </w:p>
    <w:p w:rsidR="000B1D09" w:rsidRPr="00872446" w:rsidRDefault="000B1D09" w:rsidP="000B1D09">
      <w:pPr>
        <w:pStyle w:val="PargrafodaLista"/>
        <w:ind w:left="795"/>
        <w:jc w:val="both"/>
        <w:rPr>
          <w:rFonts w:ascii="Courier New" w:hAnsi="Courier New" w:cs="Courier New"/>
        </w:rPr>
      </w:pPr>
    </w:p>
    <w:p w:rsidR="00B7196E" w:rsidRPr="00872446" w:rsidRDefault="00B7196E" w:rsidP="000B1D09">
      <w:pPr>
        <w:pStyle w:val="PargrafodaLista"/>
        <w:ind w:left="795"/>
        <w:jc w:val="both"/>
        <w:rPr>
          <w:rFonts w:ascii="Courier New" w:hAnsi="Courier New" w:cs="Courier New"/>
        </w:rPr>
      </w:pPr>
    </w:p>
    <w:p w:rsidR="00B7196E" w:rsidRPr="00872446" w:rsidRDefault="00B7196E" w:rsidP="000B1D09">
      <w:pPr>
        <w:pStyle w:val="PargrafodaLista"/>
        <w:ind w:left="795"/>
        <w:jc w:val="both"/>
        <w:rPr>
          <w:rFonts w:ascii="Courier New" w:hAnsi="Courier New" w:cs="Courier New"/>
        </w:rPr>
      </w:pPr>
    </w:p>
    <w:p w:rsidR="00B7196E" w:rsidRPr="00872446" w:rsidRDefault="00B7196E" w:rsidP="000B1D09">
      <w:pPr>
        <w:pStyle w:val="PargrafodaLista"/>
        <w:ind w:left="795"/>
        <w:jc w:val="both"/>
        <w:rPr>
          <w:rFonts w:ascii="Courier New" w:hAnsi="Courier New" w:cs="Courier New"/>
        </w:rPr>
      </w:pPr>
    </w:p>
    <w:p w:rsidR="007819ED" w:rsidRDefault="007819ED" w:rsidP="007906E4">
      <w:pPr>
        <w:jc w:val="both"/>
        <w:rPr>
          <w:rFonts w:ascii="Courier New" w:hAnsi="Courier New" w:cs="Courier New"/>
        </w:rPr>
      </w:pPr>
    </w:p>
    <w:p w:rsidR="0022295E" w:rsidRDefault="0022295E" w:rsidP="007906E4">
      <w:pPr>
        <w:jc w:val="both"/>
        <w:rPr>
          <w:rFonts w:ascii="Courier New" w:hAnsi="Courier New" w:cs="Courier New"/>
        </w:rPr>
      </w:pPr>
    </w:p>
    <w:p w:rsidR="0022295E" w:rsidRDefault="0022295E" w:rsidP="007906E4">
      <w:pPr>
        <w:jc w:val="both"/>
        <w:rPr>
          <w:rFonts w:ascii="Courier New" w:hAnsi="Courier New" w:cs="Courier New"/>
        </w:rPr>
      </w:pPr>
    </w:p>
    <w:p w:rsidR="0022295E" w:rsidRPr="00872446" w:rsidRDefault="0022295E" w:rsidP="007906E4">
      <w:pPr>
        <w:jc w:val="both"/>
        <w:rPr>
          <w:rFonts w:ascii="Courier New" w:hAnsi="Courier New" w:cs="Courier New"/>
        </w:rPr>
      </w:pPr>
    </w:p>
    <w:p w:rsidR="00066E06" w:rsidRPr="00872446" w:rsidRDefault="00986F1C" w:rsidP="00066E06">
      <w:pPr>
        <w:pStyle w:val="PargrafodaLista"/>
        <w:ind w:left="795"/>
        <w:jc w:val="both"/>
        <w:rPr>
          <w:rFonts w:ascii="Courier New" w:hAnsi="Courier New" w:cs="Courier New"/>
        </w:rPr>
      </w:pPr>
      <w:r w:rsidRPr="00872446">
        <w:rPr>
          <w:rFonts w:ascii="Courier New" w:hAnsi="Courier New" w:cs="Courier New"/>
        </w:rPr>
        <w:t xml:space="preserve">              </w:t>
      </w:r>
      <w:r w:rsidR="003A3CBE">
        <w:rPr>
          <w:rFonts w:ascii="Courier New" w:hAnsi="Courier New" w:cs="Courier New"/>
        </w:rPr>
        <w:t xml:space="preserve"> ANEXO </w:t>
      </w:r>
      <w:r w:rsidR="0035557D">
        <w:rPr>
          <w:rFonts w:ascii="Courier New" w:hAnsi="Courier New" w:cs="Courier New"/>
        </w:rPr>
        <w:t>X</w:t>
      </w:r>
      <w:r w:rsidR="00066E06" w:rsidRPr="00872446">
        <w:rPr>
          <w:rFonts w:ascii="Courier New" w:hAnsi="Courier New" w:cs="Courier New"/>
        </w:rPr>
        <w:t xml:space="preserve"> MINUTA DE CONTRATO </w:t>
      </w:r>
    </w:p>
    <w:p w:rsidR="00EF4CBE" w:rsidRPr="00872446" w:rsidRDefault="00EF4CBE" w:rsidP="00066E06">
      <w:pPr>
        <w:pStyle w:val="PargrafodaLista"/>
        <w:ind w:left="795"/>
        <w:jc w:val="both"/>
        <w:rPr>
          <w:rFonts w:ascii="Courier New" w:hAnsi="Courier New" w:cs="Courier New"/>
        </w:rPr>
      </w:pPr>
    </w:p>
    <w:p w:rsidR="00294AD2" w:rsidRPr="00872446" w:rsidRDefault="00294AD2" w:rsidP="00294AD2">
      <w:pPr>
        <w:jc w:val="both"/>
        <w:rPr>
          <w:rFonts w:ascii="Courier New" w:hAnsi="Courier New" w:cs="Courier New"/>
        </w:rPr>
      </w:pPr>
      <w:r w:rsidRPr="00872446">
        <w:rPr>
          <w:rFonts w:ascii="Courier New" w:hAnsi="Courier New" w:cs="Courier New"/>
        </w:rPr>
        <w:t>Em face da classificação das propostas apresentadas no Pregão Eletr</w:t>
      </w:r>
      <w:r w:rsidR="00A323E2" w:rsidRPr="00872446">
        <w:rPr>
          <w:rFonts w:ascii="Courier New" w:hAnsi="Courier New" w:cs="Courier New"/>
        </w:rPr>
        <w:t>ônico para</w:t>
      </w:r>
      <w:r w:rsidR="004144F8">
        <w:rPr>
          <w:rFonts w:ascii="Courier New" w:hAnsi="Courier New" w:cs="Courier New"/>
        </w:rPr>
        <w:t xml:space="preserve"> prestação de serviços ...........</w:t>
      </w:r>
      <w:r w:rsidRPr="00872446">
        <w:rPr>
          <w:rFonts w:ascii="Courier New" w:hAnsi="Courier New" w:cs="Courier New"/>
        </w:rPr>
        <w:t xml:space="preserve">, conforme resultado homologado em XX/XX/XXXX, processo administrativo n.º ....../2024, Processo Licitatório nº ......./2024, Pregão Eletrônico nº ...../2024, Contrato  nº ....../2024. </w:t>
      </w:r>
    </w:p>
    <w:p w:rsidR="00EF4CBE" w:rsidRPr="00872446" w:rsidRDefault="00EF4CBE" w:rsidP="00066E06">
      <w:pPr>
        <w:pStyle w:val="PargrafodaLista"/>
        <w:ind w:left="795"/>
        <w:jc w:val="both"/>
        <w:rPr>
          <w:rFonts w:ascii="Courier New" w:hAnsi="Courier New" w:cs="Courier New"/>
        </w:rPr>
      </w:pPr>
    </w:p>
    <w:p w:rsidR="00CA2D3A" w:rsidRPr="00872446" w:rsidRDefault="00066E06" w:rsidP="00872648">
      <w:pPr>
        <w:pStyle w:val="PargrafodaLista"/>
        <w:ind w:left="0"/>
        <w:jc w:val="both"/>
        <w:rPr>
          <w:rFonts w:ascii="Courier New" w:hAnsi="Courier New" w:cs="Courier New"/>
        </w:rPr>
      </w:pPr>
      <w:r w:rsidRPr="00872446">
        <w:rPr>
          <w:rFonts w:ascii="Courier New" w:hAnsi="Courier New" w:cs="Courier New"/>
        </w:rPr>
        <w:t>O MUNI</w:t>
      </w:r>
      <w:r w:rsidR="00294AD2" w:rsidRPr="00872446">
        <w:rPr>
          <w:rFonts w:ascii="Courier New" w:hAnsi="Courier New" w:cs="Courier New"/>
        </w:rPr>
        <w:t>CÍPIO DE PEDRO GOMES</w:t>
      </w:r>
      <w:r w:rsidRPr="00872446">
        <w:rPr>
          <w:rFonts w:ascii="Courier New" w:hAnsi="Courier New" w:cs="Courier New"/>
        </w:rPr>
        <w:t xml:space="preserve">, </w:t>
      </w:r>
      <w:r w:rsidR="008B5C23" w:rsidRPr="00872446">
        <w:rPr>
          <w:rFonts w:ascii="Courier New" w:hAnsi="Courier New" w:cs="Courier New"/>
        </w:rPr>
        <w:t xml:space="preserve"> ESTADO DE MATO GROSSO DO SUL, </w:t>
      </w:r>
      <w:r w:rsidR="00C518D4" w:rsidRPr="00872446">
        <w:rPr>
          <w:rFonts w:ascii="Courier New" w:hAnsi="Courier New" w:cs="Courier New"/>
        </w:rPr>
        <w:t xml:space="preserve"> Através </w:t>
      </w:r>
      <w:r w:rsidR="007819ED">
        <w:rPr>
          <w:rFonts w:ascii="Courier New" w:hAnsi="Courier New" w:cs="Courier New"/>
        </w:rPr>
        <w:t>...............</w:t>
      </w:r>
      <w:r w:rsidR="00C518D4" w:rsidRPr="00872446">
        <w:rPr>
          <w:rFonts w:ascii="Courier New" w:hAnsi="Courier New" w:cs="Courier New"/>
        </w:rPr>
        <w:t xml:space="preserve">, </w:t>
      </w:r>
      <w:r w:rsidR="008B5C23" w:rsidRPr="00872446">
        <w:rPr>
          <w:rFonts w:ascii="Courier New" w:hAnsi="Courier New" w:cs="Courier New"/>
        </w:rPr>
        <w:t>com sede na administrativa</w:t>
      </w:r>
      <w:r w:rsidR="007819ED">
        <w:rPr>
          <w:rFonts w:ascii="Courier New" w:hAnsi="Courier New" w:cs="Courier New"/>
        </w:rPr>
        <w:t>............</w:t>
      </w:r>
      <w:r w:rsidR="008B5C23" w:rsidRPr="00872446">
        <w:rPr>
          <w:rFonts w:ascii="Courier New" w:hAnsi="Courier New" w:cs="Courier New"/>
        </w:rPr>
        <w:t xml:space="preserve">, n° </w:t>
      </w:r>
      <w:r w:rsidR="007819ED">
        <w:rPr>
          <w:rFonts w:ascii="Courier New" w:hAnsi="Courier New" w:cs="Courier New"/>
        </w:rPr>
        <w:t>.....</w:t>
      </w:r>
      <w:r w:rsidRPr="00872446">
        <w:rPr>
          <w:rFonts w:ascii="Courier New" w:hAnsi="Courier New" w:cs="Courier New"/>
        </w:rPr>
        <w:t xml:space="preserve">, Centro, </w:t>
      </w:r>
      <w:r w:rsidR="008B5C23" w:rsidRPr="00872446">
        <w:rPr>
          <w:rFonts w:ascii="Courier New" w:hAnsi="Courier New" w:cs="Courier New"/>
        </w:rPr>
        <w:t xml:space="preserve"> CEP </w:t>
      </w:r>
      <w:r w:rsidRPr="00872446">
        <w:rPr>
          <w:rFonts w:ascii="Courier New" w:hAnsi="Courier New" w:cs="Courier New"/>
        </w:rPr>
        <w:t>7</w:t>
      </w:r>
      <w:r w:rsidR="008B5C23" w:rsidRPr="00872446">
        <w:rPr>
          <w:rFonts w:ascii="Courier New" w:hAnsi="Courier New" w:cs="Courier New"/>
        </w:rPr>
        <w:t>9.4</w:t>
      </w:r>
      <w:r w:rsidR="00516DB2">
        <w:rPr>
          <w:rFonts w:ascii="Courier New" w:hAnsi="Courier New" w:cs="Courier New"/>
        </w:rPr>
        <w:t>10-000, inscrita</w:t>
      </w:r>
      <w:r w:rsidRPr="00872446">
        <w:rPr>
          <w:rFonts w:ascii="Courier New" w:hAnsi="Courier New" w:cs="Courier New"/>
        </w:rPr>
        <w:t xml:space="preserve"> no CNPJ sob o nº </w:t>
      </w:r>
      <w:r w:rsidR="00516DB2">
        <w:rPr>
          <w:rFonts w:ascii="Courier New" w:hAnsi="Courier New" w:cs="Courier New"/>
        </w:rPr>
        <w:t>.............</w:t>
      </w:r>
      <w:r w:rsidRPr="00872446">
        <w:rPr>
          <w:rFonts w:ascii="Courier New" w:hAnsi="Courier New" w:cs="Courier New"/>
        </w:rPr>
        <w:t xml:space="preserve">, neste ato representado por seu Prefeito, Sr. </w:t>
      </w:r>
      <w:r w:rsidR="008B5C23" w:rsidRPr="00872446">
        <w:rPr>
          <w:rFonts w:ascii="Courier New" w:hAnsi="Courier New" w:cs="Courier New"/>
        </w:rPr>
        <w:t>..................</w:t>
      </w:r>
      <w:r w:rsidRPr="00872446">
        <w:rPr>
          <w:rFonts w:ascii="Courier New" w:hAnsi="Courier New" w:cs="Courier New"/>
        </w:rPr>
        <w:t xml:space="preserve">, CPF nº </w:t>
      </w:r>
      <w:r w:rsidR="008B5C23" w:rsidRPr="00872446">
        <w:rPr>
          <w:rFonts w:ascii="Courier New" w:hAnsi="Courier New" w:cs="Courier New"/>
        </w:rPr>
        <w:t>...............</w:t>
      </w:r>
      <w:r w:rsidRPr="00872446">
        <w:rPr>
          <w:rFonts w:ascii="Courier New" w:hAnsi="Courier New" w:cs="Courier New"/>
        </w:rPr>
        <w:t xml:space="preserve"> e RG nº </w:t>
      </w:r>
      <w:r w:rsidR="008B5C23" w:rsidRPr="00872446">
        <w:rPr>
          <w:rFonts w:ascii="Courier New" w:hAnsi="Courier New" w:cs="Courier New"/>
        </w:rPr>
        <w:t>........... SSP/....</w:t>
      </w:r>
      <w:r w:rsidRPr="00872446">
        <w:rPr>
          <w:rFonts w:ascii="Courier New" w:hAnsi="Courier New" w:cs="Courier New"/>
        </w:rPr>
        <w:t xml:space="preserve">, no uso de suas atribuições legais, doravante denominado simplesmente CONTRATANTE, e a empresa XXXXXXXXXX, inscrita no CNPJ sob o nº XXXXXX, com sede na XXXXXXXXXXXXXX, CEP XXXX, no Município de XXXXXX, denominada CONTRATADA, neste ato representada pelo(a) </w:t>
      </w:r>
      <w:proofErr w:type="spellStart"/>
      <w:r w:rsidRPr="00872446">
        <w:rPr>
          <w:rFonts w:ascii="Courier New" w:hAnsi="Courier New" w:cs="Courier New"/>
        </w:rPr>
        <w:t>Sr</w:t>
      </w:r>
      <w:proofErr w:type="spellEnd"/>
      <w:r w:rsidRPr="00872446">
        <w:rPr>
          <w:rFonts w:ascii="Courier New" w:hAnsi="Courier New" w:cs="Courier New"/>
        </w:rPr>
        <w:t xml:space="preserve">(a). XXXXXX, portador(a) da Cédula de Identidade nº XXXX e CPF nº XXXXXX, tendo em vista o que consta no Processo </w:t>
      </w:r>
      <w:r w:rsidR="008B5C23" w:rsidRPr="00872446">
        <w:rPr>
          <w:rFonts w:ascii="Courier New" w:hAnsi="Courier New" w:cs="Courier New"/>
        </w:rPr>
        <w:t>Administrativo</w:t>
      </w:r>
      <w:r w:rsidRPr="00872446">
        <w:rPr>
          <w:rFonts w:ascii="Courier New" w:hAnsi="Courier New" w:cs="Courier New"/>
        </w:rPr>
        <w:t xml:space="preserve">, e o resultado </w:t>
      </w:r>
      <w:r w:rsidR="008B5C23" w:rsidRPr="00872446">
        <w:rPr>
          <w:rFonts w:ascii="Courier New" w:hAnsi="Courier New" w:cs="Courier New"/>
        </w:rPr>
        <w:t>fi</w:t>
      </w:r>
      <w:r w:rsidR="004F73F4" w:rsidRPr="00872446">
        <w:rPr>
          <w:rFonts w:ascii="Courier New" w:hAnsi="Courier New" w:cs="Courier New"/>
        </w:rPr>
        <w:t>nal do Pregão Eletrônico</w:t>
      </w:r>
      <w:r w:rsidRPr="00872446">
        <w:rPr>
          <w:rFonts w:ascii="Courier New" w:hAnsi="Courier New" w:cs="Courier New"/>
        </w:rPr>
        <w:t xml:space="preserve">, com fundamento na Lei nº 14.133/2021, e demais legislações correlatas, resolvem celebrar o presente instrumento, mediante as cláusulas e as condições seguintes: </w:t>
      </w:r>
    </w:p>
    <w:p w:rsidR="00CA2D3A" w:rsidRPr="00872446" w:rsidRDefault="00CA2D3A" w:rsidP="00066E06">
      <w:pPr>
        <w:pStyle w:val="PargrafodaLista"/>
        <w:ind w:left="795"/>
        <w:jc w:val="both"/>
        <w:rPr>
          <w:rFonts w:ascii="Courier New" w:hAnsi="Courier New" w:cs="Courier New"/>
        </w:rPr>
      </w:pPr>
    </w:p>
    <w:p w:rsidR="00CA2D3A" w:rsidRPr="002F04A2" w:rsidRDefault="00066E06" w:rsidP="00872648">
      <w:pPr>
        <w:pStyle w:val="PargrafodaLista"/>
        <w:ind w:left="0"/>
        <w:jc w:val="both"/>
        <w:rPr>
          <w:rFonts w:ascii="Courier New" w:hAnsi="Courier New" w:cs="Courier New"/>
          <w:b/>
        </w:rPr>
      </w:pPr>
      <w:r w:rsidRPr="002F04A2">
        <w:rPr>
          <w:rFonts w:ascii="Courier New" w:hAnsi="Courier New" w:cs="Courier New"/>
          <w:b/>
        </w:rPr>
        <w:t xml:space="preserve">1. CLÁUSULA PRIMEIRA - DO OBJETO </w:t>
      </w:r>
    </w:p>
    <w:p w:rsidR="00CA2D3A" w:rsidRPr="00872446" w:rsidRDefault="00CA2D3A" w:rsidP="00066E06">
      <w:pPr>
        <w:pStyle w:val="PargrafodaLista"/>
        <w:ind w:left="795"/>
        <w:jc w:val="both"/>
        <w:rPr>
          <w:rFonts w:ascii="Courier New" w:hAnsi="Courier New" w:cs="Courier New"/>
        </w:rPr>
      </w:pPr>
    </w:p>
    <w:p w:rsidR="00CA2D3A" w:rsidRPr="00872446" w:rsidRDefault="00066E06" w:rsidP="00872648">
      <w:pPr>
        <w:pStyle w:val="PargrafodaLista"/>
        <w:ind w:left="0"/>
        <w:jc w:val="both"/>
        <w:rPr>
          <w:rFonts w:ascii="Courier New" w:hAnsi="Courier New" w:cs="Courier New"/>
        </w:rPr>
      </w:pPr>
      <w:r w:rsidRPr="00872446">
        <w:rPr>
          <w:rFonts w:ascii="Courier New" w:hAnsi="Courier New" w:cs="Courier New"/>
        </w:rPr>
        <w:t xml:space="preserve">1.1. O objeto do presente instrumento é a </w:t>
      </w:r>
      <w:r w:rsidR="006A510D">
        <w:rPr>
          <w:rFonts w:ascii="Courier New" w:hAnsi="Courier New" w:cs="Courier New"/>
        </w:rPr>
        <w:t xml:space="preserve">Prestação de serviços </w:t>
      </w:r>
      <w:r w:rsidRPr="00872446">
        <w:rPr>
          <w:rFonts w:ascii="Courier New" w:hAnsi="Courier New" w:cs="Courier New"/>
        </w:rPr>
        <w:t xml:space="preserve">de </w:t>
      </w:r>
      <w:r w:rsidR="00334F81">
        <w:rPr>
          <w:rFonts w:ascii="Courier New" w:hAnsi="Courier New" w:cs="Courier New"/>
        </w:rPr>
        <w:t>.................</w:t>
      </w:r>
      <w:r w:rsidRPr="00872446">
        <w:rPr>
          <w:rFonts w:ascii="Courier New" w:hAnsi="Courier New" w:cs="Courier New"/>
        </w:rPr>
        <w:t>, nas condições estabelecidas no Termo de Referência.</w:t>
      </w:r>
    </w:p>
    <w:p w:rsidR="00CA2D3A" w:rsidRPr="00872446" w:rsidRDefault="00CA2D3A" w:rsidP="00066E06">
      <w:pPr>
        <w:pStyle w:val="PargrafodaLista"/>
        <w:ind w:left="795"/>
        <w:jc w:val="both"/>
        <w:rPr>
          <w:rFonts w:ascii="Courier New" w:hAnsi="Courier New" w:cs="Courier New"/>
        </w:rPr>
      </w:pPr>
    </w:p>
    <w:p w:rsidR="00912C20" w:rsidRPr="00872446" w:rsidRDefault="00FA3E80" w:rsidP="00872648">
      <w:pPr>
        <w:pStyle w:val="PargrafodaLista"/>
        <w:numPr>
          <w:ilvl w:val="1"/>
          <w:numId w:val="7"/>
        </w:numPr>
        <w:ind w:left="0" w:firstLine="0"/>
        <w:jc w:val="both"/>
        <w:rPr>
          <w:rFonts w:ascii="Courier New" w:hAnsi="Courier New" w:cs="Courier New"/>
        </w:rPr>
      </w:pPr>
      <w:r w:rsidRPr="00872446">
        <w:rPr>
          <w:rFonts w:ascii="Courier New" w:hAnsi="Courier New" w:cs="Courier New"/>
        </w:rPr>
        <w:t>Objeto da contratação;</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1.3. Vinculam esta contratação, independentemente de transcrição: </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1.3.1. O Termo de Referência; </w:t>
      </w:r>
    </w:p>
    <w:p w:rsidR="006C77F9" w:rsidRPr="00872446" w:rsidRDefault="00066E06" w:rsidP="00872648">
      <w:pPr>
        <w:jc w:val="both"/>
        <w:rPr>
          <w:rFonts w:ascii="Courier New" w:hAnsi="Courier New" w:cs="Courier New"/>
        </w:rPr>
      </w:pPr>
      <w:r w:rsidRPr="00872446">
        <w:rPr>
          <w:rFonts w:ascii="Courier New" w:hAnsi="Courier New" w:cs="Courier New"/>
        </w:rPr>
        <w:t>1.3.2. O Edital da Licitação;</w:t>
      </w:r>
    </w:p>
    <w:p w:rsidR="006C77F9" w:rsidRPr="00872446" w:rsidRDefault="00066E06" w:rsidP="00872648">
      <w:pPr>
        <w:jc w:val="both"/>
        <w:rPr>
          <w:rFonts w:ascii="Courier New" w:hAnsi="Courier New" w:cs="Courier New"/>
        </w:rPr>
      </w:pPr>
      <w:r w:rsidRPr="00872446">
        <w:rPr>
          <w:rFonts w:ascii="Courier New" w:hAnsi="Courier New" w:cs="Courier New"/>
        </w:rPr>
        <w:t>1.3.</w:t>
      </w:r>
      <w:r w:rsidR="004144F8">
        <w:rPr>
          <w:rFonts w:ascii="Courier New" w:hAnsi="Courier New" w:cs="Courier New"/>
        </w:rPr>
        <w:t>3</w:t>
      </w:r>
      <w:r w:rsidRPr="00872446">
        <w:rPr>
          <w:rFonts w:ascii="Courier New" w:hAnsi="Courier New" w:cs="Courier New"/>
        </w:rPr>
        <w:t xml:space="preserve">. A Proposta do contratado; </w:t>
      </w:r>
    </w:p>
    <w:p w:rsidR="006C77F9" w:rsidRPr="00872446" w:rsidRDefault="00066E06" w:rsidP="00872648">
      <w:pPr>
        <w:jc w:val="both"/>
        <w:rPr>
          <w:rFonts w:ascii="Courier New" w:hAnsi="Courier New" w:cs="Courier New"/>
        </w:rPr>
      </w:pPr>
      <w:r w:rsidRPr="00872446">
        <w:rPr>
          <w:rFonts w:ascii="Courier New" w:hAnsi="Courier New" w:cs="Courier New"/>
        </w:rPr>
        <w:t>1.3.</w:t>
      </w:r>
      <w:r w:rsidR="004144F8">
        <w:rPr>
          <w:rFonts w:ascii="Courier New" w:hAnsi="Courier New" w:cs="Courier New"/>
        </w:rPr>
        <w:t>4</w:t>
      </w:r>
      <w:r w:rsidRPr="00872446">
        <w:rPr>
          <w:rFonts w:ascii="Courier New" w:hAnsi="Courier New" w:cs="Courier New"/>
        </w:rPr>
        <w:t xml:space="preserve">. Eventuais anexos dos documentos supracitados. </w:t>
      </w:r>
    </w:p>
    <w:p w:rsidR="006C77F9" w:rsidRPr="002F04A2" w:rsidRDefault="00066E06" w:rsidP="00872648">
      <w:pPr>
        <w:jc w:val="both"/>
        <w:rPr>
          <w:rFonts w:ascii="Courier New" w:hAnsi="Courier New" w:cs="Courier New"/>
          <w:b/>
        </w:rPr>
      </w:pPr>
      <w:r w:rsidRPr="002F04A2">
        <w:rPr>
          <w:rFonts w:ascii="Courier New" w:hAnsi="Courier New" w:cs="Courier New"/>
          <w:b/>
        </w:rPr>
        <w:t>2. CLÁUSULA SEGUNDA – VIGÊNCIA E PRORROGAÇÃO</w:t>
      </w:r>
      <w:r w:rsidR="00502287" w:rsidRPr="002F04A2">
        <w:rPr>
          <w:rFonts w:ascii="Courier New" w:hAnsi="Courier New" w:cs="Courier New"/>
          <w:b/>
        </w:rPr>
        <w:t>:</w:t>
      </w:r>
      <w:r w:rsidRPr="002F04A2">
        <w:rPr>
          <w:rFonts w:ascii="Courier New" w:hAnsi="Courier New" w:cs="Courier New"/>
          <w:b/>
        </w:rPr>
        <w:t xml:space="preserve"> </w:t>
      </w:r>
    </w:p>
    <w:p w:rsidR="006C77F9" w:rsidRPr="00872446" w:rsidRDefault="00066E06" w:rsidP="00872648">
      <w:pPr>
        <w:jc w:val="both"/>
        <w:rPr>
          <w:rFonts w:ascii="Courier New" w:hAnsi="Courier New" w:cs="Courier New"/>
        </w:rPr>
      </w:pPr>
      <w:r w:rsidRPr="00872446">
        <w:rPr>
          <w:rFonts w:ascii="Courier New" w:hAnsi="Courier New" w:cs="Courier New"/>
        </w:rPr>
        <w:lastRenderedPageBreak/>
        <w:t xml:space="preserve">2.1. O prazo de vigência da contratação é de </w:t>
      </w:r>
      <w:r w:rsidR="00A252D5">
        <w:rPr>
          <w:rFonts w:ascii="Courier New" w:hAnsi="Courier New" w:cs="Courier New"/>
        </w:rPr>
        <w:t xml:space="preserve">06 </w:t>
      </w:r>
      <w:r w:rsidRPr="00872446">
        <w:rPr>
          <w:rFonts w:ascii="Courier New" w:hAnsi="Courier New" w:cs="Courier New"/>
        </w:rPr>
        <w:t>(</w:t>
      </w:r>
      <w:r w:rsidR="00A252D5">
        <w:rPr>
          <w:rFonts w:ascii="Courier New" w:hAnsi="Courier New" w:cs="Courier New"/>
        </w:rPr>
        <w:t>seis</w:t>
      </w:r>
      <w:r w:rsidRPr="00872446">
        <w:rPr>
          <w:rFonts w:ascii="Courier New" w:hAnsi="Courier New" w:cs="Courier New"/>
        </w:rPr>
        <w:t>) meses contados da</w:t>
      </w:r>
      <w:r w:rsidR="00D81823" w:rsidRPr="00872446">
        <w:rPr>
          <w:rFonts w:ascii="Courier New" w:hAnsi="Courier New" w:cs="Courier New"/>
        </w:rPr>
        <w:t xml:space="preserve"> assinatura</w:t>
      </w:r>
      <w:r w:rsidRPr="00872446">
        <w:rPr>
          <w:rFonts w:ascii="Courier New" w:hAnsi="Courier New" w:cs="Courier New"/>
        </w:rPr>
        <w:t>, prorrogável por até 10 anos, na forma dos artigos 106 e 107 da Lei n° 14.133, de 2021.</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2.1.1. A prorrogação de que trata este item é condicionada ao ateste, pela autoridade competente, de que as condições e os preços permanecem vantajosos para a Administração, permitida a negociação com o contratado. </w:t>
      </w:r>
    </w:p>
    <w:p w:rsidR="006C77F9" w:rsidRPr="002F04A2" w:rsidRDefault="00066E06" w:rsidP="00872648">
      <w:pPr>
        <w:jc w:val="both"/>
        <w:rPr>
          <w:rFonts w:ascii="Courier New" w:hAnsi="Courier New" w:cs="Courier New"/>
          <w:b/>
        </w:rPr>
      </w:pPr>
      <w:r w:rsidRPr="002F04A2">
        <w:rPr>
          <w:rFonts w:ascii="Courier New" w:hAnsi="Courier New" w:cs="Courier New"/>
          <w:b/>
        </w:rPr>
        <w:t>3. CLÁUSULA TERCEIRA – MODELOS DE EXECUÇÃO E GESTÃO CONTRATUAIS</w:t>
      </w:r>
      <w:r w:rsidR="009B4261">
        <w:rPr>
          <w:rFonts w:ascii="Courier New" w:hAnsi="Courier New" w:cs="Courier New"/>
          <w:b/>
        </w:rPr>
        <w:t xml:space="preserve"> e ENTREGA</w:t>
      </w:r>
      <w:r w:rsidR="00502287" w:rsidRPr="002F04A2">
        <w:rPr>
          <w:rFonts w:ascii="Courier New" w:hAnsi="Courier New" w:cs="Courier New"/>
          <w:b/>
        </w:rPr>
        <w:t>:</w:t>
      </w:r>
    </w:p>
    <w:p w:rsidR="0031758D" w:rsidRDefault="00066E06" w:rsidP="007819ED">
      <w:pPr>
        <w:jc w:val="both"/>
        <w:rPr>
          <w:rFonts w:ascii="Courier New" w:hAnsi="Courier New" w:cs="Courier New"/>
        </w:rPr>
      </w:pPr>
      <w:r w:rsidRPr="00872446">
        <w:rPr>
          <w:rFonts w:ascii="Courier New" w:hAnsi="Courier New" w:cs="Courier New"/>
        </w:rPr>
        <w:t>3.1. O regime de execução contratual, os modelos de gestão e de execução, assim como os prazos e condições de conclusão, entrega</w:t>
      </w:r>
      <w:r w:rsidR="007819ED">
        <w:rPr>
          <w:rFonts w:ascii="Courier New" w:hAnsi="Courier New" w:cs="Courier New"/>
        </w:rPr>
        <w:t>.</w:t>
      </w:r>
    </w:p>
    <w:p w:rsidR="00B83A7F" w:rsidRPr="006A510D" w:rsidRDefault="006A510D" w:rsidP="007819ED">
      <w:pPr>
        <w:jc w:val="both"/>
        <w:rPr>
          <w:rFonts w:ascii="Courier New" w:hAnsi="Courier New" w:cs="Courier New"/>
        </w:rPr>
      </w:pPr>
      <w:r w:rsidRPr="006A510D">
        <w:rPr>
          <w:rFonts w:ascii="Courier New" w:hAnsi="Courier New" w:cs="Courier New"/>
        </w:rPr>
        <w:t xml:space="preserve">3.2. </w:t>
      </w:r>
      <w:r w:rsidR="00B83A7F" w:rsidRPr="006A510D">
        <w:rPr>
          <w:rFonts w:ascii="Courier New" w:hAnsi="Courier New" w:cs="Courier New"/>
        </w:rPr>
        <w:t>A Prefeitura Municipal solicitará, durante a vigência d</w:t>
      </w:r>
      <w:r w:rsidR="001039DF">
        <w:rPr>
          <w:rFonts w:ascii="Courier New" w:hAnsi="Courier New" w:cs="Courier New"/>
        </w:rPr>
        <w:t>o</w:t>
      </w:r>
      <w:r w:rsidR="00B83A7F" w:rsidRPr="006A510D">
        <w:rPr>
          <w:rFonts w:ascii="Courier New" w:hAnsi="Courier New" w:cs="Courier New"/>
        </w:rPr>
        <w:t xml:space="preserve"> </w:t>
      </w:r>
      <w:r w:rsidR="00876421" w:rsidRPr="006A510D">
        <w:rPr>
          <w:rFonts w:ascii="Courier New" w:hAnsi="Courier New" w:cs="Courier New"/>
        </w:rPr>
        <w:t>respectivo contrato</w:t>
      </w:r>
      <w:r w:rsidR="00B83A7F" w:rsidRPr="006A510D">
        <w:rPr>
          <w:rFonts w:ascii="Courier New" w:hAnsi="Courier New" w:cs="Courier New"/>
        </w:rPr>
        <w:t xml:space="preserve">, o fornecimento do serviço </w:t>
      </w:r>
      <w:r w:rsidR="00876421">
        <w:rPr>
          <w:rFonts w:ascii="Courier New" w:hAnsi="Courier New" w:cs="Courier New"/>
        </w:rPr>
        <w:t>contratado</w:t>
      </w:r>
      <w:r w:rsidR="00B83A7F" w:rsidRPr="006A510D">
        <w:rPr>
          <w:rFonts w:ascii="Courier New" w:hAnsi="Courier New" w:cs="Courier New"/>
        </w:rPr>
        <w:t>, na quantidade que for preciso, mediante Ordem de Serviço e a respectiva Nota de Empenho.</w:t>
      </w:r>
    </w:p>
    <w:p w:rsidR="00B83A7F" w:rsidRPr="006A510D" w:rsidRDefault="006A510D" w:rsidP="007819ED">
      <w:pPr>
        <w:jc w:val="both"/>
        <w:rPr>
          <w:rFonts w:ascii="Courier New" w:hAnsi="Courier New" w:cs="Courier New"/>
        </w:rPr>
      </w:pPr>
      <w:r w:rsidRPr="006A510D">
        <w:rPr>
          <w:rFonts w:ascii="Courier New" w:hAnsi="Courier New" w:cs="Courier New"/>
        </w:rPr>
        <w:t xml:space="preserve">3.3. </w:t>
      </w:r>
      <w:r w:rsidR="00B83A7F" w:rsidRPr="006A510D">
        <w:rPr>
          <w:rFonts w:ascii="Courier New" w:hAnsi="Courier New" w:cs="Courier New"/>
        </w:rPr>
        <w:t>Os serviços a serem prestados deverão estar em conformidade com o que foi solicitado no edital.</w:t>
      </w:r>
    </w:p>
    <w:p w:rsidR="00B83A7F" w:rsidRPr="006A510D" w:rsidRDefault="006A510D" w:rsidP="007819ED">
      <w:pPr>
        <w:jc w:val="both"/>
        <w:rPr>
          <w:rFonts w:ascii="Courier New" w:hAnsi="Courier New" w:cs="Courier New"/>
        </w:rPr>
      </w:pPr>
      <w:r w:rsidRPr="006A510D">
        <w:rPr>
          <w:rFonts w:ascii="Courier New" w:hAnsi="Courier New" w:cs="Courier New"/>
        </w:rPr>
        <w:t xml:space="preserve">3.4. </w:t>
      </w:r>
      <w:r w:rsidR="00B83A7F" w:rsidRPr="006A510D">
        <w:rPr>
          <w:rFonts w:ascii="Courier New" w:hAnsi="Courier New" w:cs="Courier New"/>
        </w:rPr>
        <w:t>As quantidades serão descritas nas ordens de serviço de acordo com as necessidades das Secretarias requisitantes.</w:t>
      </w:r>
    </w:p>
    <w:p w:rsidR="00B83A7F" w:rsidRPr="006A510D" w:rsidRDefault="006A510D" w:rsidP="007819ED">
      <w:pPr>
        <w:jc w:val="both"/>
        <w:rPr>
          <w:rFonts w:ascii="Courier New" w:hAnsi="Courier New" w:cs="Courier New"/>
        </w:rPr>
      </w:pPr>
      <w:r w:rsidRPr="006A510D">
        <w:rPr>
          <w:rFonts w:ascii="Courier New" w:hAnsi="Courier New" w:cs="Courier New"/>
        </w:rPr>
        <w:t xml:space="preserve">3.5. </w:t>
      </w:r>
      <w:r w:rsidR="00B83A7F" w:rsidRPr="006A510D">
        <w:rPr>
          <w:rFonts w:ascii="Courier New" w:hAnsi="Courier New" w:cs="Courier New"/>
        </w:rPr>
        <w:t>Após a solicitação do setor responsável, a empresa deverá executar os serviços com urgência. Caso haja atraso na prestação dos serviços, estarão sujeitos às multas contratuais, em razão da necessidade dos veículos darem continuidade aos serviços públicos.</w:t>
      </w:r>
    </w:p>
    <w:p w:rsidR="00B83A7F" w:rsidRPr="006A510D" w:rsidRDefault="006A510D" w:rsidP="007819ED">
      <w:pPr>
        <w:jc w:val="both"/>
        <w:rPr>
          <w:rFonts w:ascii="Courier New" w:hAnsi="Courier New" w:cs="Courier New"/>
        </w:rPr>
      </w:pPr>
      <w:r w:rsidRPr="006A510D">
        <w:rPr>
          <w:rFonts w:ascii="Courier New" w:hAnsi="Courier New" w:cs="Courier New"/>
        </w:rPr>
        <w:t xml:space="preserve">3.6. </w:t>
      </w:r>
      <w:r w:rsidR="00B83A7F" w:rsidRPr="006A510D">
        <w:rPr>
          <w:rFonts w:ascii="Courier New" w:hAnsi="Courier New" w:cs="Courier New"/>
        </w:rPr>
        <w:t>A execução dos serviços poderá ocorrer no horário comercial e em horário extra comercial.</w:t>
      </w:r>
    </w:p>
    <w:p w:rsidR="00257015" w:rsidRPr="00B04146" w:rsidRDefault="006A510D" w:rsidP="00257015">
      <w:pPr>
        <w:jc w:val="both"/>
        <w:rPr>
          <w:rFonts w:ascii="Courier New" w:hAnsi="Courier New" w:cs="Courier New"/>
        </w:rPr>
      </w:pPr>
      <w:r w:rsidRPr="006A510D">
        <w:rPr>
          <w:rFonts w:ascii="Courier New" w:hAnsi="Courier New" w:cs="Courier New"/>
        </w:rPr>
        <w:t>3.7.</w:t>
      </w:r>
      <w:r w:rsidR="007C700A">
        <w:rPr>
          <w:rFonts w:ascii="Courier New" w:hAnsi="Courier New" w:cs="Courier New"/>
        </w:rPr>
        <w:t xml:space="preserve"> </w:t>
      </w:r>
      <w:r w:rsidR="00257015" w:rsidRPr="00B04146">
        <w:rPr>
          <w:rFonts w:ascii="Courier New" w:hAnsi="Courier New" w:cs="Courier New"/>
        </w:rPr>
        <w:t xml:space="preserve">A empresa devera possuir condições e maquinários suficientes para a prestação dos serviços em todos os veículos da frota municipal. </w:t>
      </w:r>
    </w:p>
    <w:p w:rsidR="00257015" w:rsidRPr="00B04146" w:rsidRDefault="007C700A" w:rsidP="00257015">
      <w:pPr>
        <w:jc w:val="both"/>
        <w:rPr>
          <w:rFonts w:ascii="Courier New" w:hAnsi="Courier New" w:cs="Courier New"/>
        </w:rPr>
      </w:pPr>
      <w:r w:rsidRPr="00B04146">
        <w:rPr>
          <w:rFonts w:ascii="Courier New" w:hAnsi="Courier New" w:cs="Courier New"/>
        </w:rPr>
        <w:t>3</w:t>
      </w:r>
      <w:r w:rsidR="00257015" w:rsidRPr="00B04146">
        <w:rPr>
          <w:rFonts w:ascii="Courier New" w:hAnsi="Courier New" w:cs="Courier New"/>
        </w:rPr>
        <w:t>.</w:t>
      </w:r>
      <w:r w:rsidRPr="00B04146">
        <w:rPr>
          <w:rFonts w:ascii="Courier New" w:hAnsi="Courier New" w:cs="Courier New"/>
        </w:rPr>
        <w:t>8</w:t>
      </w:r>
      <w:r w:rsidR="00257015" w:rsidRPr="00B04146">
        <w:rPr>
          <w:rFonts w:ascii="Courier New" w:hAnsi="Courier New" w:cs="Courier New"/>
        </w:rPr>
        <w:t xml:space="preserve">.  </w:t>
      </w:r>
      <w:r w:rsidRPr="00B04146">
        <w:rPr>
          <w:rFonts w:ascii="Courier New" w:hAnsi="Courier New" w:cs="Courier New"/>
        </w:rPr>
        <w:t xml:space="preserve"> </w:t>
      </w:r>
      <w:r w:rsidR="00257015" w:rsidRPr="00B04146">
        <w:rPr>
          <w:rFonts w:ascii="Courier New" w:hAnsi="Courier New" w:cs="Courier New"/>
        </w:rPr>
        <w:t>Os serviços deverão ser prestados em até 24 (vinte e quatro) horas a contar da solicitação exceto aqueles que por sua urgência ou emergência determinem a sua execução de forma imediata ou em prazo máximo de até 6(seis) horas a contar da requisição.</w:t>
      </w:r>
    </w:p>
    <w:p w:rsidR="00B83A7F" w:rsidRPr="006A510D" w:rsidRDefault="006A510D" w:rsidP="00257015">
      <w:pPr>
        <w:jc w:val="both"/>
        <w:rPr>
          <w:rFonts w:ascii="Courier New" w:hAnsi="Courier New" w:cs="Courier New"/>
        </w:rPr>
      </w:pPr>
      <w:r w:rsidRPr="006A510D">
        <w:rPr>
          <w:rFonts w:ascii="Courier New" w:hAnsi="Courier New" w:cs="Courier New"/>
        </w:rPr>
        <w:t>3.</w:t>
      </w:r>
      <w:r w:rsidR="007C700A">
        <w:rPr>
          <w:rFonts w:ascii="Courier New" w:hAnsi="Courier New" w:cs="Courier New"/>
        </w:rPr>
        <w:t>9</w:t>
      </w:r>
      <w:r w:rsidRPr="006A510D">
        <w:rPr>
          <w:rFonts w:ascii="Courier New" w:hAnsi="Courier New" w:cs="Courier New"/>
        </w:rPr>
        <w:t xml:space="preserve">. </w:t>
      </w:r>
      <w:r w:rsidR="00B83A7F" w:rsidRPr="006A510D">
        <w:rPr>
          <w:rFonts w:ascii="Courier New" w:hAnsi="Courier New" w:cs="Courier New"/>
        </w:rPr>
        <w:t>Contratada será responsável pela qualidade do serviço, cabendo-lhe inclusive e gratuitamente refazer quando não for aceito pela fiscalização</w:t>
      </w:r>
    </w:p>
    <w:p w:rsidR="00B83A7F" w:rsidRPr="006A510D" w:rsidRDefault="006A510D" w:rsidP="007819ED">
      <w:pPr>
        <w:jc w:val="both"/>
        <w:rPr>
          <w:rFonts w:ascii="Courier New" w:hAnsi="Courier New" w:cs="Courier New"/>
        </w:rPr>
      </w:pPr>
      <w:r w:rsidRPr="006A510D">
        <w:rPr>
          <w:rFonts w:ascii="Courier New" w:hAnsi="Courier New" w:cs="Courier New"/>
        </w:rPr>
        <w:t>3.1</w:t>
      </w:r>
      <w:r w:rsidR="007C700A">
        <w:rPr>
          <w:rFonts w:ascii="Courier New" w:hAnsi="Courier New" w:cs="Courier New"/>
        </w:rPr>
        <w:t>0</w:t>
      </w:r>
      <w:r w:rsidRPr="006A510D">
        <w:rPr>
          <w:rFonts w:ascii="Courier New" w:hAnsi="Courier New" w:cs="Courier New"/>
        </w:rPr>
        <w:t xml:space="preserve">. </w:t>
      </w:r>
      <w:r w:rsidR="00B83A7F" w:rsidRPr="006A510D">
        <w:rPr>
          <w:rFonts w:ascii="Courier New" w:hAnsi="Courier New" w:cs="Courier New"/>
        </w:rPr>
        <w:t xml:space="preserve">A ordem de </w:t>
      </w:r>
      <w:r w:rsidR="002824A3" w:rsidRPr="006A510D">
        <w:rPr>
          <w:rFonts w:ascii="Courier New" w:hAnsi="Courier New" w:cs="Courier New"/>
        </w:rPr>
        <w:t>serviço</w:t>
      </w:r>
      <w:r w:rsidR="00B83A7F" w:rsidRPr="006A510D">
        <w:rPr>
          <w:rFonts w:ascii="Courier New" w:hAnsi="Courier New" w:cs="Courier New"/>
        </w:rPr>
        <w:t xml:space="preserve"> será enviada via e-mail ao fornecedor, o qual deverá confirmar o recebimento no prazo de 01 (um) dia.</w:t>
      </w:r>
    </w:p>
    <w:p w:rsidR="00AA21C4" w:rsidRPr="006A510D" w:rsidRDefault="006A510D" w:rsidP="007819ED">
      <w:pPr>
        <w:jc w:val="both"/>
        <w:rPr>
          <w:rFonts w:ascii="Courier New" w:hAnsi="Courier New" w:cs="Courier New"/>
        </w:rPr>
      </w:pPr>
      <w:r w:rsidRPr="006A510D">
        <w:rPr>
          <w:rFonts w:ascii="Courier New" w:hAnsi="Courier New" w:cs="Courier New"/>
        </w:rPr>
        <w:lastRenderedPageBreak/>
        <w:t>3.1</w:t>
      </w:r>
      <w:r w:rsidR="007C700A">
        <w:rPr>
          <w:rFonts w:ascii="Courier New" w:hAnsi="Courier New" w:cs="Courier New"/>
        </w:rPr>
        <w:t>1</w:t>
      </w:r>
      <w:r w:rsidRPr="006A510D">
        <w:rPr>
          <w:rFonts w:ascii="Courier New" w:hAnsi="Courier New" w:cs="Courier New"/>
        </w:rPr>
        <w:t xml:space="preserve">. </w:t>
      </w:r>
      <w:r w:rsidR="00B83A7F" w:rsidRPr="006A510D">
        <w:rPr>
          <w:rFonts w:ascii="Courier New" w:hAnsi="Courier New" w:cs="Courier New"/>
        </w:rPr>
        <w:t>O prazo para confirmação do recebimento ou para retirada da nota de empenho poderá ser prorrogado por uma vez, por igual período, quando solicitado pela empresa adjudicatária durante seu transcurso e desde que ocorra motivo justificado e aceito pela Administração.</w:t>
      </w:r>
    </w:p>
    <w:p w:rsidR="006C77F9" w:rsidRPr="002F04A2" w:rsidRDefault="00066E06" w:rsidP="00872648">
      <w:pPr>
        <w:jc w:val="both"/>
        <w:rPr>
          <w:rFonts w:ascii="Courier New" w:hAnsi="Courier New" w:cs="Courier New"/>
          <w:b/>
        </w:rPr>
      </w:pPr>
      <w:r w:rsidRPr="002F04A2">
        <w:rPr>
          <w:rFonts w:ascii="Courier New" w:hAnsi="Courier New" w:cs="Courier New"/>
          <w:b/>
        </w:rPr>
        <w:t>4. CLÁUSULA QUARTA – SUBCONTRATAÇÃO</w:t>
      </w:r>
      <w:r w:rsidR="00502287" w:rsidRPr="002F04A2">
        <w:rPr>
          <w:rFonts w:ascii="Courier New" w:hAnsi="Courier New" w:cs="Courier New"/>
          <w:b/>
        </w:rPr>
        <w:t>:</w:t>
      </w:r>
      <w:r w:rsidRPr="002F04A2">
        <w:rPr>
          <w:rFonts w:ascii="Courier New" w:hAnsi="Courier New" w:cs="Courier New"/>
          <w:b/>
        </w:rPr>
        <w:t xml:space="preserve"> </w:t>
      </w:r>
    </w:p>
    <w:p w:rsidR="008B623D" w:rsidRPr="00872446" w:rsidRDefault="00066E06" w:rsidP="00872648">
      <w:pPr>
        <w:jc w:val="both"/>
        <w:rPr>
          <w:rFonts w:ascii="Courier New" w:hAnsi="Courier New" w:cs="Courier New"/>
        </w:rPr>
      </w:pPr>
      <w:r w:rsidRPr="00872446">
        <w:rPr>
          <w:rFonts w:ascii="Courier New" w:hAnsi="Courier New" w:cs="Courier New"/>
        </w:rPr>
        <w:t>4.1. Não será admitida a subcontratação do objeto contratual.</w:t>
      </w:r>
    </w:p>
    <w:p w:rsidR="006C77F9" w:rsidRPr="006C6C1F" w:rsidRDefault="00066E06" w:rsidP="00872648">
      <w:pPr>
        <w:jc w:val="both"/>
        <w:rPr>
          <w:rFonts w:ascii="Courier New" w:hAnsi="Courier New" w:cs="Courier New"/>
          <w:b/>
        </w:rPr>
      </w:pPr>
      <w:r w:rsidRPr="006C6C1F">
        <w:rPr>
          <w:rFonts w:ascii="Courier New" w:hAnsi="Courier New" w:cs="Courier New"/>
          <w:b/>
        </w:rPr>
        <w:t xml:space="preserve">5. CLÁUSULA QUINTA – PREÇO </w:t>
      </w:r>
    </w:p>
    <w:p w:rsidR="005D0904" w:rsidRPr="00872446" w:rsidRDefault="00066E06" w:rsidP="00872648">
      <w:pPr>
        <w:jc w:val="both"/>
        <w:rPr>
          <w:rFonts w:ascii="Courier New" w:hAnsi="Courier New" w:cs="Courier New"/>
        </w:rPr>
      </w:pPr>
      <w:r w:rsidRPr="00872446">
        <w:rPr>
          <w:rFonts w:ascii="Courier New" w:hAnsi="Courier New" w:cs="Courier New"/>
        </w:rPr>
        <w:t>5.1. O valor tot</w:t>
      </w:r>
      <w:r w:rsidR="007E4E56">
        <w:rPr>
          <w:rFonts w:ascii="Courier New" w:hAnsi="Courier New" w:cs="Courier New"/>
        </w:rPr>
        <w:t>al da contratação é de R$..</w:t>
      </w:r>
      <w:r w:rsidRPr="00872446">
        <w:rPr>
          <w:rFonts w:ascii="Courier New" w:hAnsi="Courier New" w:cs="Courier New"/>
        </w:rPr>
        <w:t>... (.....)</w:t>
      </w:r>
    </w:p>
    <w:p w:rsidR="006C77F9" w:rsidRPr="00872446" w:rsidRDefault="00066E06" w:rsidP="00872648">
      <w:pPr>
        <w:jc w:val="both"/>
        <w:rPr>
          <w:rFonts w:ascii="Courier New" w:hAnsi="Courier New" w:cs="Courier New"/>
        </w:rPr>
      </w:pPr>
      <w:r w:rsidRPr="00872446">
        <w:rPr>
          <w:rFonts w:ascii="Courier New" w:hAnsi="Courier New" w:cs="Courier New"/>
        </w:rPr>
        <w:t>5.2. No valor acima estão incluídas todas as despesas ordinárias diretas e indiretas decorrentes da execução do objeto, inclusive tributos e/ou impostos, encargos sociais, trabalhistas, previdenciários, fiscais e comerciais incidentes, taxa de administração, frete,</w:t>
      </w:r>
      <w:r w:rsidR="00B04146">
        <w:rPr>
          <w:rFonts w:ascii="Courier New" w:hAnsi="Courier New" w:cs="Courier New"/>
        </w:rPr>
        <w:t xml:space="preserve"> deslocamento,</w:t>
      </w:r>
      <w:r w:rsidRPr="00872446">
        <w:rPr>
          <w:rFonts w:ascii="Courier New" w:hAnsi="Courier New" w:cs="Courier New"/>
        </w:rPr>
        <w:t xml:space="preserve"> seguro e outros necessários ao cumprimento integral do objeto da contratação. </w:t>
      </w:r>
    </w:p>
    <w:p w:rsidR="006C77F9" w:rsidRPr="002F04A2" w:rsidRDefault="00066E06" w:rsidP="00872648">
      <w:pPr>
        <w:jc w:val="both"/>
        <w:rPr>
          <w:rFonts w:ascii="Courier New" w:hAnsi="Courier New" w:cs="Courier New"/>
          <w:b/>
        </w:rPr>
      </w:pPr>
      <w:r w:rsidRPr="002F04A2">
        <w:rPr>
          <w:rFonts w:ascii="Courier New" w:hAnsi="Courier New" w:cs="Courier New"/>
          <w:b/>
        </w:rPr>
        <w:t>6. CLÁUSULA SEXTA – PAGAMENTO</w:t>
      </w:r>
      <w:r w:rsidR="006C6C1F">
        <w:rPr>
          <w:rFonts w:ascii="Courier New" w:hAnsi="Courier New" w:cs="Courier New"/>
          <w:b/>
        </w:rPr>
        <w:t>:</w:t>
      </w:r>
      <w:r w:rsidRPr="002F04A2">
        <w:rPr>
          <w:rFonts w:ascii="Courier New" w:hAnsi="Courier New" w:cs="Courier New"/>
          <w:b/>
        </w:rPr>
        <w:t xml:space="preserve"> </w:t>
      </w:r>
    </w:p>
    <w:p w:rsidR="0082345B" w:rsidRPr="00872446" w:rsidRDefault="00066E06" w:rsidP="0082345B">
      <w:pPr>
        <w:jc w:val="both"/>
        <w:rPr>
          <w:rFonts w:ascii="Courier New" w:hAnsi="Courier New" w:cs="Courier New"/>
        </w:rPr>
      </w:pPr>
      <w:r w:rsidRPr="00872446">
        <w:rPr>
          <w:rFonts w:ascii="Courier New" w:hAnsi="Courier New" w:cs="Courier New"/>
        </w:rPr>
        <w:t xml:space="preserve">6.1. </w:t>
      </w:r>
      <w:r w:rsidR="0082345B" w:rsidRPr="00872446">
        <w:rPr>
          <w:rFonts w:ascii="Courier New" w:hAnsi="Courier New" w:cs="Courier New"/>
        </w:rPr>
        <w:t xml:space="preserve">O </w:t>
      </w:r>
      <w:r w:rsidR="0082345B">
        <w:rPr>
          <w:rFonts w:ascii="Courier New" w:hAnsi="Courier New" w:cs="Courier New"/>
        </w:rPr>
        <w:t>contratante</w:t>
      </w:r>
      <w:r w:rsidR="0082345B" w:rsidRPr="00872446">
        <w:rPr>
          <w:rFonts w:ascii="Courier New" w:hAnsi="Courier New" w:cs="Courier New"/>
        </w:rPr>
        <w:t xml:space="preserve"> compromete-se pagar à </w:t>
      </w:r>
      <w:r w:rsidR="0082345B">
        <w:rPr>
          <w:rFonts w:ascii="Courier New" w:hAnsi="Courier New" w:cs="Courier New"/>
        </w:rPr>
        <w:t>contratada</w:t>
      </w:r>
      <w:r w:rsidR="0082345B" w:rsidRPr="00872446">
        <w:rPr>
          <w:rFonts w:ascii="Courier New" w:hAnsi="Courier New" w:cs="Courier New"/>
        </w:rPr>
        <w:t xml:space="preserve">, </w:t>
      </w:r>
      <w:r w:rsidR="00E17A93">
        <w:rPr>
          <w:rFonts w:ascii="Courier New" w:hAnsi="Courier New" w:cs="Courier New"/>
        </w:rPr>
        <w:t xml:space="preserve">os valores </w:t>
      </w:r>
      <w:r w:rsidR="0082345B" w:rsidRPr="00872446">
        <w:rPr>
          <w:rFonts w:ascii="Courier New" w:hAnsi="Courier New" w:cs="Courier New"/>
        </w:rPr>
        <w:t xml:space="preserve">conforme especificados no relatório parte integrante </w:t>
      </w:r>
      <w:r w:rsidR="00E17A93">
        <w:rPr>
          <w:rFonts w:ascii="Courier New" w:hAnsi="Courier New" w:cs="Courier New"/>
        </w:rPr>
        <w:t>do contrato</w:t>
      </w:r>
      <w:r w:rsidR="0082345B" w:rsidRPr="00872446">
        <w:rPr>
          <w:rFonts w:ascii="Courier New" w:hAnsi="Courier New" w:cs="Courier New"/>
        </w:rPr>
        <w:t xml:space="preserve">, sendo o pagamento efetuado com 30 (trinta) dias, mediante apresentação da nota fiscal atestada pela Secretaria requisitante. </w:t>
      </w:r>
    </w:p>
    <w:p w:rsidR="006C77F9" w:rsidRPr="006C6C1F" w:rsidRDefault="00066E06" w:rsidP="00872648">
      <w:pPr>
        <w:jc w:val="both"/>
        <w:rPr>
          <w:rFonts w:ascii="Courier New" w:hAnsi="Courier New" w:cs="Courier New"/>
          <w:b/>
        </w:rPr>
      </w:pPr>
      <w:r w:rsidRPr="006C6C1F">
        <w:rPr>
          <w:rFonts w:ascii="Courier New" w:hAnsi="Courier New" w:cs="Courier New"/>
          <w:b/>
        </w:rPr>
        <w:t>7. CLÁUSULA SÉTIMA – REAJUSTE</w:t>
      </w:r>
      <w:r w:rsidR="00502287" w:rsidRPr="006C6C1F">
        <w:rPr>
          <w:rFonts w:ascii="Courier New" w:hAnsi="Courier New" w:cs="Courier New"/>
          <w:b/>
        </w:rPr>
        <w:t>:</w:t>
      </w:r>
      <w:r w:rsidRPr="006C6C1F">
        <w:rPr>
          <w:rFonts w:ascii="Courier New" w:hAnsi="Courier New" w:cs="Courier New"/>
          <w:b/>
        </w:rPr>
        <w:t xml:space="preserve"> </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7.1. Os preços inicialmente contratados são fixos e irreajustáveis no prazo de um ano contado da data do orçamento estimado, em __/__/__. </w:t>
      </w:r>
    </w:p>
    <w:p w:rsidR="006C77F9" w:rsidRPr="00872446" w:rsidRDefault="00066E06" w:rsidP="00872648">
      <w:pPr>
        <w:jc w:val="both"/>
        <w:rPr>
          <w:rFonts w:ascii="Courier New" w:hAnsi="Courier New" w:cs="Courier New"/>
        </w:rPr>
      </w:pPr>
      <w:r w:rsidRPr="00872446">
        <w:rPr>
          <w:rFonts w:ascii="Courier New" w:hAnsi="Courier New" w:cs="Courier New"/>
        </w:rPr>
        <w:t>7.2. Após o interregno de um ano, e independentemente de pedido do contratado, os preços iniciais serão reajustados, mediante a aplicação, p</w:t>
      </w:r>
      <w:r w:rsidR="000F20BD">
        <w:rPr>
          <w:rFonts w:ascii="Courier New" w:hAnsi="Courier New" w:cs="Courier New"/>
        </w:rPr>
        <w:t xml:space="preserve">elo contratante, do índice </w:t>
      </w:r>
      <w:r w:rsidR="00513413" w:rsidRPr="00872446">
        <w:rPr>
          <w:rFonts w:ascii="Courier New" w:hAnsi="Courier New" w:cs="Courier New"/>
        </w:rPr>
        <w:t>IPCA</w:t>
      </w:r>
      <w:r w:rsidRPr="00872446">
        <w:rPr>
          <w:rFonts w:ascii="Courier New" w:hAnsi="Courier New" w:cs="Courier New"/>
        </w:rPr>
        <w:t xml:space="preserve"> exclusivamente para as obrigações iniciadas e concluídas após a ocorrência da anualidade. </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7.3. Nos reajustes subsequentes ao primeiro, o interregno mínimo de um ano será contado a partir dos efeitos financeiros do último reajuste.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7.4. No caso de atraso ou não divulgação do(s) índice (s) de reajustamento, o contratante pagará ao contratado a importância calculada pela última variação conhecida, liquidando a diferença correspondente tão logo seja(m) divulgado(s) o(s) índice(s) definitivo(s). </w:t>
      </w:r>
    </w:p>
    <w:p w:rsidR="00513413" w:rsidRPr="00872446" w:rsidRDefault="00066E06" w:rsidP="00872648">
      <w:pPr>
        <w:jc w:val="both"/>
        <w:rPr>
          <w:rFonts w:ascii="Courier New" w:hAnsi="Courier New" w:cs="Courier New"/>
        </w:rPr>
      </w:pPr>
      <w:r w:rsidRPr="00872446">
        <w:rPr>
          <w:rFonts w:ascii="Courier New" w:hAnsi="Courier New" w:cs="Courier New"/>
        </w:rPr>
        <w:lastRenderedPageBreak/>
        <w:t>7.5. Nas aferições finais, o(s) índice(s) utilizado(s) para reajuste será(</w:t>
      </w:r>
      <w:proofErr w:type="spellStart"/>
      <w:r w:rsidRPr="00872446">
        <w:rPr>
          <w:rFonts w:ascii="Courier New" w:hAnsi="Courier New" w:cs="Courier New"/>
        </w:rPr>
        <w:t>ão</w:t>
      </w:r>
      <w:proofErr w:type="spellEnd"/>
      <w:r w:rsidRPr="00872446">
        <w:rPr>
          <w:rFonts w:ascii="Courier New" w:hAnsi="Courier New" w:cs="Courier New"/>
        </w:rPr>
        <w:t>), obrigatoriamente, o(s) definitivo(s).</w:t>
      </w:r>
    </w:p>
    <w:p w:rsidR="00513413" w:rsidRPr="00872446" w:rsidRDefault="00066E06" w:rsidP="00872648">
      <w:pPr>
        <w:jc w:val="both"/>
        <w:rPr>
          <w:rFonts w:ascii="Courier New" w:hAnsi="Courier New" w:cs="Courier New"/>
        </w:rPr>
      </w:pPr>
      <w:r w:rsidRPr="00872446">
        <w:rPr>
          <w:rFonts w:ascii="Courier New" w:hAnsi="Courier New" w:cs="Courier New"/>
        </w:rPr>
        <w:t>7.6. Caso o(s) índice(s) estabelecido(s) para reajustamento venha(m) a ser extinto(s) ou de qualquer forma não possa(m) mais ser utilizado(s), será(</w:t>
      </w:r>
      <w:proofErr w:type="spellStart"/>
      <w:r w:rsidRPr="00872446">
        <w:rPr>
          <w:rFonts w:ascii="Courier New" w:hAnsi="Courier New" w:cs="Courier New"/>
        </w:rPr>
        <w:t>ão</w:t>
      </w:r>
      <w:proofErr w:type="spellEnd"/>
      <w:r w:rsidRPr="00872446">
        <w:rPr>
          <w:rFonts w:ascii="Courier New" w:hAnsi="Courier New" w:cs="Courier New"/>
        </w:rPr>
        <w:t xml:space="preserve">) adotado(s), em substituição, o(s) que vier(em) a ser determinado(s) pela legislação então em vigor.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7.7. Na ausência de previsão legal quanto ao índice substituto, as partes elegerão novo índice oficial, para reajustamento do preço do valor remanescente, por meio de termo aditivo. </w:t>
      </w:r>
    </w:p>
    <w:p w:rsidR="00D64B1D" w:rsidRDefault="00066E06" w:rsidP="00872648">
      <w:pPr>
        <w:jc w:val="both"/>
        <w:rPr>
          <w:rFonts w:ascii="Courier New" w:hAnsi="Courier New" w:cs="Courier New"/>
        </w:rPr>
      </w:pPr>
      <w:r w:rsidRPr="00872446">
        <w:rPr>
          <w:rFonts w:ascii="Courier New" w:hAnsi="Courier New" w:cs="Courier New"/>
        </w:rPr>
        <w:t xml:space="preserve">7.8. O reajuste será realizado por </w:t>
      </w:r>
      <w:r w:rsidR="00B85F2C" w:rsidRPr="00872446">
        <w:rPr>
          <w:rFonts w:ascii="Courier New" w:hAnsi="Courier New" w:cs="Courier New"/>
        </w:rPr>
        <w:t>apostila mento</w:t>
      </w:r>
      <w:r w:rsidRPr="00872446">
        <w:rPr>
          <w:rFonts w:ascii="Courier New" w:hAnsi="Courier New" w:cs="Courier New"/>
        </w:rPr>
        <w:t>.</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D64B1D" w:rsidRPr="007556AC">
        <w:rPr>
          <w:rFonts w:ascii="Courier New" w:hAnsi="Courier New" w:cs="Courier New"/>
        </w:rPr>
        <w:t>.</w:t>
      </w:r>
      <w:r w:rsidR="00DB61FA">
        <w:rPr>
          <w:rFonts w:ascii="Courier New" w:hAnsi="Courier New" w:cs="Courier New"/>
        </w:rPr>
        <w:t>9</w:t>
      </w:r>
      <w:r w:rsidR="00D64B1D" w:rsidRPr="007556AC">
        <w:rPr>
          <w:rFonts w:ascii="Courier New" w:hAnsi="Courier New" w:cs="Courier New"/>
        </w:rPr>
        <w:t>.</w:t>
      </w:r>
      <w:r w:rsidR="007556AC" w:rsidRPr="007556AC">
        <w:rPr>
          <w:rFonts w:ascii="Courier New" w:hAnsi="Courier New" w:cs="Courier New"/>
        </w:rPr>
        <w:t xml:space="preserve"> </w:t>
      </w:r>
      <w:r w:rsidR="00D64B1D" w:rsidRPr="007556AC">
        <w:rPr>
          <w:rFonts w:ascii="Courier New" w:hAnsi="Courier New" w:cs="Courier New"/>
        </w:rPr>
        <w:t xml:space="preserve">A data-base do reajuste será vinculada à data do orçamento estimado.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D64B1D" w:rsidRPr="007556AC">
        <w:rPr>
          <w:rFonts w:ascii="Courier New" w:hAnsi="Courier New" w:cs="Courier New"/>
        </w:rPr>
        <w:t>.1</w:t>
      </w:r>
      <w:r w:rsidRPr="007556AC">
        <w:rPr>
          <w:rFonts w:ascii="Courier New" w:hAnsi="Courier New" w:cs="Courier New"/>
        </w:rPr>
        <w:t>0</w:t>
      </w:r>
      <w:r w:rsidR="00D64B1D" w:rsidRPr="007556AC">
        <w:rPr>
          <w:rFonts w:ascii="Courier New" w:hAnsi="Courier New" w:cs="Courier New"/>
        </w:rPr>
        <w:t>.</w:t>
      </w:r>
      <w:r w:rsidR="00DB61FA">
        <w:rPr>
          <w:rFonts w:ascii="Courier New" w:hAnsi="Courier New" w:cs="Courier New"/>
        </w:rPr>
        <w:t>1</w:t>
      </w:r>
      <w:r w:rsidR="00D64B1D" w:rsidRPr="007556AC">
        <w:rPr>
          <w:rFonts w:ascii="Courier New" w:hAnsi="Courier New" w:cs="Courier New"/>
        </w:rPr>
        <w:t>. O reajuste será concedido mediante simples apostila, conforme dispõe o art. 136 da</w:t>
      </w:r>
      <w:r w:rsidR="00425C50" w:rsidRPr="007556AC">
        <w:rPr>
          <w:rFonts w:ascii="Courier New" w:hAnsi="Courier New" w:cs="Courier New"/>
        </w:rPr>
        <w:t xml:space="preserve"> </w:t>
      </w:r>
      <w:r w:rsidR="00D64B1D" w:rsidRPr="007556AC">
        <w:rPr>
          <w:rFonts w:ascii="Courier New" w:hAnsi="Courier New" w:cs="Courier New"/>
        </w:rPr>
        <w:t xml:space="preserve">Lei Federal n.º 14.133, de 2021.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.10</w:t>
      </w:r>
      <w:r w:rsidR="00B85F2C" w:rsidRPr="007556AC">
        <w:rPr>
          <w:rFonts w:ascii="Courier New" w:hAnsi="Courier New" w:cs="Courier New"/>
        </w:rPr>
        <w:t>.</w:t>
      </w:r>
      <w:r w:rsidR="00DB61FA">
        <w:rPr>
          <w:rFonts w:ascii="Courier New" w:hAnsi="Courier New" w:cs="Courier New"/>
        </w:rPr>
        <w:t>2</w:t>
      </w:r>
      <w:r w:rsidR="007556AC" w:rsidRPr="007556AC">
        <w:rPr>
          <w:rFonts w:ascii="Courier New" w:hAnsi="Courier New" w:cs="Courier New"/>
        </w:rPr>
        <w:t>.</w:t>
      </w:r>
      <w:r w:rsidR="00D64B1D" w:rsidRPr="007556AC">
        <w:rPr>
          <w:rFonts w:ascii="Courier New" w:hAnsi="Courier New" w:cs="Courier New"/>
        </w:rPr>
        <w:t xml:space="preserve"> Nos reajustes subsequentes ao primeiro, o interregno mínimo de um ano será contado</w:t>
      </w:r>
      <w:r w:rsidR="00B85F2C" w:rsidRPr="007556AC">
        <w:rPr>
          <w:rFonts w:ascii="Courier New" w:hAnsi="Courier New" w:cs="Courier New"/>
        </w:rPr>
        <w:t xml:space="preserve"> </w:t>
      </w:r>
      <w:r w:rsidR="00D64B1D" w:rsidRPr="007556AC">
        <w:rPr>
          <w:rFonts w:ascii="Courier New" w:hAnsi="Courier New" w:cs="Courier New"/>
        </w:rPr>
        <w:t xml:space="preserve">a partir do último reajuste.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.10</w:t>
      </w:r>
      <w:r w:rsidR="00D64B1D" w:rsidRPr="007556AC">
        <w:rPr>
          <w:rFonts w:ascii="Courier New" w:hAnsi="Courier New" w:cs="Courier New"/>
        </w:rPr>
        <w:t>.</w:t>
      </w:r>
      <w:r w:rsidR="00DB61FA">
        <w:rPr>
          <w:rFonts w:ascii="Courier New" w:hAnsi="Courier New" w:cs="Courier New"/>
        </w:rPr>
        <w:t>3</w:t>
      </w:r>
      <w:r w:rsidR="007556AC" w:rsidRPr="007556AC">
        <w:rPr>
          <w:rFonts w:ascii="Courier New" w:hAnsi="Courier New" w:cs="Courier New"/>
        </w:rPr>
        <w:t>.</w:t>
      </w:r>
      <w:r w:rsidR="00D64B1D" w:rsidRPr="007556AC">
        <w:rPr>
          <w:rFonts w:ascii="Courier New" w:hAnsi="Courier New" w:cs="Courier New"/>
        </w:rPr>
        <w:t xml:space="preserve"> Não serão admitidos </w:t>
      </w:r>
      <w:r w:rsidR="00B85F2C" w:rsidRPr="007556AC">
        <w:rPr>
          <w:rFonts w:ascii="Courier New" w:hAnsi="Courier New" w:cs="Courier New"/>
        </w:rPr>
        <w:t>apostila mentos</w:t>
      </w:r>
      <w:r w:rsidR="00D64B1D" w:rsidRPr="007556AC">
        <w:rPr>
          <w:rFonts w:ascii="Courier New" w:hAnsi="Courier New" w:cs="Courier New"/>
        </w:rPr>
        <w:t xml:space="preserve"> com efeitos financeiros retroativos à data da </w:t>
      </w:r>
      <w:r w:rsidR="00B85F2C" w:rsidRPr="007556AC">
        <w:rPr>
          <w:rFonts w:ascii="Courier New" w:hAnsi="Courier New" w:cs="Courier New"/>
        </w:rPr>
        <w:t>sua assinatura</w:t>
      </w:r>
      <w:r w:rsidR="00D64B1D" w:rsidRPr="007556AC">
        <w:rPr>
          <w:rFonts w:ascii="Courier New" w:hAnsi="Courier New" w:cs="Courier New"/>
        </w:rPr>
        <w:t xml:space="preserve">. </w:t>
      </w:r>
    </w:p>
    <w:p w:rsidR="00D64B1D"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.10</w:t>
      </w:r>
      <w:r w:rsidR="00D64B1D" w:rsidRPr="007556AC">
        <w:rPr>
          <w:rFonts w:ascii="Courier New" w:hAnsi="Courier New" w:cs="Courier New"/>
        </w:rPr>
        <w:t>.</w:t>
      </w:r>
      <w:r w:rsidR="00DB61FA">
        <w:rPr>
          <w:rFonts w:ascii="Courier New" w:hAnsi="Courier New" w:cs="Courier New"/>
        </w:rPr>
        <w:t>4</w:t>
      </w:r>
      <w:r w:rsidR="007556AC" w:rsidRPr="007556AC">
        <w:rPr>
          <w:rFonts w:ascii="Courier New" w:hAnsi="Courier New" w:cs="Courier New"/>
        </w:rPr>
        <w:t>.</w:t>
      </w:r>
      <w:r w:rsidR="00B85F2C" w:rsidRPr="007556AC">
        <w:rPr>
          <w:rFonts w:ascii="Courier New" w:hAnsi="Courier New" w:cs="Courier New"/>
        </w:rPr>
        <w:t xml:space="preserve"> </w:t>
      </w:r>
      <w:r w:rsidR="00D64B1D" w:rsidRPr="007556AC">
        <w:rPr>
          <w:rFonts w:ascii="Courier New" w:hAnsi="Courier New" w:cs="Courier New"/>
        </w:rPr>
        <w:t xml:space="preserve">A concessão de reajustes não pagos na época oportuna será apurada </w:t>
      </w:r>
      <w:r w:rsidR="00B85F2C" w:rsidRPr="007556AC">
        <w:rPr>
          <w:rFonts w:ascii="Courier New" w:hAnsi="Courier New" w:cs="Courier New"/>
        </w:rPr>
        <w:t>por procedimento</w:t>
      </w:r>
      <w:r w:rsidR="00D64B1D" w:rsidRPr="007556AC">
        <w:rPr>
          <w:rFonts w:ascii="Courier New" w:hAnsi="Courier New" w:cs="Courier New"/>
        </w:rPr>
        <w:t xml:space="preserve"> próprio.</w:t>
      </w:r>
    </w:p>
    <w:p w:rsidR="00513413" w:rsidRPr="002F04A2" w:rsidRDefault="00066E06" w:rsidP="00872648">
      <w:pPr>
        <w:jc w:val="both"/>
        <w:rPr>
          <w:rFonts w:ascii="Courier New" w:hAnsi="Courier New" w:cs="Courier New"/>
          <w:b/>
        </w:rPr>
      </w:pPr>
      <w:r w:rsidRPr="002F04A2">
        <w:rPr>
          <w:rFonts w:ascii="Courier New" w:hAnsi="Courier New" w:cs="Courier New"/>
          <w:b/>
        </w:rPr>
        <w:t>8. CLÁUSULA OITAVA – OBRIGAÇÕES DO CONTRATANTE</w:t>
      </w:r>
      <w:r w:rsidR="00D92902" w:rsidRPr="002F04A2">
        <w:rPr>
          <w:rFonts w:ascii="Courier New" w:hAnsi="Courier New" w:cs="Courier New"/>
          <w:b/>
        </w:rPr>
        <w:t>:</w:t>
      </w:r>
    </w:p>
    <w:p w:rsidR="00274971" w:rsidRPr="00872446" w:rsidRDefault="00066E06" w:rsidP="00872648">
      <w:pPr>
        <w:jc w:val="both"/>
        <w:rPr>
          <w:rFonts w:ascii="Courier New" w:hAnsi="Courier New" w:cs="Courier New"/>
        </w:rPr>
      </w:pPr>
      <w:r w:rsidRPr="00872446">
        <w:rPr>
          <w:rFonts w:ascii="Courier New" w:hAnsi="Courier New" w:cs="Courier New"/>
        </w:rPr>
        <w:t xml:space="preserve">8.1. São obrigações do Contratante: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8.1.1. Exigir o cumprimento de todas as obrigações assumidas pelo Contratado, de acordo com o contrato e seus anexos;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8.1.2. Receber o objeto no prazo e condições estabelecidas no Termo de Referência;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8.1.3. Notificar o Contratado, por escrito, sobre vícios, defeitos ou incorreções verificadas no objeto fornecido, para que seja por ele substituído, reparado ou corrigido, no total ou em parte, às suas expensas;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8.1.4. Acompanhar e fiscalizar a execução do contrato e o cumprimento das obrigações pelo Contratado;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8.1.5. Comunicar a empresa para emissão de Nota Fiscal no que </w:t>
      </w:r>
      <w:r w:rsidR="006A510D" w:rsidRPr="00872446">
        <w:rPr>
          <w:rFonts w:ascii="Courier New" w:hAnsi="Courier New" w:cs="Courier New"/>
        </w:rPr>
        <w:t>pertence</w:t>
      </w:r>
      <w:r w:rsidRPr="00872446">
        <w:rPr>
          <w:rFonts w:ascii="Courier New" w:hAnsi="Courier New" w:cs="Courier New"/>
        </w:rPr>
        <w:t xml:space="preserve"> à parcela incontroversa da execução do objeto, para efeito de </w:t>
      </w:r>
      <w:r w:rsidRPr="00872446">
        <w:rPr>
          <w:rFonts w:ascii="Courier New" w:hAnsi="Courier New" w:cs="Courier New"/>
        </w:rPr>
        <w:lastRenderedPageBreak/>
        <w:t xml:space="preserve">liquidação e pagamento, quando houver controvérsia sobre a execução do objeto, quanto à dimensão, qualidade e quantidade, conforme o art. 143 da Lei nº 14.133, de 2021;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8.1.6. Efetuar o pagamento ao Contratado do valor correspondente ao fornecimento do objeto, no prazo, forma e condições estabelecidos no presente Contrato;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8.1.7. Aplicar ao Contratado as sanções previstas na lei e neste Contrato;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8.1.8. Cientificar a Procuradoria Geral do Município para adoção das medidas cabíveis quando do descumprimento de obrigações pelo Contratado;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8.1.9. Explicitamente emitir decisão sobre todas as solicitações e reclamações relacionadas à execução do presente Contrato, ressalvados os requerimentos manifestamente impertinentes, meramente protelatórios ou de nenhum interesse para a boa execução do ajuste.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8.1.9.1. A Administração terá o prazo de 1 (um) mês, a contar da data do protocolo do requerimento para decidir, admitida a prorrogação motivada, por igual período.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8.1.10. Responder eventuais pedidos de reestabelecimento do equilíbrio econômico-financeiro feitos pelo contratado no prazo máximo de 1 (um) mês. </w:t>
      </w:r>
    </w:p>
    <w:p w:rsidR="004A189A" w:rsidRPr="00872446" w:rsidRDefault="00066E06" w:rsidP="00872648">
      <w:pPr>
        <w:jc w:val="both"/>
        <w:rPr>
          <w:rFonts w:ascii="Courier New" w:hAnsi="Courier New" w:cs="Courier New"/>
        </w:rPr>
      </w:pPr>
      <w:r w:rsidRPr="00872446">
        <w:rPr>
          <w:rFonts w:ascii="Courier New" w:hAnsi="Courier New" w:cs="Courier New"/>
        </w:rPr>
        <w:t>8.2.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1E308D" w:rsidRPr="002F04A2" w:rsidRDefault="00066E06" w:rsidP="00872648">
      <w:pPr>
        <w:jc w:val="both"/>
        <w:rPr>
          <w:rFonts w:ascii="Courier New" w:hAnsi="Courier New" w:cs="Courier New"/>
          <w:b/>
        </w:rPr>
      </w:pPr>
      <w:r w:rsidRPr="002F04A2">
        <w:rPr>
          <w:rFonts w:ascii="Courier New" w:hAnsi="Courier New" w:cs="Courier New"/>
          <w:b/>
        </w:rPr>
        <w:t>9. CLÁUSULA NONA – OBRIGAÇÕES DO CONTRATADO</w:t>
      </w:r>
      <w:r w:rsidR="00D92902" w:rsidRPr="002F04A2">
        <w:rPr>
          <w:rFonts w:ascii="Courier New" w:hAnsi="Courier New" w:cs="Courier New"/>
          <w:b/>
        </w:rPr>
        <w:t>:</w:t>
      </w:r>
      <w:r w:rsidRPr="002F04A2">
        <w:rPr>
          <w:rFonts w:ascii="Courier New" w:hAnsi="Courier New" w:cs="Courier New"/>
          <w:b/>
        </w:rPr>
        <w:t xml:space="preserve">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 O Contratado deve cumprir todas as obrigações constantes deste Contrato e em seus anexos, assumindo como exclusivamente seus os riscos e as despesas decorrentes da boa e perfeita execução do objeto, observando, ainda, as obrigações a seguir dispostas: </w:t>
      </w:r>
    </w:p>
    <w:p w:rsidR="004A189A" w:rsidRPr="00872446" w:rsidRDefault="00066E06" w:rsidP="00872648">
      <w:pPr>
        <w:jc w:val="both"/>
        <w:rPr>
          <w:rFonts w:ascii="Courier New" w:hAnsi="Courier New" w:cs="Courier New"/>
        </w:rPr>
      </w:pPr>
      <w:r w:rsidRPr="00872446">
        <w:rPr>
          <w:rFonts w:ascii="Courier New" w:hAnsi="Courier New" w:cs="Courier New"/>
        </w:rPr>
        <w:t>9.1.1. Comunicar ao contratante, no prazo máximo de 24 (vinte e quatro) horas que antecede a data da entrega, os motivos que impossibilitem o cumprimento do prazo previsto, com a devida comprovação;</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9.1.2. Atender às determinações regulares emitidas pelo fiscal ou gestor do contrato ou autoridade superior e prestar todo esclarecimento ou informação por eles solicitados; </w:t>
      </w:r>
    </w:p>
    <w:p w:rsidR="004A189A" w:rsidRPr="00872446" w:rsidRDefault="00066E06" w:rsidP="00872648">
      <w:pPr>
        <w:jc w:val="both"/>
        <w:rPr>
          <w:rFonts w:ascii="Courier New" w:hAnsi="Courier New" w:cs="Courier New"/>
        </w:rPr>
      </w:pPr>
      <w:r w:rsidRPr="00872446">
        <w:rPr>
          <w:rFonts w:ascii="Courier New" w:hAnsi="Courier New" w:cs="Courier New"/>
        </w:rPr>
        <w:lastRenderedPageBreak/>
        <w:t>9.1.3. Reparar, corrigir, remover, ou substituir, às suas expensas, no total ou em parte, no prazo fixado pelo fiscal do contrato, os bens nos quais se verificarem vícios, defeitos ou incorreções resultantes da execução ou dos materiais empregados;</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9.1.4. 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9.1.5. Responsabilizar-se pelo cumprimento de todas as obrigações trabalhistas, previdenciárias, fiscais, comerciais e as demais previstas em legislação específica, cuja inadimplência não transfere a responsabilidade ao contratante e não poderá onerar o objeto do contrato;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9.1.6. Comunicar ao Fiscal do contrato, no prazo de 24 (vinte e quatro) horas, qualquer ocorrência anormal ou acidente que se verifique no local da execução do objeto contratual.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9.1.7. Paralisar, por determinação do contratante, qualquer atividade que não esteja sendo executada de acordo com a boa técnica ou que ponha em risco a segurança de pessoas ou bens de terceiros.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9.1.8. Manter durante toda a vigência do contrato, em compatibilidade com as obrigações assumidas, todas as condições exigidas para habilitação na licitação;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9.1.9. Guardar sigilo sobre todas as informações obtidas em decorrência do cumprimento do contrato; </w:t>
      </w:r>
    </w:p>
    <w:p w:rsidR="00F25250" w:rsidRPr="00872446" w:rsidRDefault="00066E06" w:rsidP="00872648">
      <w:pPr>
        <w:jc w:val="both"/>
        <w:rPr>
          <w:rFonts w:ascii="Courier New" w:hAnsi="Courier New" w:cs="Courier New"/>
        </w:rPr>
      </w:pPr>
      <w:r w:rsidRPr="00872446">
        <w:rPr>
          <w:rFonts w:ascii="Courier New" w:hAnsi="Courier New" w:cs="Courier New"/>
        </w:rPr>
        <w:t xml:space="preserve">9.1.10.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rsidR="004A189A" w:rsidRPr="00872446" w:rsidRDefault="00115C1A" w:rsidP="00872648">
      <w:pPr>
        <w:jc w:val="both"/>
        <w:rPr>
          <w:rFonts w:ascii="Courier New" w:hAnsi="Courier New" w:cs="Courier New"/>
        </w:rPr>
      </w:pPr>
      <w:r w:rsidRPr="00872446">
        <w:rPr>
          <w:rFonts w:ascii="Courier New" w:hAnsi="Courier New" w:cs="Courier New"/>
        </w:rPr>
        <w:t>9.1.11</w:t>
      </w:r>
      <w:r w:rsidR="00066E06" w:rsidRPr="00872446">
        <w:rPr>
          <w:rFonts w:ascii="Courier New" w:hAnsi="Courier New" w:cs="Courier New"/>
        </w:rPr>
        <w:t>. Não permitir a utilização de qualquer trabalho do menor de dezesseis anos, exceto na condição de aprendiz para os maiores de quatorze anos, nem permitir a utilização do trabalho do menor de dezoito anos em trabalho noturno, perigoso ou insalubre.</w:t>
      </w:r>
    </w:p>
    <w:p w:rsidR="004A189A" w:rsidRDefault="00066E06" w:rsidP="00872648">
      <w:pPr>
        <w:jc w:val="both"/>
        <w:rPr>
          <w:rFonts w:ascii="Courier New" w:hAnsi="Courier New" w:cs="Courier New"/>
        </w:rPr>
      </w:pPr>
      <w:r w:rsidRPr="00872446">
        <w:rPr>
          <w:rFonts w:ascii="Courier New" w:hAnsi="Courier New" w:cs="Courier New"/>
        </w:rPr>
        <w:lastRenderedPageBreak/>
        <w:t>9.</w:t>
      </w:r>
      <w:r w:rsidR="00115C1A" w:rsidRPr="00872446">
        <w:rPr>
          <w:rFonts w:ascii="Courier New" w:hAnsi="Courier New" w:cs="Courier New"/>
        </w:rPr>
        <w:t>1.1</w:t>
      </w:r>
      <w:r w:rsidRPr="00872446">
        <w:rPr>
          <w:rFonts w:ascii="Courier New" w:hAnsi="Courier New" w:cs="Courier New"/>
        </w:rPr>
        <w:t xml:space="preserve">2. Quando não for possível a verificação da regularidade no Sistema de Cadastro de Fornecedores – SICAF, o contratado deverá 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rsidR="0021483F" w:rsidRPr="003D0908" w:rsidRDefault="003D0908" w:rsidP="00872648">
      <w:pPr>
        <w:jc w:val="both"/>
        <w:rPr>
          <w:rFonts w:ascii="Courier New" w:hAnsi="Courier New" w:cs="Courier New"/>
          <w:color w:val="000000"/>
        </w:rPr>
      </w:pPr>
      <w:r w:rsidRPr="003D0908">
        <w:rPr>
          <w:rFonts w:ascii="Courier New" w:hAnsi="Courier New" w:cs="Courier New"/>
          <w:color w:val="000000"/>
        </w:rPr>
        <w:t xml:space="preserve">9.1.13. </w:t>
      </w:r>
      <w:r w:rsidR="0021483F" w:rsidRPr="003D0908">
        <w:rPr>
          <w:rFonts w:ascii="Courier New" w:hAnsi="Courier New" w:cs="Courier New"/>
          <w:color w:val="000000"/>
        </w:rPr>
        <w:t xml:space="preserve"> </w:t>
      </w:r>
      <w:r w:rsidR="000F20BD">
        <w:rPr>
          <w:rFonts w:ascii="Courier New" w:hAnsi="Courier New" w:cs="Courier New"/>
          <w:color w:val="000000"/>
        </w:rPr>
        <w:t xml:space="preserve">Conforme o </w:t>
      </w:r>
      <w:r w:rsidR="000F20BD" w:rsidRPr="000F20BD">
        <w:rPr>
          <w:rFonts w:ascii="Courier New" w:hAnsi="Courier New" w:cs="Courier New"/>
          <w:color w:val="000000"/>
        </w:rPr>
        <w:t>art. 92 XVII da lei 14.113/2021</w:t>
      </w:r>
      <w:r w:rsidR="000F20BD">
        <w:rPr>
          <w:rFonts w:ascii="Arial" w:hAnsi="Arial" w:cs="Arial"/>
          <w:color w:val="000000"/>
          <w:sz w:val="20"/>
          <w:szCs w:val="20"/>
        </w:rPr>
        <w:t xml:space="preserve">, </w:t>
      </w:r>
      <w:r w:rsidR="0021483F" w:rsidRPr="003D0908">
        <w:rPr>
          <w:rFonts w:ascii="Courier New" w:hAnsi="Courier New" w:cs="Courier New"/>
          <w:color w:val="000000"/>
        </w:rPr>
        <w:t>a obrigação de o contratado cumprir as exigências de reserva de cargos prevista em lei, bem como em outras normas específicas, para pessoa com deficiência, para reabilitado da Previdência Social e para aprendiz;</w:t>
      </w:r>
    </w:p>
    <w:p w:rsidR="004A189A" w:rsidRPr="00987ADE" w:rsidRDefault="00066E06" w:rsidP="00872648">
      <w:pPr>
        <w:jc w:val="both"/>
        <w:rPr>
          <w:rFonts w:ascii="Courier New" w:hAnsi="Courier New" w:cs="Courier New"/>
          <w:b/>
        </w:rPr>
      </w:pPr>
      <w:r w:rsidRPr="00987ADE">
        <w:rPr>
          <w:rFonts w:ascii="Courier New" w:hAnsi="Courier New" w:cs="Courier New"/>
          <w:b/>
        </w:rPr>
        <w:t>10. CLÁUSULA DÉCIMA – GARANTIA DE EXECUÇÃO</w:t>
      </w:r>
      <w:r w:rsidR="001A1F51" w:rsidRPr="00987ADE">
        <w:rPr>
          <w:rFonts w:ascii="Courier New" w:hAnsi="Courier New" w:cs="Courier New"/>
          <w:b/>
        </w:rPr>
        <w:t>:</w:t>
      </w:r>
      <w:r w:rsidRPr="00987ADE">
        <w:rPr>
          <w:rFonts w:ascii="Courier New" w:hAnsi="Courier New" w:cs="Courier New"/>
          <w:b/>
        </w:rPr>
        <w:t xml:space="preserve">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10.1. Não haverá exigência de garantia contratual da execução. </w:t>
      </w:r>
    </w:p>
    <w:p w:rsidR="000C0580" w:rsidRDefault="00066E06" w:rsidP="00872648">
      <w:pPr>
        <w:jc w:val="both"/>
        <w:rPr>
          <w:rFonts w:ascii="Courier New" w:hAnsi="Courier New" w:cs="Courier New"/>
          <w:b/>
        </w:rPr>
      </w:pPr>
      <w:r w:rsidRPr="00987ADE">
        <w:rPr>
          <w:rFonts w:ascii="Courier New" w:hAnsi="Courier New" w:cs="Courier New"/>
          <w:b/>
        </w:rPr>
        <w:t>11. CLÁUSULA DÉCIMA PRIMEIRA – INFRAÇÕES E SANÇÕES ADMINISTRATIVAS</w:t>
      </w:r>
      <w:r w:rsidR="001A1F51" w:rsidRPr="00987ADE">
        <w:rPr>
          <w:rFonts w:ascii="Courier New" w:hAnsi="Courier New" w:cs="Courier New"/>
          <w:b/>
        </w:rPr>
        <w:t>:</w:t>
      </w:r>
    </w:p>
    <w:p w:rsidR="000C0580" w:rsidRPr="007556AC" w:rsidRDefault="007556AC" w:rsidP="00872648">
      <w:pPr>
        <w:jc w:val="both"/>
        <w:rPr>
          <w:rFonts w:ascii="Courier New" w:hAnsi="Courier New" w:cs="Courier New"/>
        </w:rPr>
      </w:pPr>
      <w:r>
        <w:rPr>
          <w:rFonts w:ascii="Courier New" w:hAnsi="Courier New" w:cs="Courier New"/>
        </w:rPr>
        <w:t xml:space="preserve">11.1. </w:t>
      </w:r>
      <w:r w:rsidR="000C0580" w:rsidRPr="007556AC">
        <w:rPr>
          <w:rFonts w:ascii="Courier New" w:hAnsi="Courier New" w:cs="Courier New"/>
        </w:rPr>
        <w:t xml:space="preserve">Comete infração administrativa, nos termos da lei, o licitante que, com dolo ou culpa: </w:t>
      </w:r>
    </w:p>
    <w:p w:rsidR="00BC2176" w:rsidRPr="007556AC" w:rsidRDefault="000C0580" w:rsidP="00872648">
      <w:pPr>
        <w:jc w:val="both"/>
        <w:rPr>
          <w:rFonts w:ascii="Courier New" w:hAnsi="Courier New" w:cs="Courier New"/>
        </w:rPr>
      </w:pPr>
      <w:r w:rsidRPr="007556AC">
        <w:rPr>
          <w:rFonts w:ascii="Courier New" w:hAnsi="Courier New" w:cs="Courier New"/>
        </w:rPr>
        <w:t xml:space="preserve">11.1.1. deixar de entregar a documentação exigida para o certame ou não entregar qualquer documento que tenha sido solicitado pelo/a pregoeiro/a durante o certame; </w:t>
      </w:r>
    </w:p>
    <w:p w:rsidR="000C0580" w:rsidRPr="007556AC" w:rsidRDefault="000C0580" w:rsidP="00872648">
      <w:pPr>
        <w:jc w:val="both"/>
        <w:rPr>
          <w:rFonts w:ascii="Courier New" w:hAnsi="Courier New" w:cs="Courier New"/>
        </w:rPr>
      </w:pPr>
      <w:r w:rsidRPr="007556AC">
        <w:rPr>
          <w:rFonts w:ascii="Courier New" w:hAnsi="Courier New" w:cs="Courier New"/>
        </w:rPr>
        <w:t xml:space="preserve">11.1.2. Salvo em decorrência de fato superveniente devidamente justificado, não mantiver a proposta em especial quando: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a) não enviar a proposta adequada ao último lance ofertado ou após a negociação;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b) recusar-se a enviar o detalhamento da proposta quando exigível;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c) pedir para ser desclassificado quando encerrada a etapa competitiva; ou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d) deixar de apresentar amostra;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e) apresentar proposta ou amostra em desacordo com as especificações do edital; </w:t>
      </w:r>
    </w:p>
    <w:p w:rsidR="004B1E44" w:rsidRPr="007556AC" w:rsidRDefault="000C0580" w:rsidP="00872648">
      <w:pPr>
        <w:jc w:val="both"/>
        <w:rPr>
          <w:rFonts w:ascii="Courier New" w:hAnsi="Courier New" w:cs="Courier New"/>
        </w:rPr>
      </w:pPr>
      <w:r w:rsidRPr="007556AC">
        <w:rPr>
          <w:rFonts w:ascii="Courier New" w:hAnsi="Courier New" w:cs="Courier New"/>
        </w:rPr>
        <w:t xml:space="preserve">11.1.3. não celebrar o contrato ou não entregar a documentação exigida para a contratação, quando convocado dentro do prazo de validade de sua proposta; </w:t>
      </w:r>
    </w:p>
    <w:p w:rsidR="00D57588" w:rsidRPr="007556AC" w:rsidRDefault="000C0580" w:rsidP="00872648">
      <w:pPr>
        <w:jc w:val="both"/>
        <w:rPr>
          <w:rFonts w:ascii="Courier New" w:hAnsi="Courier New" w:cs="Courier New"/>
        </w:rPr>
      </w:pPr>
      <w:r w:rsidRPr="007556AC">
        <w:rPr>
          <w:rFonts w:ascii="Courier New" w:hAnsi="Courier New" w:cs="Courier New"/>
        </w:rPr>
        <w:lastRenderedPageBreak/>
        <w:t xml:space="preserve">a) recusar-se, sem justificativa, a assinar o contrato, ou a aceitar ou retirar o instrumento equivalente no prazo estabelecido pela Administração;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11.1.4. apresentar declaração ou documentação falsa exigida para o certame ou prestar declaração falsa durante 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11.1.5. fraudar 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11.1.6. comportar-se de modo inidôneo ou cometer fraude de qualquer natureza, em especial quando: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a) agir em conluio ou em desconformidade com a lei;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b) induzir deliberadamente a erro no julgamento;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c) apresentar amostra falsificada ou deteriorada;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11.1.7. praticar atos ilícitos com vistas a frustrar os objetivos da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11.1.8. praticar ato lesivo previsto no art. 5º da Lei n.º 12.846, de 2013.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 Com fulcro na Lei nº 14.133, de 2021, a Administração poderá, garantida a prévia defesa, aplicar aos licitantes e/ou adjudicatários as seguintes sanções, sem prejuízo das responsabilidades civil e criminal: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11.2.1. advertência;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11.2.2. multa;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11.2.3. impedimento de licitar e contratar e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11.2.4. declaração de inidoneidade para licitar ou contratar, enquanto perdurarem os motivos determinantes da punição ou até que seja promovida sua reabilitação perante a própria autoridade que aplicou a penalidade.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 Na aplicação das sanções serão considerados: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11.3.1. a natureza e a gravidade da infração cometida.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11.3.2. as peculiaridades do caso concreto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11.3.3. as circunstâncias agravantes ou atenuantes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11.3.4. os danos que dela provierem para a Administração Pública </w:t>
      </w:r>
    </w:p>
    <w:p w:rsidR="00D57588" w:rsidRPr="007556AC" w:rsidRDefault="000C0580" w:rsidP="00872648">
      <w:pPr>
        <w:jc w:val="both"/>
        <w:rPr>
          <w:rFonts w:ascii="Courier New" w:hAnsi="Courier New" w:cs="Courier New"/>
        </w:rPr>
      </w:pPr>
      <w:r w:rsidRPr="007556AC">
        <w:rPr>
          <w:rFonts w:ascii="Courier New" w:hAnsi="Courier New" w:cs="Courier New"/>
        </w:rPr>
        <w:lastRenderedPageBreak/>
        <w:t xml:space="preserve">11.3.5. a implantação ou o aperfeiçoamento de programa de integridade, conforme normas e orientações dos órgãos de controle.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11.4. A multa será recolhida em percentual de 0,5% a 30% incidente sobre o valor do contrato licitado, recolhida no prazo máximo de trinta dias úteis, a contar da comunicação oficial.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11.5. As sanções de advertência, impedimento de licitar e contratar e declaração de inidoneidade para licitar ou contratar poderão ser aplicadas, cumulativamente ou não, à penalidade de multa.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11.6. Na aplicação da sanção de multa será facultada a defesa do interessado no prazo de 15 (quinze) dias úteis, contado da data de sua intimação.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11.7. A sanção de impedimento de licitar e contratar será aplicada ao responsável em decorrência das infrações administrativas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D57588" w:rsidRPr="007556AC" w:rsidRDefault="000C0580" w:rsidP="00C75126">
      <w:pPr>
        <w:jc w:val="both"/>
        <w:rPr>
          <w:rFonts w:ascii="Courier New" w:hAnsi="Courier New" w:cs="Courier New"/>
        </w:rPr>
      </w:pPr>
      <w:r w:rsidRPr="007556AC">
        <w:rPr>
          <w:rFonts w:ascii="Courier New" w:hAnsi="Courier New" w:cs="Courier New"/>
        </w:rPr>
        <w:t>11.8. Poderá ser aplicada ao responsável a sanção de declaração de inidoneidade para licitar ou contratar, em decorrência da prática das infrações, bem como pelas infrações</w:t>
      </w:r>
      <w:r w:rsidR="00D57588" w:rsidRPr="007556AC">
        <w:rPr>
          <w:rFonts w:ascii="Courier New" w:hAnsi="Courier New" w:cs="Courier New"/>
          <w:b/>
        </w:rPr>
        <w:t xml:space="preserve"> </w:t>
      </w:r>
      <w:r w:rsidR="00C75126" w:rsidRPr="007556AC">
        <w:rPr>
          <w:rFonts w:ascii="Courier New" w:hAnsi="Courier New" w:cs="Courier New"/>
        </w:rPr>
        <w:t xml:space="preserve">administrativas que justifiquem a imposição de penalidade mais grave que a sanção de impedimento de licitar e contratar, cuja duração observará o prazo previsto no art. 156, §5º, da Lei </w:t>
      </w:r>
      <w:r w:rsidR="000B730B" w:rsidRPr="007556AC">
        <w:rPr>
          <w:rFonts w:ascii="Courier New" w:hAnsi="Courier New" w:cs="Courier New"/>
        </w:rPr>
        <w:t>n. º</w:t>
      </w:r>
      <w:r w:rsidR="00C75126" w:rsidRPr="007556AC">
        <w:rPr>
          <w:rFonts w:ascii="Courier New" w:hAnsi="Courier New" w:cs="Courier New"/>
        </w:rPr>
        <w:t xml:space="preserve"> 14.133/2021.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11.9. A recusa injustificada do adjudicatário em assinar o contrato, ou em aceitar ou retirar o instrumento equivalente no prazo estabelecido pela Administração caracterizará o descumprimento total da obrigação assumida e o sujeitará às penalidades cabíveis.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11.11. Caberá recurso no prazo de 15 (quinze) dias úteis da aplicação das sanções de advertência, multa e impedimento de licitar e contratar, contado da data da intimação, o qual será dirigido à autoridade que tiver proferido a decisão recorrida, que, se não a reconsiderar no </w:t>
      </w:r>
      <w:r w:rsidRPr="007556AC">
        <w:rPr>
          <w:rFonts w:ascii="Courier New" w:hAnsi="Courier New" w:cs="Courier New"/>
        </w:rPr>
        <w:lastRenderedPageBreak/>
        <w:t xml:space="preserve">prazo de 5 (cinco) dias úteis, encaminhará o recurso com sua motivação à autoridade superior, que deverá proferir sua decisão no prazo máximo de 20 (vinte) dias úteis, contado do recebimento dos autos.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11.13. O recurso e o pedido de reconsideração terão efeito suspensivo do ato ou da decisão recorrida até que sobrevenha decisão final da autoridade competente. </w:t>
      </w:r>
    </w:p>
    <w:p w:rsidR="00C75126" w:rsidRPr="007556AC" w:rsidRDefault="00C75126" w:rsidP="00C75126">
      <w:pPr>
        <w:jc w:val="both"/>
        <w:rPr>
          <w:rFonts w:ascii="Courier New" w:hAnsi="Courier New" w:cs="Courier New"/>
          <w:b/>
        </w:rPr>
      </w:pPr>
      <w:r w:rsidRPr="007556AC">
        <w:rPr>
          <w:rFonts w:ascii="Courier New" w:hAnsi="Courier New" w:cs="Courier New"/>
        </w:rPr>
        <w:t>11.14. A aplicação das sanções previstas neste edital não exclui, em hipótese alguma, a obrigação de reparação integral dos danos causados.</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12. CLÁUSULA DÉCIMA SEGUNDA – DA EXTINÇÃO CONTRATUAL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12.4. O contrato se extingue quando vencido o prazo nele estipulado, independentemente de terem sido cumpridas ou não as obrigações de ambas as partes contraentes.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12.5. O contrato pode ser extinto antes do prazo nele fixado, sem ônus para o Contratante, quando esta não dispuser de créditos orçamentários para sua continuidade ou quando entender que o contrato não mais lhe oferece vantagem.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12.5.1. A extinção nesta hipótese ocorrerá na próxima data de aniversário do contrato, desde que haja a notificação do contratado pelo contratante nesse sentido com pelo menos 2 (dois) meses de antecedência desse dia. </w:t>
      </w:r>
    </w:p>
    <w:p w:rsidR="00E822C2" w:rsidRPr="00872446" w:rsidRDefault="00066E06" w:rsidP="00872648">
      <w:pPr>
        <w:jc w:val="both"/>
        <w:rPr>
          <w:rFonts w:ascii="Courier New" w:hAnsi="Courier New" w:cs="Courier New"/>
        </w:rPr>
      </w:pPr>
      <w:r w:rsidRPr="00872446">
        <w:rPr>
          <w:rFonts w:ascii="Courier New" w:hAnsi="Courier New" w:cs="Courier New"/>
        </w:rPr>
        <w:t>12.5.2. Caso a notificação da não-continuidade do contrato de que trata este subitem ocorra com menos de 2 (do</w:t>
      </w:r>
      <w:r w:rsidR="00A6616E" w:rsidRPr="00872446">
        <w:rPr>
          <w:rFonts w:ascii="Courier New" w:hAnsi="Courier New" w:cs="Courier New"/>
        </w:rPr>
        <w:t>is) meses da data de vigência</w:t>
      </w:r>
      <w:r w:rsidRPr="00872446">
        <w:rPr>
          <w:rFonts w:ascii="Courier New" w:hAnsi="Courier New" w:cs="Courier New"/>
        </w:rPr>
        <w:t xml:space="preserve">, a extinção contratual ocorrerá após 2 (dois) meses da data da comunicação.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12.6. O contrato pode ser extinto antes de cumpridas as obrigações nele estipuladas, ou antes do prazo nele fixado, por algum dos motivos previstos no artigo 137 da Lei nº 14.133/21, bem como amigavelmente, assegurados o contraditório e a ampla defesa.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12.6.1. Nesta hipótese, aplicam-se também os artigos 138 e 139 da mesma Lei. </w:t>
      </w:r>
    </w:p>
    <w:p w:rsidR="00A75624" w:rsidRPr="00872446" w:rsidRDefault="00066E06" w:rsidP="00872648">
      <w:pPr>
        <w:jc w:val="both"/>
        <w:rPr>
          <w:rFonts w:ascii="Courier New" w:hAnsi="Courier New" w:cs="Courier New"/>
        </w:rPr>
      </w:pPr>
      <w:r w:rsidRPr="00872446">
        <w:rPr>
          <w:rFonts w:ascii="Courier New" w:hAnsi="Courier New" w:cs="Courier New"/>
        </w:rPr>
        <w:lastRenderedPageBreak/>
        <w:t xml:space="preserve">12.7. A alteração social ou a modificação da finalidade ou da estrutura da empresa não ensejará a rescisão se não restringir sua capacidade de concluir o contrato.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12.7.1. Se a operação implicar mudança da pessoa jurídica contratada, deverá ser formalizado termo aditivo para alteração subjetiva.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 O termo de rescisão, sempre que possível, será precedido: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12.8.1. Balanço dos eventos contratuais já cumpridos ou parcialmente cumpridos;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12.8.2. Relação dos pagamentos já efetuados e ainda devidos;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12.8.3. Indenizações e multas.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12.9. A extinção do contrato não configura óbice para o reconhecimento do desequilíbrio econômico-financeiro, hipótese em que será concedida indenização por meio de termo indenizatório.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13. CLÁUSULA DÉCIMA QUARTA – DOTAÇÃO ORÇAMENTÁRIA </w:t>
      </w:r>
    </w:p>
    <w:p w:rsidR="00E822C2" w:rsidRPr="00872446" w:rsidRDefault="00066E06" w:rsidP="00872648">
      <w:pPr>
        <w:jc w:val="both"/>
        <w:rPr>
          <w:rFonts w:ascii="Courier New" w:hAnsi="Courier New" w:cs="Courier New"/>
        </w:rPr>
      </w:pPr>
      <w:r w:rsidRPr="00872446">
        <w:rPr>
          <w:rFonts w:ascii="Courier New" w:hAnsi="Courier New" w:cs="Courier New"/>
        </w:rPr>
        <w:t>13.1. As despesas decorrentes da presente contratação correrão à conta de recursos específicos consignados no Orçamento Geral do Município deste exercício,</w:t>
      </w:r>
      <w:r w:rsidR="001D1354" w:rsidRPr="00872446">
        <w:rPr>
          <w:rFonts w:ascii="Courier New" w:hAnsi="Courier New" w:cs="Courier New"/>
        </w:rPr>
        <w:t xml:space="preserve"> ou exercício posterior</w:t>
      </w:r>
      <w:r w:rsidRPr="00872446">
        <w:rPr>
          <w:rFonts w:ascii="Courier New" w:hAnsi="Courier New" w:cs="Courier New"/>
        </w:rPr>
        <w:t xml:space="preserve">: Gestão/Unidade: Fonte de Recursos: Programa de Trabalho: Elemento de Despesa: Plano Interno: Nota de Empenho: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13.1. A dotação relativa aos exercícios financeiros subsequentes será indicada após aprovação da Lei Orçamentária respectiva e liberação dos créditos correspondentes, mediante apostilamento.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14. CLÁUSULA DÉCIMA QUARTA – DOS CASOS OMISSOS </w:t>
      </w:r>
    </w:p>
    <w:p w:rsidR="00A6616E" w:rsidRPr="00872446" w:rsidRDefault="00066E06" w:rsidP="00872648">
      <w:pPr>
        <w:jc w:val="both"/>
        <w:rPr>
          <w:rFonts w:ascii="Courier New" w:hAnsi="Courier New" w:cs="Courier New"/>
        </w:rPr>
      </w:pPr>
      <w:r w:rsidRPr="00872446">
        <w:rPr>
          <w:rFonts w:ascii="Courier New" w:hAnsi="Courier New" w:cs="Courier New"/>
        </w:rPr>
        <w:t xml:space="preserve">14.1. 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15. CLÁUSULA DÉCIMA QUINTA – ALTERAÇÕES </w:t>
      </w:r>
    </w:p>
    <w:p w:rsidR="000C559E" w:rsidRPr="00872446" w:rsidRDefault="00066E06" w:rsidP="00872648">
      <w:pPr>
        <w:jc w:val="both"/>
        <w:rPr>
          <w:rFonts w:ascii="Courier New" w:hAnsi="Courier New" w:cs="Courier New"/>
        </w:rPr>
      </w:pPr>
      <w:r w:rsidRPr="00872446">
        <w:rPr>
          <w:rFonts w:ascii="Courier New" w:hAnsi="Courier New" w:cs="Courier New"/>
        </w:rPr>
        <w:t xml:space="preserve">15.1. Eventuais alterações contratuais reger-se-ão pela disciplina dos </w:t>
      </w:r>
      <w:proofErr w:type="spellStart"/>
      <w:r w:rsidRPr="00872446">
        <w:rPr>
          <w:rFonts w:ascii="Courier New" w:hAnsi="Courier New" w:cs="Courier New"/>
        </w:rPr>
        <w:t>arts</w:t>
      </w:r>
      <w:proofErr w:type="spellEnd"/>
      <w:r w:rsidRPr="00872446">
        <w:rPr>
          <w:rFonts w:ascii="Courier New" w:hAnsi="Courier New" w:cs="Courier New"/>
        </w:rPr>
        <w:t xml:space="preserve">. 124 e seguintes da Lei nº 14.133, de 2021.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15.2. O contratado é obrigado a aceitar, nas mesmas condições contratuais, os acréscimos ou supressões que se fizerem necessários, até o limite de 25% (vinte e cinco por cento) do valor inicial atualizado do contrato. </w:t>
      </w:r>
    </w:p>
    <w:p w:rsidR="00E822C2" w:rsidRPr="00872446" w:rsidRDefault="00066E06" w:rsidP="00872648">
      <w:pPr>
        <w:jc w:val="both"/>
        <w:rPr>
          <w:rFonts w:ascii="Courier New" w:hAnsi="Courier New" w:cs="Courier New"/>
        </w:rPr>
      </w:pPr>
      <w:r w:rsidRPr="00872446">
        <w:rPr>
          <w:rFonts w:ascii="Courier New" w:hAnsi="Courier New" w:cs="Courier New"/>
        </w:rPr>
        <w:lastRenderedPageBreak/>
        <w:t xml:space="preserve">15.3. Registros que não caracterizam alteração do contrato podem ser realizados por simples apostila, dispensada a celebração de termo aditivo, na forma do art. 136 da Lei nº 14.133, de 2021.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16. CLÁUSULA DÉCIMA SEXTA – PUBLICAÇÃO </w:t>
      </w:r>
    </w:p>
    <w:p w:rsidR="00A455D5" w:rsidRPr="00872446" w:rsidRDefault="00066E06" w:rsidP="00872648">
      <w:pPr>
        <w:jc w:val="both"/>
        <w:rPr>
          <w:rFonts w:ascii="Courier New" w:hAnsi="Courier New" w:cs="Courier New"/>
        </w:rPr>
      </w:pPr>
      <w:r w:rsidRPr="00872446">
        <w:rPr>
          <w:rFonts w:ascii="Courier New" w:hAnsi="Courier New" w:cs="Courier New"/>
        </w:rPr>
        <w:t>16.1. Incumbirá ao contratante di</w:t>
      </w:r>
      <w:r w:rsidR="00E473DB" w:rsidRPr="00872446">
        <w:rPr>
          <w:rFonts w:ascii="Courier New" w:hAnsi="Courier New" w:cs="Courier New"/>
        </w:rPr>
        <w:t xml:space="preserve">vulgar o presente instrumento </w:t>
      </w:r>
      <w:r w:rsidRPr="00872446">
        <w:rPr>
          <w:rFonts w:ascii="Courier New" w:hAnsi="Courier New" w:cs="Courier New"/>
        </w:rPr>
        <w:t>no respectivo sítio oficial</w:t>
      </w:r>
      <w:r w:rsidR="001B7216" w:rsidRPr="00872446">
        <w:rPr>
          <w:rFonts w:ascii="Courier New" w:hAnsi="Courier New" w:cs="Courier New"/>
        </w:rPr>
        <w:t xml:space="preserve"> e Diário Oficial dos Municípios</w:t>
      </w:r>
      <w:r w:rsidR="00F32415" w:rsidRPr="00872446">
        <w:rPr>
          <w:rFonts w:ascii="Courier New" w:hAnsi="Courier New" w:cs="Courier New"/>
        </w:rPr>
        <w:t>.</w:t>
      </w:r>
    </w:p>
    <w:p w:rsidR="00E822C2" w:rsidRPr="00987ADE" w:rsidRDefault="00066E06" w:rsidP="00872648">
      <w:pPr>
        <w:jc w:val="both"/>
        <w:rPr>
          <w:rFonts w:ascii="Courier New" w:hAnsi="Courier New" w:cs="Courier New"/>
          <w:b/>
        </w:rPr>
      </w:pPr>
      <w:r w:rsidRPr="00987ADE">
        <w:rPr>
          <w:rFonts w:ascii="Courier New" w:hAnsi="Courier New" w:cs="Courier New"/>
          <w:b/>
        </w:rPr>
        <w:t>17. CLÁUSULA DÉCIMA SÉTIMA– FORO</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17.1. Fica eleito o Foro da Comarca de </w:t>
      </w:r>
      <w:r w:rsidR="007F0EF2" w:rsidRPr="00872446">
        <w:rPr>
          <w:rFonts w:ascii="Courier New" w:hAnsi="Courier New" w:cs="Courier New"/>
        </w:rPr>
        <w:t>Pedro Gomes</w:t>
      </w:r>
      <w:r w:rsidRPr="00872446">
        <w:rPr>
          <w:rFonts w:ascii="Courier New" w:hAnsi="Courier New" w:cs="Courier New"/>
        </w:rPr>
        <w:t xml:space="preserve"> para dirimir os litígios que decorrerem da execução deste Termo de Contrato que não puderem ser compostos pela conciliação, conforme art. 92, §1º, da Lei nº 14.133/21. E assim, por estarem de acordo, ajustados e contratados, após lido e achado conforme, as partes a seguir firmam o presente Contrato em 02 (duas) vias, de igual teor e forma, para um só efeito. </w:t>
      </w:r>
    </w:p>
    <w:p w:rsidR="007F0EF2" w:rsidRPr="00872446" w:rsidRDefault="007F0EF2" w:rsidP="00872648">
      <w:pPr>
        <w:jc w:val="both"/>
        <w:rPr>
          <w:rFonts w:ascii="Courier New" w:hAnsi="Courier New" w:cs="Courier New"/>
        </w:rPr>
      </w:pPr>
    </w:p>
    <w:p w:rsidR="007F0EF2" w:rsidRPr="00872446" w:rsidRDefault="007F0EF2" w:rsidP="00872648">
      <w:pPr>
        <w:jc w:val="both"/>
        <w:rPr>
          <w:rFonts w:ascii="Courier New" w:hAnsi="Courier New" w:cs="Courier New"/>
        </w:rPr>
      </w:pPr>
      <w:r w:rsidRPr="00872446">
        <w:rPr>
          <w:rFonts w:ascii="Courier New" w:hAnsi="Courier New" w:cs="Courier New"/>
        </w:rPr>
        <w:t>Pedro Gomes, .....de.............</w:t>
      </w:r>
      <w:r w:rsidR="00066E06" w:rsidRPr="00872446">
        <w:rPr>
          <w:rFonts w:ascii="Courier New" w:hAnsi="Courier New" w:cs="Courier New"/>
        </w:rPr>
        <w:t>de</w:t>
      </w:r>
      <w:r w:rsidRPr="00872446">
        <w:rPr>
          <w:rFonts w:ascii="Courier New" w:hAnsi="Courier New" w:cs="Courier New"/>
        </w:rPr>
        <w:t xml:space="preserve"> 202...</w:t>
      </w:r>
      <w:r w:rsidR="00066E06" w:rsidRPr="00872446">
        <w:rPr>
          <w:rFonts w:ascii="Courier New" w:hAnsi="Courier New" w:cs="Courier New"/>
        </w:rPr>
        <w:t xml:space="preserve">. </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Pela CONTRATANTE __________________________________ </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Pela CONTRATADA __________________________________ </w:t>
      </w:r>
    </w:p>
    <w:p w:rsidR="00066E06" w:rsidRPr="00872446" w:rsidRDefault="00066E06" w:rsidP="000B1D09">
      <w:pPr>
        <w:pStyle w:val="PargrafodaLista"/>
        <w:ind w:left="795"/>
        <w:jc w:val="both"/>
        <w:rPr>
          <w:rFonts w:ascii="Courier New" w:hAnsi="Courier New" w:cs="Courier New"/>
        </w:rPr>
      </w:pPr>
    </w:p>
    <w:p w:rsidR="0005432C" w:rsidRDefault="0005432C"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877422" w:rsidRDefault="00877422" w:rsidP="000B1D09">
      <w:pPr>
        <w:jc w:val="both"/>
        <w:rPr>
          <w:rFonts w:ascii="Courier New" w:hAnsi="Courier New" w:cs="Courier New"/>
        </w:rPr>
      </w:pPr>
    </w:p>
    <w:p w:rsidR="00877422" w:rsidRDefault="00877422" w:rsidP="000B1D09">
      <w:pPr>
        <w:jc w:val="both"/>
        <w:rPr>
          <w:rFonts w:ascii="Courier New" w:hAnsi="Courier New" w:cs="Courier New"/>
        </w:rPr>
      </w:pPr>
    </w:p>
    <w:p w:rsidR="00877422" w:rsidRDefault="00877422" w:rsidP="000B1D09">
      <w:pPr>
        <w:jc w:val="both"/>
        <w:rPr>
          <w:rFonts w:ascii="Courier New" w:hAnsi="Courier New" w:cs="Courier New"/>
        </w:rPr>
      </w:pPr>
    </w:p>
    <w:p w:rsidR="00877422" w:rsidRDefault="00877422" w:rsidP="000B1D09">
      <w:pPr>
        <w:jc w:val="both"/>
        <w:rPr>
          <w:rFonts w:ascii="Courier New" w:hAnsi="Courier New" w:cs="Courier New"/>
        </w:rPr>
      </w:pPr>
    </w:p>
    <w:p w:rsidR="00877422" w:rsidRDefault="00877422" w:rsidP="000B1D09">
      <w:pPr>
        <w:jc w:val="both"/>
        <w:rPr>
          <w:rFonts w:ascii="Courier New" w:hAnsi="Courier New" w:cs="Courier New"/>
        </w:rPr>
      </w:pPr>
    </w:p>
    <w:p w:rsidR="00B87D1A" w:rsidRDefault="00B87D1A" w:rsidP="000B1D09">
      <w:pPr>
        <w:jc w:val="both"/>
        <w:rPr>
          <w:rFonts w:ascii="Courier New" w:hAnsi="Courier New" w:cs="Courier New"/>
        </w:rPr>
      </w:pPr>
    </w:p>
    <w:p w:rsidR="00AC6C0E" w:rsidRDefault="00AC6C0E" w:rsidP="000B1D09">
      <w:pPr>
        <w:jc w:val="both"/>
        <w:rPr>
          <w:rFonts w:ascii="Courier New" w:hAnsi="Courier New" w:cs="Courier New"/>
        </w:rPr>
      </w:pPr>
    </w:p>
    <w:p w:rsidR="00931F18" w:rsidRDefault="00931F18" w:rsidP="000B1D09">
      <w:pPr>
        <w:jc w:val="both"/>
        <w:rPr>
          <w:rFonts w:ascii="Courier New" w:hAnsi="Courier New" w:cs="Courier New"/>
        </w:rPr>
      </w:pPr>
    </w:p>
    <w:p w:rsidR="00931F18" w:rsidRDefault="00931F18" w:rsidP="000B1D09">
      <w:pPr>
        <w:jc w:val="both"/>
        <w:rPr>
          <w:rFonts w:ascii="Courier New" w:hAnsi="Courier New" w:cs="Courier New"/>
        </w:rPr>
      </w:pPr>
    </w:p>
    <w:p w:rsidR="00931F18" w:rsidRPr="00872446" w:rsidRDefault="00931F18" w:rsidP="000B1D09">
      <w:pPr>
        <w:jc w:val="both"/>
        <w:rPr>
          <w:rFonts w:ascii="Courier New" w:hAnsi="Courier New" w:cs="Courier New"/>
        </w:rPr>
      </w:pPr>
    </w:p>
    <w:p w:rsidR="000B1D09" w:rsidRPr="00872446" w:rsidRDefault="000B1D09" w:rsidP="000B1D09">
      <w:pPr>
        <w:jc w:val="center"/>
        <w:rPr>
          <w:rFonts w:ascii="Courier New" w:hAnsi="Courier New" w:cs="Courier New"/>
          <w:b/>
          <w:color w:val="000000"/>
        </w:rPr>
      </w:pPr>
      <w:r w:rsidRPr="00872446">
        <w:rPr>
          <w:rFonts w:ascii="Courier New" w:hAnsi="Courier New" w:cs="Courier New"/>
          <w:b/>
          <w:color w:val="000000"/>
        </w:rPr>
        <w:t>ANEXO X</w:t>
      </w:r>
      <w:r w:rsidR="0035557D">
        <w:rPr>
          <w:rFonts w:ascii="Courier New" w:hAnsi="Courier New" w:cs="Courier New"/>
          <w:b/>
          <w:color w:val="000000"/>
        </w:rPr>
        <w:t>I</w:t>
      </w:r>
    </w:p>
    <w:p w:rsidR="000B1D09" w:rsidRPr="00872446" w:rsidRDefault="000B1D09" w:rsidP="0021483F">
      <w:pPr>
        <w:rPr>
          <w:rFonts w:ascii="Courier New" w:hAnsi="Courier New" w:cs="Courier New"/>
          <w:b/>
          <w:color w:val="000000"/>
          <w:u w:val="single"/>
        </w:rPr>
      </w:pPr>
    </w:p>
    <w:p w:rsidR="000B1D09" w:rsidRPr="00872446" w:rsidRDefault="000B1D09" w:rsidP="00C84490">
      <w:pPr>
        <w:pStyle w:val="Ttulo9"/>
        <w:numPr>
          <w:ilvl w:val="0"/>
          <w:numId w:val="0"/>
        </w:numPr>
        <w:jc w:val="left"/>
        <w:rPr>
          <w:rFonts w:ascii="Courier New" w:hAnsi="Courier New" w:cs="Courier New"/>
          <w:color w:val="000000"/>
          <w:sz w:val="22"/>
          <w:szCs w:val="22"/>
        </w:rPr>
      </w:pPr>
      <w:r w:rsidRPr="00872446">
        <w:rPr>
          <w:rFonts w:ascii="Courier New" w:hAnsi="Courier New" w:cs="Courier New"/>
          <w:color w:val="000000"/>
          <w:sz w:val="22"/>
          <w:szCs w:val="22"/>
        </w:rPr>
        <w:t>MODELO DE DECLARAÇÃO DE CADASTRO NO E-CJUR</w:t>
      </w:r>
    </w:p>
    <w:p w:rsidR="000B1D09" w:rsidRPr="00872446" w:rsidRDefault="000B1D09" w:rsidP="000B1D09">
      <w:pPr>
        <w:rPr>
          <w:rFonts w:ascii="Courier New" w:hAnsi="Courier New" w:cs="Courier New"/>
          <w:color w:val="000000"/>
          <w:u w:val="single"/>
        </w:rPr>
      </w:pPr>
    </w:p>
    <w:p w:rsidR="000B1D09" w:rsidRPr="00872446" w:rsidRDefault="000B1D09" w:rsidP="000B1D09">
      <w:pPr>
        <w:autoSpaceDE w:val="0"/>
        <w:autoSpaceDN w:val="0"/>
        <w:adjustRightInd w:val="0"/>
        <w:rPr>
          <w:rFonts w:ascii="Courier New" w:hAnsi="Courier New" w:cs="Courier New"/>
          <w:b/>
          <w:bCs/>
          <w:color w:val="000000"/>
        </w:rPr>
      </w:pPr>
      <w:r w:rsidRPr="00872446">
        <w:rPr>
          <w:rFonts w:ascii="Courier New" w:hAnsi="Courier New" w:cs="Courier New"/>
          <w:b/>
          <w:bCs/>
          <w:color w:val="000000"/>
        </w:rPr>
        <w:t xml:space="preserve">PROCESSO LICITATÓRIO Nº </w:t>
      </w:r>
      <w:r w:rsidRPr="00872446">
        <w:rPr>
          <w:rFonts w:ascii="Courier New" w:hAnsi="Courier New" w:cs="Courier New"/>
          <w:b/>
          <w:bCs/>
          <w:color w:val="000000"/>
          <w:highlight w:val="yellow"/>
        </w:rPr>
        <w:t>XXX/20xx</w:t>
      </w:r>
      <w:r w:rsidRPr="00872446">
        <w:rPr>
          <w:rFonts w:ascii="Courier New" w:hAnsi="Courier New" w:cs="Courier New"/>
          <w:b/>
          <w:bCs/>
          <w:color w:val="000000"/>
        </w:rPr>
        <w:t>.</w:t>
      </w:r>
    </w:p>
    <w:p w:rsidR="000B1D09" w:rsidRPr="00872446" w:rsidRDefault="000B1D09" w:rsidP="000B1D09">
      <w:pPr>
        <w:pStyle w:val="Ttulo"/>
        <w:jc w:val="left"/>
        <w:rPr>
          <w:rFonts w:ascii="Courier New" w:hAnsi="Courier New" w:cs="Courier New"/>
          <w:b w:val="0"/>
          <w:bCs/>
          <w:color w:val="000000"/>
          <w:sz w:val="22"/>
          <w:szCs w:val="22"/>
        </w:rPr>
      </w:pPr>
      <w:r w:rsidRPr="00872446">
        <w:rPr>
          <w:rFonts w:ascii="Courier New" w:hAnsi="Courier New" w:cs="Courier New"/>
          <w:bCs/>
          <w:color w:val="000000"/>
          <w:sz w:val="22"/>
          <w:szCs w:val="22"/>
        </w:rPr>
        <w:t xml:space="preserve">PREGÃO ELETRÔNICO  Nº </w:t>
      </w:r>
      <w:r w:rsidRPr="00872446">
        <w:rPr>
          <w:rFonts w:ascii="Courier New" w:hAnsi="Courier New" w:cs="Courier New"/>
          <w:bCs/>
          <w:color w:val="000000"/>
          <w:sz w:val="22"/>
          <w:szCs w:val="22"/>
          <w:highlight w:val="yellow"/>
        </w:rPr>
        <w:t>XXX/20xx</w:t>
      </w:r>
      <w:r w:rsidRPr="00872446">
        <w:rPr>
          <w:rFonts w:ascii="Courier New" w:hAnsi="Courier New" w:cs="Courier New"/>
          <w:bCs/>
          <w:color w:val="000000"/>
          <w:sz w:val="22"/>
          <w:szCs w:val="22"/>
        </w:rPr>
        <w:t>.</w:t>
      </w:r>
    </w:p>
    <w:p w:rsidR="000B1D09" w:rsidRPr="00872446" w:rsidRDefault="000B1D09" w:rsidP="000B1D09">
      <w:pPr>
        <w:rPr>
          <w:rFonts w:ascii="Courier New" w:hAnsi="Courier New" w:cs="Courier New"/>
          <w:color w:val="000000"/>
          <w:u w:val="single"/>
        </w:rPr>
      </w:pPr>
    </w:p>
    <w:p w:rsidR="000B1D09" w:rsidRPr="00872446" w:rsidRDefault="000B1D09" w:rsidP="000B1D09">
      <w:pPr>
        <w:rPr>
          <w:rFonts w:ascii="Courier New" w:hAnsi="Courier New" w:cs="Courier New"/>
          <w:color w:val="000000"/>
          <w:u w:val="single"/>
        </w:rPr>
      </w:pPr>
    </w:p>
    <w:p w:rsidR="000B1D09" w:rsidRPr="005F74A1" w:rsidRDefault="000B1D09" w:rsidP="000B1D09">
      <w:pPr>
        <w:pStyle w:val="Recuodecorpodetexto3"/>
        <w:spacing w:after="0" w:line="360" w:lineRule="auto"/>
        <w:ind w:left="0" w:firstLine="2268"/>
        <w:rPr>
          <w:rFonts w:ascii="Courier New" w:hAnsi="Courier New" w:cs="Courier New"/>
          <w:color w:val="000000"/>
          <w:sz w:val="22"/>
          <w:szCs w:val="22"/>
        </w:rPr>
      </w:pPr>
      <w:r w:rsidRPr="00872446">
        <w:rPr>
          <w:rFonts w:ascii="Courier New" w:hAnsi="Courier New" w:cs="Courier New"/>
          <w:color w:val="000000"/>
          <w:sz w:val="22"/>
          <w:szCs w:val="22"/>
        </w:rPr>
        <w:t xml:space="preserve">(NOME DA EMPRESA) ...................................................................., CNPJ n........................................., sediada (cidade) ................. (endereço completo)............................., declara, sob as penas da lei, que, se caso seja vencedora, que </w:t>
      </w:r>
      <w:r w:rsidRPr="005F74A1">
        <w:rPr>
          <w:rFonts w:ascii="Courier New" w:hAnsi="Courier New" w:cs="Courier New"/>
          <w:color w:val="000000"/>
          <w:sz w:val="22"/>
          <w:szCs w:val="22"/>
          <w:u w:val="single"/>
        </w:rPr>
        <w:t xml:space="preserve">compromete-se a realizar o cadastro diretamente no site do TCE/MS, Tribunal de Contas do Estado de Mato Grosso do Sul,  sendo que passo-a-passo será acessado  no manual e-CJUR disponível no portal do jurisdicionado no menu “Manuais”. </w:t>
      </w:r>
    </w:p>
    <w:p w:rsidR="000B1D09" w:rsidRPr="00872446" w:rsidRDefault="000B1D09" w:rsidP="000B1D09">
      <w:pPr>
        <w:ind w:right="1417"/>
        <w:rPr>
          <w:rFonts w:ascii="Courier New" w:hAnsi="Courier New" w:cs="Courier New"/>
          <w:color w:val="000000"/>
        </w:rPr>
      </w:pPr>
    </w:p>
    <w:p w:rsidR="000B1D09" w:rsidRPr="00872446" w:rsidRDefault="000B1D09" w:rsidP="000B1D09">
      <w:pPr>
        <w:ind w:right="1417"/>
        <w:rPr>
          <w:rFonts w:ascii="Courier New" w:hAnsi="Courier New" w:cs="Courier New"/>
          <w:color w:val="000000"/>
        </w:rPr>
      </w:pPr>
      <w:r w:rsidRPr="00872446">
        <w:rPr>
          <w:rFonts w:ascii="Courier New" w:hAnsi="Courier New" w:cs="Courier New"/>
          <w:color w:val="000000"/>
        </w:rPr>
        <w:t>Local e data.</w:t>
      </w:r>
    </w:p>
    <w:p w:rsidR="000B1D09" w:rsidRPr="00872446" w:rsidRDefault="000B1D09" w:rsidP="000B1D09">
      <w:pPr>
        <w:ind w:right="1417"/>
        <w:rPr>
          <w:rFonts w:ascii="Courier New" w:hAnsi="Courier New" w:cs="Courier New"/>
          <w:color w:val="000000"/>
        </w:rPr>
      </w:pPr>
    </w:p>
    <w:p w:rsidR="000B1D09" w:rsidRPr="00872446" w:rsidRDefault="000B1D09" w:rsidP="000B1D09">
      <w:pPr>
        <w:jc w:val="center"/>
        <w:rPr>
          <w:rFonts w:ascii="Courier New" w:hAnsi="Courier New" w:cs="Courier New"/>
          <w:color w:val="000000"/>
        </w:rPr>
      </w:pPr>
      <w:r w:rsidRPr="00872446">
        <w:rPr>
          <w:rFonts w:ascii="Courier New" w:hAnsi="Courier New" w:cs="Courier New"/>
          <w:color w:val="000000"/>
        </w:rPr>
        <w:t>...............................................................................</w:t>
      </w:r>
    </w:p>
    <w:p w:rsidR="000B1D09" w:rsidRPr="00872446" w:rsidRDefault="000B1D09" w:rsidP="000B1D09">
      <w:pPr>
        <w:jc w:val="center"/>
        <w:rPr>
          <w:rFonts w:ascii="Courier New" w:hAnsi="Courier New" w:cs="Courier New"/>
          <w:color w:val="000000"/>
        </w:rPr>
      </w:pPr>
      <w:r w:rsidRPr="00872446">
        <w:rPr>
          <w:rFonts w:ascii="Courier New" w:hAnsi="Courier New" w:cs="Courier New"/>
          <w:color w:val="000000"/>
        </w:rPr>
        <w:t>nome e número da identidade do declarante</w:t>
      </w:r>
    </w:p>
    <w:p w:rsidR="000B1D09" w:rsidRDefault="000B1D09" w:rsidP="000B1D09">
      <w:pPr>
        <w:pStyle w:val="Ttulo"/>
        <w:rPr>
          <w:rFonts w:ascii="Courier New" w:hAnsi="Courier New" w:cs="Courier New"/>
          <w:color w:val="000000"/>
          <w:sz w:val="22"/>
          <w:szCs w:val="22"/>
        </w:rPr>
      </w:pPr>
      <w:r w:rsidRPr="00872446">
        <w:rPr>
          <w:rFonts w:ascii="Courier New" w:hAnsi="Courier New" w:cs="Courier New"/>
          <w:color w:val="000000"/>
          <w:sz w:val="22"/>
          <w:szCs w:val="22"/>
        </w:rPr>
        <w:t>(representante legal da empresa)</w:t>
      </w: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7F7A1E" w:rsidRDefault="007F7A1E" w:rsidP="00336A7E">
      <w:pPr>
        <w:pStyle w:val="Ttulo"/>
        <w:jc w:val="left"/>
        <w:rPr>
          <w:rFonts w:ascii="Courier New" w:hAnsi="Courier New" w:cs="Courier New"/>
          <w:b w:val="0"/>
          <w:sz w:val="22"/>
          <w:szCs w:val="22"/>
        </w:rPr>
      </w:pPr>
    </w:p>
    <w:p w:rsidR="003B21AD" w:rsidRDefault="003B21AD" w:rsidP="00336A7E">
      <w:pPr>
        <w:pStyle w:val="Ttulo"/>
        <w:jc w:val="left"/>
        <w:rPr>
          <w:rFonts w:ascii="Courier New" w:hAnsi="Courier New" w:cs="Courier New"/>
          <w:b w:val="0"/>
          <w:sz w:val="22"/>
          <w:szCs w:val="22"/>
        </w:rPr>
      </w:pPr>
    </w:p>
    <w:p w:rsidR="00A4529C" w:rsidRDefault="00A4529C" w:rsidP="00336A7E">
      <w:pPr>
        <w:pStyle w:val="Ttulo"/>
        <w:jc w:val="left"/>
        <w:rPr>
          <w:rFonts w:ascii="Courier New" w:hAnsi="Courier New" w:cs="Courier New"/>
          <w:b w:val="0"/>
          <w:sz w:val="22"/>
          <w:szCs w:val="22"/>
        </w:rPr>
      </w:pPr>
    </w:p>
    <w:p w:rsidR="00B87D1A" w:rsidRDefault="00B87D1A" w:rsidP="00336A7E">
      <w:pPr>
        <w:pStyle w:val="Ttulo"/>
        <w:jc w:val="left"/>
        <w:rPr>
          <w:rFonts w:ascii="Courier New" w:hAnsi="Courier New" w:cs="Courier New"/>
          <w:b w:val="0"/>
          <w:sz w:val="22"/>
          <w:szCs w:val="22"/>
        </w:rPr>
      </w:pPr>
    </w:p>
    <w:p w:rsidR="00931F18" w:rsidRDefault="00931F18" w:rsidP="00336A7E">
      <w:pPr>
        <w:pStyle w:val="Ttulo"/>
        <w:jc w:val="left"/>
        <w:rPr>
          <w:rFonts w:ascii="Courier New" w:hAnsi="Courier New" w:cs="Courier New"/>
          <w:b w:val="0"/>
          <w:sz w:val="22"/>
          <w:szCs w:val="22"/>
        </w:rPr>
      </w:pPr>
    </w:p>
    <w:p w:rsidR="00931F18" w:rsidRDefault="00931F18" w:rsidP="00336A7E">
      <w:pPr>
        <w:pStyle w:val="Ttulo"/>
        <w:jc w:val="left"/>
        <w:rPr>
          <w:rFonts w:ascii="Courier New" w:hAnsi="Courier New" w:cs="Courier New"/>
          <w:b w:val="0"/>
          <w:sz w:val="22"/>
          <w:szCs w:val="22"/>
        </w:rPr>
      </w:pPr>
    </w:p>
    <w:p w:rsidR="00931F18" w:rsidRDefault="00931F18" w:rsidP="00336A7E">
      <w:pPr>
        <w:pStyle w:val="Ttulo"/>
        <w:jc w:val="left"/>
        <w:rPr>
          <w:rFonts w:ascii="Courier New" w:hAnsi="Courier New" w:cs="Courier New"/>
          <w:b w:val="0"/>
          <w:sz w:val="22"/>
          <w:szCs w:val="22"/>
        </w:rPr>
      </w:pPr>
    </w:p>
    <w:p w:rsidR="00931F18" w:rsidRDefault="00931F18" w:rsidP="00336A7E">
      <w:pPr>
        <w:pStyle w:val="Ttulo"/>
        <w:jc w:val="left"/>
        <w:rPr>
          <w:rFonts w:ascii="Courier New" w:hAnsi="Courier New" w:cs="Courier New"/>
          <w:b w:val="0"/>
          <w:sz w:val="22"/>
          <w:szCs w:val="22"/>
        </w:rPr>
      </w:pPr>
    </w:p>
    <w:p w:rsidR="00931F18" w:rsidRDefault="00931F18" w:rsidP="00336A7E">
      <w:pPr>
        <w:pStyle w:val="Ttulo"/>
        <w:jc w:val="left"/>
        <w:rPr>
          <w:rFonts w:ascii="Courier New" w:hAnsi="Courier New" w:cs="Courier New"/>
          <w:b w:val="0"/>
          <w:sz w:val="22"/>
          <w:szCs w:val="22"/>
        </w:rPr>
      </w:pPr>
    </w:p>
    <w:p w:rsidR="00931F18" w:rsidRDefault="00931F18" w:rsidP="00336A7E">
      <w:pPr>
        <w:pStyle w:val="Ttulo"/>
        <w:jc w:val="left"/>
        <w:rPr>
          <w:rFonts w:ascii="Courier New" w:hAnsi="Courier New" w:cs="Courier New"/>
          <w:b w:val="0"/>
          <w:sz w:val="22"/>
          <w:szCs w:val="22"/>
        </w:rPr>
      </w:pPr>
    </w:p>
    <w:p w:rsidR="007F7A1E" w:rsidRDefault="007F7A1E" w:rsidP="000B1D09">
      <w:pPr>
        <w:pStyle w:val="Ttulo"/>
        <w:rPr>
          <w:rFonts w:ascii="Courier New" w:hAnsi="Courier New" w:cs="Courier New"/>
          <w:b w:val="0"/>
          <w:sz w:val="22"/>
          <w:szCs w:val="22"/>
        </w:rPr>
      </w:pPr>
    </w:p>
    <w:p w:rsidR="00931F18" w:rsidRDefault="00931F18" w:rsidP="000B1D09">
      <w:pPr>
        <w:pStyle w:val="Ttulo"/>
        <w:rPr>
          <w:rFonts w:ascii="Courier New" w:hAnsi="Courier New" w:cs="Courier New"/>
          <w:b w:val="0"/>
          <w:sz w:val="22"/>
          <w:szCs w:val="22"/>
        </w:rPr>
      </w:pPr>
    </w:p>
    <w:p w:rsidR="00DB266A" w:rsidRDefault="0037731F" w:rsidP="000B1D09">
      <w:pPr>
        <w:pStyle w:val="Ttulo"/>
        <w:rPr>
          <w:rFonts w:ascii="Courier New" w:hAnsi="Courier New" w:cs="Courier New"/>
          <w:b w:val="0"/>
          <w:sz w:val="22"/>
          <w:szCs w:val="22"/>
        </w:rPr>
      </w:pPr>
      <w:r>
        <w:rPr>
          <w:rFonts w:ascii="Courier New" w:hAnsi="Courier New" w:cs="Courier New"/>
          <w:b w:val="0"/>
          <w:sz w:val="22"/>
          <w:szCs w:val="22"/>
        </w:rPr>
        <w:t>ANEXO X</w:t>
      </w:r>
      <w:r w:rsidR="00DD6FB4" w:rsidRPr="00DB266A">
        <w:rPr>
          <w:rFonts w:ascii="Courier New" w:hAnsi="Courier New" w:cs="Courier New"/>
          <w:b w:val="0"/>
          <w:sz w:val="22"/>
          <w:szCs w:val="22"/>
        </w:rPr>
        <w:t xml:space="preserve">II </w:t>
      </w:r>
    </w:p>
    <w:p w:rsidR="00DB266A" w:rsidRDefault="00DB266A" w:rsidP="000B1D09">
      <w:pPr>
        <w:pStyle w:val="Ttulo"/>
        <w:rPr>
          <w:rFonts w:ascii="Courier New" w:hAnsi="Courier New" w:cs="Courier New"/>
          <w:b w:val="0"/>
          <w:sz w:val="22"/>
          <w:szCs w:val="22"/>
        </w:rPr>
      </w:pPr>
    </w:p>
    <w:p w:rsidR="005C217B" w:rsidRDefault="00DD6FB4" w:rsidP="000B1D09">
      <w:pPr>
        <w:pStyle w:val="Ttulo"/>
        <w:rPr>
          <w:rFonts w:ascii="Courier New" w:hAnsi="Courier New" w:cs="Courier New"/>
          <w:b w:val="0"/>
          <w:sz w:val="22"/>
          <w:szCs w:val="22"/>
        </w:rPr>
      </w:pPr>
      <w:r w:rsidRPr="00DB266A">
        <w:rPr>
          <w:rFonts w:ascii="Courier New" w:hAnsi="Courier New" w:cs="Courier New"/>
          <w:b w:val="0"/>
          <w:sz w:val="22"/>
          <w:szCs w:val="22"/>
        </w:rPr>
        <w:t>DECLARAÇÃO DE QUE CUMPRE AS EXIGÊNCIAS DE RESERVA DE CARGOS</w:t>
      </w:r>
    </w:p>
    <w:p w:rsidR="00022A92" w:rsidRPr="00DB266A" w:rsidRDefault="00DD6FB4" w:rsidP="000B1D09">
      <w:pPr>
        <w:pStyle w:val="Ttulo"/>
        <w:rPr>
          <w:rFonts w:ascii="Courier New" w:hAnsi="Courier New" w:cs="Courier New"/>
          <w:b w:val="0"/>
          <w:sz w:val="22"/>
          <w:szCs w:val="22"/>
        </w:rPr>
      </w:pPr>
      <w:r w:rsidRPr="00DB266A">
        <w:rPr>
          <w:rFonts w:ascii="Courier New" w:hAnsi="Courier New" w:cs="Courier New"/>
          <w:b w:val="0"/>
          <w:sz w:val="22"/>
          <w:szCs w:val="22"/>
        </w:rPr>
        <w:t xml:space="preserve"> </w:t>
      </w:r>
    </w:p>
    <w:p w:rsidR="00022A92" w:rsidRPr="00DB266A" w:rsidRDefault="00DD6FB4" w:rsidP="00022A92">
      <w:pPr>
        <w:pStyle w:val="Ttulo"/>
        <w:tabs>
          <w:tab w:val="left" w:pos="6060"/>
        </w:tabs>
        <w:jc w:val="left"/>
        <w:rPr>
          <w:rFonts w:ascii="Courier New" w:hAnsi="Courier New" w:cs="Courier New"/>
          <w:b w:val="0"/>
          <w:sz w:val="22"/>
          <w:szCs w:val="22"/>
        </w:rPr>
      </w:pPr>
      <w:r w:rsidRPr="00DB266A">
        <w:rPr>
          <w:rFonts w:ascii="Courier New" w:hAnsi="Courier New" w:cs="Courier New"/>
          <w:b w:val="0"/>
          <w:sz w:val="22"/>
          <w:szCs w:val="22"/>
        </w:rPr>
        <w:t xml:space="preserve">Nome </w:t>
      </w:r>
      <w:r w:rsidR="0077404E">
        <w:rPr>
          <w:rFonts w:ascii="Courier New" w:hAnsi="Courier New" w:cs="Courier New"/>
          <w:b w:val="0"/>
          <w:sz w:val="22"/>
          <w:szCs w:val="22"/>
        </w:rPr>
        <w:t>completo:__________</w:t>
      </w:r>
      <w:r w:rsidRPr="00DB266A">
        <w:rPr>
          <w:rFonts w:ascii="Courier New" w:hAnsi="Courier New" w:cs="Courier New"/>
          <w:b w:val="0"/>
          <w:sz w:val="22"/>
          <w:szCs w:val="22"/>
        </w:rPr>
        <w:t xml:space="preserve">______________________________ ______________________________________________________ RG nº:_______ ______________________________CPFnº_______________________________ _____DECLARO, </w:t>
      </w:r>
      <w:r w:rsidR="00022A92" w:rsidRPr="00DB266A">
        <w:rPr>
          <w:rFonts w:ascii="Courier New" w:hAnsi="Courier New" w:cs="Courier New"/>
          <w:b w:val="0"/>
          <w:sz w:val="22"/>
          <w:szCs w:val="22"/>
        </w:rPr>
        <w:t>Que para fins do disposto no inciso IV do art. 63 da Lei Federal n.º 14.133/2021,cumpre as exigências de reserva de cargos para pessoa com deficiência e para reabilitado da Previdência Social, previstas em lei e em outras normas específicas. Local e data.</w:t>
      </w:r>
    </w:p>
    <w:p w:rsidR="00DD6FB4" w:rsidRPr="00DB266A" w:rsidRDefault="00DD6FB4" w:rsidP="000B1D09">
      <w:pPr>
        <w:pStyle w:val="Ttulo"/>
        <w:rPr>
          <w:rFonts w:ascii="Courier New" w:hAnsi="Courier New" w:cs="Courier New"/>
          <w:b w:val="0"/>
          <w:color w:val="000000"/>
          <w:sz w:val="22"/>
          <w:szCs w:val="22"/>
        </w:rPr>
      </w:pPr>
      <w:r w:rsidRPr="00DB266A">
        <w:rPr>
          <w:rFonts w:ascii="Courier New" w:hAnsi="Courier New" w:cs="Courier New"/>
          <w:b w:val="0"/>
          <w:sz w:val="22"/>
          <w:szCs w:val="22"/>
        </w:rPr>
        <w:t>_________________________________ (Nome/assinatura do representante legal)</w:t>
      </w:r>
    </w:p>
    <w:p w:rsidR="006B0302" w:rsidRPr="00DB266A" w:rsidRDefault="006B0302" w:rsidP="000B1D09">
      <w:pPr>
        <w:pStyle w:val="Ttulo"/>
        <w:tabs>
          <w:tab w:val="left" w:pos="6060"/>
        </w:tabs>
        <w:jc w:val="left"/>
        <w:rPr>
          <w:rFonts w:ascii="Courier New" w:hAnsi="Courier New" w:cs="Courier New"/>
          <w:b w:val="0"/>
          <w:sz w:val="22"/>
          <w:szCs w:val="22"/>
        </w:rPr>
      </w:pPr>
    </w:p>
    <w:p w:rsidR="00A25EA2" w:rsidRPr="00DB266A" w:rsidRDefault="00A25EA2" w:rsidP="000B1D09">
      <w:pPr>
        <w:pStyle w:val="Ttulo"/>
        <w:tabs>
          <w:tab w:val="left" w:pos="6060"/>
        </w:tabs>
        <w:jc w:val="left"/>
        <w:rPr>
          <w:rFonts w:ascii="Courier New" w:hAnsi="Courier New" w:cs="Courier New"/>
          <w:b w:val="0"/>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6B0302" w:rsidRPr="00872446" w:rsidRDefault="006B0302" w:rsidP="000B1D09">
      <w:pPr>
        <w:pStyle w:val="Ttulo"/>
        <w:tabs>
          <w:tab w:val="left" w:pos="6060"/>
        </w:tabs>
        <w:jc w:val="left"/>
        <w:rPr>
          <w:rFonts w:ascii="Courier New" w:hAnsi="Courier New" w:cs="Courier New"/>
          <w:sz w:val="22"/>
          <w:szCs w:val="22"/>
        </w:rPr>
      </w:pPr>
    </w:p>
    <w:sectPr w:rsidR="006B0302" w:rsidRPr="00872446" w:rsidSect="005B47A4">
      <w:headerReference w:type="even" r:id="rId15"/>
      <w:headerReference w:type="default" r:id="rId16"/>
      <w:footerReference w:type="default" r:id="rId17"/>
      <w:headerReference w:type="first" r:id="rId18"/>
      <w:pgSz w:w="11906" w:h="16838"/>
      <w:pgMar w:top="1417" w:right="1133" w:bottom="1417" w:left="1701"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E567F" w:rsidRDefault="000E567F" w:rsidP="007744ED">
      <w:pPr>
        <w:spacing w:after="0" w:line="240" w:lineRule="auto"/>
      </w:pPr>
      <w:r>
        <w:separator/>
      </w:r>
    </w:p>
  </w:endnote>
  <w:endnote w:type="continuationSeparator" w:id="0">
    <w:p w:rsidR="000E567F" w:rsidRDefault="000E567F" w:rsidP="00774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ttawa">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7AF9" w:rsidRPr="000334A2" w:rsidRDefault="00A67AF9" w:rsidP="000334A2">
    <w:pPr>
      <w:pBdr>
        <w:top w:val="single" w:sz="12" w:space="0" w:color="FF0000"/>
        <w:left w:val="nil"/>
        <w:bottom w:val="nil"/>
        <w:right w:val="nil"/>
        <w:between w:val="nil"/>
      </w:pBdr>
      <w:tabs>
        <w:tab w:val="center" w:pos="4419"/>
        <w:tab w:val="right" w:pos="8838"/>
      </w:tabs>
      <w:ind w:right="-284" w:hanging="426"/>
      <w:jc w:val="center"/>
      <w:rPr>
        <w:rFonts w:cstheme="minorHAnsi"/>
        <w:b/>
        <w:color w:val="000000" w:themeColor="text1"/>
      </w:rPr>
    </w:pPr>
    <w:r w:rsidRPr="000334A2">
      <w:rPr>
        <w:rFonts w:cstheme="minorHAnsi"/>
        <w:b/>
        <w:color w:val="000000" w:themeColor="text1"/>
      </w:rPr>
      <w:t>Rua Minas Gerais nº 392 - Fones: (0**67) 3230-1109 – (0**67) 3230-1587</w:t>
    </w:r>
    <w:r w:rsidRPr="000334A2">
      <w:rPr>
        <w:rFonts w:cstheme="minorHAnsi"/>
        <w:b/>
        <w:color w:val="000000" w:themeColor="text1"/>
      </w:rPr>
      <w:br/>
      <w:t>CEP. 79.410-000 – Pedro Gomes – Estado de Mato Grosso do Sul</w:t>
    </w:r>
    <w:r w:rsidRPr="000334A2">
      <w:rPr>
        <w:rFonts w:cstheme="minorHAnsi"/>
        <w:b/>
        <w:color w:val="000000" w:themeColor="text1"/>
      </w:rPr>
      <w:br/>
      <w:t xml:space="preserve">E-mail: </w:t>
    </w:r>
    <w:hyperlink r:id="rId1" w:history="1">
      <w:r w:rsidRPr="000334A2">
        <w:rPr>
          <w:rStyle w:val="Hyperlink"/>
          <w:rFonts w:cstheme="minorHAnsi"/>
          <w:b/>
          <w:color w:val="000000" w:themeColor="text1"/>
        </w:rPr>
        <w:t>admin@pedrogomes.ms.gov.br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E567F" w:rsidRDefault="000E567F" w:rsidP="007744ED">
      <w:pPr>
        <w:spacing w:after="0" w:line="240" w:lineRule="auto"/>
      </w:pPr>
      <w:r>
        <w:separator/>
      </w:r>
    </w:p>
  </w:footnote>
  <w:footnote w:type="continuationSeparator" w:id="0">
    <w:p w:rsidR="000E567F" w:rsidRDefault="000E567F" w:rsidP="00774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7AF9" w:rsidRDefault="00A67AF9">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8" o:spid="_x0000_s2050" type="#_x0000_t75" style="position:absolute;margin-left:0;margin-top:0;width:424.7pt;height:424.7pt;z-index:-251657216;mso-position-horizontal:center;mso-position-horizontal-relative:margin;mso-position-vertical:center;mso-position-vertical-relative:margin" o:allowincell="f">
          <v:imagedata r:id="rId1" o:title="BRASAO 23-24"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7AF9" w:rsidRPr="007744ED" w:rsidRDefault="00A67AF9" w:rsidP="00AB258F">
    <w:pPr>
      <w:tabs>
        <w:tab w:val="left" w:pos="1575"/>
        <w:tab w:val="center" w:pos="4252"/>
        <w:tab w:val="right" w:pos="8504"/>
      </w:tabs>
      <w:rPr>
        <w:rFonts w:ascii="Times New Roman" w:eastAsia="Times New Roman" w:hAnsi="Times New Roman" w:cs="Times New Roman"/>
        <w:color w:val="000000"/>
      </w:rPr>
    </w:pPr>
    <w:r>
      <w:rPr>
        <w:rFonts w:ascii="Times New Roman" w:eastAsia="Times New Roman" w:hAnsi="Times New Roman" w:cs="Times New Roman"/>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9" o:spid="_x0000_s2051" type="#_x0000_t75" style="position:absolute;margin-left:0;margin-top:0;width:424.7pt;height:424.7pt;z-index:-251656192;mso-position-horizontal:center;mso-position-horizontal-relative:margin;mso-position-vertical:center;mso-position-vertical-relative:margin" o:allowincell="f">
          <v:imagedata r:id="rId1" o:title="BRASAO 23-24" gain="19661f" blacklevel="22938f"/>
          <w10:wrap anchorx="margin" anchory="margin"/>
        </v:shape>
      </w:pic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sidRPr="007744ED">
      <w:rPr>
        <w:rFonts w:ascii="Times New Roman" w:eastAsia="Times New Roman" w:hAnsi="Times New Roman" w:cs="Times New Roman"/>
        <w:noProof/>
        <w:color w:val="000000"/>
      </w:rPr>
      <w:drawing>
        <wp:inline distT="0" distB="0" distL="0" distR="0">
          <wp:extent cx="783590" cy="688975"/>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srcRect/>
                  <a:stretch>
                    <a:fillRect/>
                  </a:stretch>
                </pic:blipFill>
                <pic:spPr bwMode="auto">
                  <a:xfrm>
                    <a:off x="0" y="0"/>
                    <a:ext cx="783590" cy="688975"/>
                  </a:xfrm>
                  <a:prstGeom prst="rect">
                    <a:avLst/>
                  </a:prstGeom>
                  <a:noFill/>
                  <a:ln w="9525">
                    <a:noFill/>
                    <a:miter lim="800000"/>
                    <a:headEnd/>
                    <a:tailEnd/>
                  </a:ln>
                </pic:spPr>
              </pic:pic>
            </a:graphicData>
          </a:graphic>
        </wp:inline>
      </w:drawing>
    </w:r>
  </w:p>
  <w:p w:rsidR="00A67AF9" w:rsidRPr="007744ED" w:rsidRDefault="00A67AF9" w:rsidP="00295A8C">
    <w:pPr>
      <w:tabs>
        <w:tab w:val="left" w:pos="1575"/>
        <w:tab w:val="center" w:pos="4252"/>
        <w:tab w:val="right" w:pos="8504"/>
      </w:tabs>
      <w:jc w:val="center"/>
    </w:pPr>
    <w:r w:rsidRPr="007744ED">
      <w:rPr>
        <w:rFonts w:ascii="Times New Roman" w:eastAsia="Times New Roman" w:hAnsi="Times New Roman" w:cs="Times New Roman"/>
        <w:color w:val="000000"/>
      </w:rPr>
      <w:t>ESTADO DE MATO GROSSO DO SUL</w:t>
    </w:r>
    <w:r>
      <w:rPr>
        <w:rFonts w:ascii="Times New Roman" w:eastAsia="Times New Roman" w:hAnsi="Times New Roman" w:cs="Times New Roman"/>
        <w:color w:val="000000"/>
      </w:rPr>
      <w:br/>
    </w:r>
    <w:r w:rsidRPr="007744ED">
      <w:rPr>
        <w:rFonts w:ascii="Times New Roman" w:eastAsia="Times New Roman" w:hAnsi="Times New Roman" w:cs="Times New Roman"/>
        <w:b/>
        <w:color w:val="000000"/>
      </w:rPr>
      <w:t>PREFEITURA MUNICIPAL DE PEDRO GOMES/MS</w:t>
    </w:r>
    <w:r>
      <w:rPr>
        <w:rFonts w:ascii="Times New Roman" w:eastAsia="Times New Roman" w:hAnsi="Times New Roman" w:cs="Times New Roman"/>
        <w:b/>
        <w:color w:val="000000"/>
      </w:rPr>
      <w:br/>
    </w:r>
    <w:r w:rsidRPr="004B55AC">
      <w:rPr>
        <w:rFonts w:ascii="Times New Roman" w:eastAsia="Times New Roman" w:hAnsi="Times New Roman" w:cs="Times New Roman"/>
        <w:color w:val="000000"/>
        <w:u w:val="single"/>
      </w:rPr>
      <w:t>Secretaria Municipal de Administração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7AF9" w:rsidRDefault="00A67AF9">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7" o:spid="_x0000_s2049" type="#_x0000_t75" style="position:absolute;margin-left:0;margin-top:0;width:424.7pt;height:424.7pt;z-index:-251658240;mso-position-horizontal:center;mso-position-horizontal-relative:margin;mso-position-vertical:center;mso-position-vertical-relative:margin" o:allowincell="f">
          <v:imagedata r:id="rId1" o:title="BRASAO 23-24"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D0EF6"/>
    <w:multiLevelType w:val="multilevel"/>
    <w:tmpl w:val="8D36D722"/>
    <w:lvl w:ilvl="0">
      <w:start w:val="4"/>
      <w:numFmt w:val="decimal"/>
      <w:lvlText w:val="%1."/>
      <w:lvlJc w:val="left"/>
      <w:pPr>
        <w:ind w:left="444" w:hanging="444"/>
      </w:pPr>
      <w:rPr>
        <w:rFonts w:hint="default"/>
      </w:rPr>
    </w:lvl>
    <w:lvl w:ilvl="1">
      <w:start w:val="12"/>
      <w:numFmt w:val="decimal"/>
      <w:lvlText w:val="%1.%2."/>
      <w:lvlJc w:val="left"/>
      <w:pPr>
        <w:ind w:left="728"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D418B0"/>
    <w:multiLevelType w:val="multilevel"/>
    <w:tmpl w:val="35D201E6"/>
    <w:lvl w:ilvl="0">
      <w:start w:val="1"/>
      <w:numFmt w:val="lowerLetter"/>
      <w:lvlText w:val="%1)"/>
      <w:lvlJc w:val="left"/>
      <w:pPr>
        <w:tabs>
          <w:tab w:val="num" w:pos="720"/>
        </w:tabs>
        <w:ind w:left="720" w:hanging="360"/>
      </w:pPr>
      <w:rPr>
        <w:rFonts w:ascii="Segoe UI" w:eastAsia="Times New Roman" w:hAnsi="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D97E0A"/>
    <w:multiLevelType w:val="multilevel"/>
    <w:tmpl w:val="523C5D3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1C3FDD"/>
    <w:multiLevelType w:val="multilevel"/>
    <w:tmpl w:val="8D36D722"/>
    <w:lvl w:ilvl="0">
      <w:start w:val="4"/>
      <w:numFmt w:val="decimal"/>
      <w:lvlText w:val="%1."/>
      <w:lvlJc w:val="left"/>
      <w:pPr>
        <w:ind w:left="444" w:hanging="444"/>
      </w:pPr>
      <w:rPr>
        <w:rFonts w:hint="default"/>
      </w:rPr>
    </w:lvl>
    <w:lvl w:ilvl="1">
      <w:start w:val="12"/>
      <w:numFmt w:val="decimal"/>
      <w:lvlText w:val="%1.%2."/>
      <w:lvlJc w:val="left"/>
      <w:pPr>
        <w:ind w:left="728"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C13B6"/>
    <w:multiLevelType w:val="hybridMultilevel"/>
    <w:tmpl w:val="269C93B0"/>
    <w:lvl w:ilvl="0" w:tplc="A5F07B6A">
      <w:start w:val="1"/>
      <w:numFmt w:val="upperLetter"/>
      <w:lvlText w:val="%1)"/>
      <w:lvlJc w:val="left"/>
      <w:pPr>
        <w:ind w:left="1164" w:hanging="456"/>
      </w:pPr>
      <w:rPr>
        <w:rFonts w:hint="default"/>
      </w:rPr>
    </w:lvl>
    <w:lvl w:ilvl="1" w:tplc="04160019" w:tentative="1">
      <w:start w:val="1"/>
      <w:numFmt w:val="lowerLetter"/>
      <w:pStyle w:val="Ttulo2"/>
      <w:lvlText w:val="%2."/>
      <w:lvlJc w:val="left"/>
      <w:pPr>
        <w:ind w:left="1788" w:hanging="360"/>
      </w:pPr>
    </w:lvl>
    <w:lvl w:ilvl="2" w:tplc="0416001B" w:tentative="1">
      <w:start w:val="1"/>
      <w:numFmt w:val="lowerRoman"/>
      <w:pStyle w:val="Ttulo3"/>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pStyle w:val="Ttulo5"/>
      <w:lvlText w:val="%5."/>
      <w:lvlJc w:val="left"/>
      <w:pPr>
        <w:ind w:left="3948" w:hanging="360"/>
      </w:pPr>
    </w:lvl>
    <w:lvl w:ilvl="5" w:tplc="0416001B" w:tentative="1">
      <w:start w:val="1"/>
      <w:numFmt w:val="lowerRoman"/>
      <w:pStyle w:val="Ttulo6"/>
      <w:lvlText w:val="%6."/>
      <w:lvlJc w:val="right"/>
      <w:pPr>
        <w:ind w:left="4668" w:hanging="180"/>
      </w:pPr>
    </w:lvl>
    <w:lvl w:ilvl="6" w:tplc="0416000F" w:tentative="1">
      <w:start w:val="1"/>
      <w:numFmt w:val="decimal"/>
      <w:pStyle w:val="Ttulo7"/>
      <w:lvlText w:val="%7."/>
      <w:lvlJc w:val="left"/>
      <w:pPr>
        <w:ind w:left="5388" w:hanging="360"/>
      </w:pPr>
    </w:lvl>
    <w:lvl w:ilvl="7" w:tplc="04160019" w:tentative="1">
      <w:start w:val="1"/>
      <w:numFmt w:val="lowerLetter"/>
      <w:pStyle w:val="Ttulo8"/>
      <w:lvlText w:val="%8."/>
      <w:lvlJc w:val="left"/>
      <w:pPr>
        <w:ind w:left="6108" w:hanging="360"/>
      </w:pPr>
    </w:lvl>
    <w:lvl w:ilvl="8" w:tplc="0416001B">
      <w:start w:val="1"/>
      <w:numFmt w:val="lowerRoman"/>
      <w:pStyle w:val="Ttulo9"/>
      <w:lvlText w:val="%9."/>
      <w:lvlJc w:val="right"/>
      <w:pPr>
        <w:ind w:left="6828" w:hanging="180"/>
      </w:pPr>
    </w:lvl>
  </w:abstractNum>
  <w:abstractNum w:abstractNumId="5" w15:restartNumberingAfterBreak="0">
    <w:nsid w:val="2B1502E9"/>
    <w:multiLevelType w:val="multilevel"/>
    <w:tmpl w:val="BCF0E0F8"/>
    <w:lvl w:ilvl="0">
      <w:start w:val="3"/>
      <w:numFmt w:val="decimal"/>
      <w:lvlText w:val="%1."/>
      <w:lvlJc w:val="left"/>
      <w:pPr>
        <w:ind w:left="528" w:hanging="52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2D2B7AFB"/>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1820AE3"/>
    <w:multiLevelType w:val="multilevel"/>
    <w:tmpl w:val="9856B462"/>
    <w:styleLink w:val="WWNum1"/>
    <w:lvl w:ilvl="0">
      <w:start w:val="1"/>
      <w:numFmt w:val="decimal"/>
      <w:lvlText w:val="%1"/>
      <w:lvlJc w:val="left"/>
      <w:pPr>
        <w:ind w:left="0" w:firstLine="0"/>
      </w:pPr>
      <w:rPr>
        <w:rFonts w:cs="Times New Roman"/>
        <w:sz w:val="24"/>
      </w:rPr>
    </w:lvl>
    <w:lvl w:ilvl="1">
      <w:start w:val="1"/>
      <w:numFmt w:val="decimal"/>
      <w:lvlText w:val="%1.%2"/>
      <w:lvlJc w:val="left"/>
      <w:pPr>
        <w:ind w:left="0" w:firstLine="0"/>
      </w:pPr>
      <w:rPr>
        <w:rFonts w:ascii="Arial" w:hAnsi="Arial" w:cs="Times New Roman"/>
        <w:sz w:val="22"/>
        <w:szCs w:val="22"/>
      </w:rPr>
    </w:lvl>
    <w:lvl w:ilvl="2">
      <w:start w:val="1"/>
      <w:numFmt w:val="decimal"/>
      <w:lvlText w:val="%1.%2.%3"/>
      <w:lvlJc w:val="left"/>
      <w:pPr>
        <w:ind w:left="0" w:firstLine="0"/>
      </w:pPr>
      <w:rPr>
        <w:rFonts w:cs="Times New Roman"/>
        <w:sz w:val="24"/>
      </w:rPr>
    </w:lvl>
    <w:lvl w:ilvl="3">
      <w:start w:val="1"/>
      <w:numFmt w:val="decimal"/>
      <w:lvlText w:val="%1.%2.%3.%4"/>
      <w:lvlJc w:val="left"/>
      <w:pPr>
        <w:ind w:left="0" w:firstLine="0"/>
      </w:pPr>
      <w:rPr>
        <w:rFonts w:cs="Times New Roman"/>
        <w:sz w:val="24"/>
      </w:rPr>
    </w:lvl>
    <w:lvl w:ilvl="4">
      <w:start w:val="1"/>
      <w:numFmt w:val="decimal"/>
      <w:lvlText w:val="%1.%2.%3.%4.%5"/>
      <w:lvlJc w:val="left"/>
      <w:pPr>
        <w:ind w:left="0" w:firstLine="0"/>
      </w:pPr>
      <w:rPr>
        <w:rFonts w:cs="Times New Roman"/>
        <w:sz w:val="24"/>
      </w:rPr>
    </w:lvl>
    <w:lvl w:ilvl="5">
      <w:start w:val="1"/>
      <w:numFmt w:val="decimal"/>
      <w:lvlText w:val="%1.%2.%3.%4.%5.%6"/>
      <w:lvlJc w:val="left"/>
      <w:pPr>
        <w:ind w:left="0" w:firstLine="0"/>
      </w:pPr>
      <w:rPr>
        <w:rFonts w:cs="Times New Roman"/>
        <w:sz w:val="24"/>
      </w:rPr>
    </w:lvl>
    <w:lvl w:ilvl="6">
      <w:start w:val="1"/>
      <w:numFmt w:val="decimal"/>
      <w:lvlText w:val="%1.%2.%3.%4.%5.%6.%7"/>
      <w:lvlJc w:val="left"/>
      <w:pPr>
        <w:ind w:left="0" w:firstLine="0"/>
      </w:pPr>
      <w:rPr>
        <w:rFonts w:cs="Times New Roman"/>
        <w:sz w:val="24"/>
      </w:rPr>
    </w:lvl>
    <w:lvl w:ilvl="7">
      <w:start w:val="1"/>
      <w:numFmt w:val="decimal"/>
      <w:lvlText w:val="%1.%2.%3.%4.%5.%6.%7.%8"/>
      <w:lvlJc w:val="left"/>
      <w:pPr>
        <w:ind w:left="0" w:firstLine="0"/>
      </w:pPr>
      <w:rPr>
        <w:rFonts w:cs="Times New Roman"/>
        <w:sz w:val="24"/>
      </w:rPr>
    </w:lvl>
    <w:lvl w:ilvl="8">
      <w:start w:val="1"/>
      <w:numFmt w:val="decimal"/>
      <w:lvlText w:val="%1.%2.%3.%4.%5.%6.%7.%8.%9"/>
      <w:lvlJc w:val="left"/>
      <w:pPr>
        <w:ind w:left="0" w:firstLine="0"/>
      </w:pPr>
      <w:rPr>
        <w:rFonts w:cs="Times New Roman"/>
        <w:sz w:val="24"/>
      </w:rPr>
    </w:lvl>
  </w:abstractNum>
  <w:abstractNum w:abstractNumId="8" w15:restartNumberingAfterBreak="0">
    <w:nsid w:val="4CE22D43"/>
    <w:multiLevelType w:val="multilevel"/>
    <w:tmpl w:val="32229E7C"/>
    <w:styleLink w:val="Estilo4"/>
    <w:lvl w:ilvl="0">
      <w:start w:val="1"/>
      <w:numFmt w:val="lowerLetter"/>
      <w:lvlText w:val="%1."/>
      <w:lvlJc w:val="left"/>
      <w:pPr>
        <w:tabs>
          <w:tab w:val="num" w:pos="1985"/>
        </w:tabs>
        <w:ind w:left="1985"/>
      </w:pPr>
      <w:rPr>
        <w:rFonts w:cs="Times New Roman" w:hint="default"/>
        <w:b/>
      </w:rPr>
    </w:lvl>
    <w:lvl w:ilvl="1">
      <w:start w:val="1"/>
      <w:numFmt w:val="decimal"/>
      <w:lvlText w:val="%1.%2."/>
      <w:lvlJc w:val="left"/>
      <w:pPr>
        <w:tabs>
          <w:tab w:val="num" w:pos="2835"/>
        </w:tabs>
        <w:ind w:left="2835"/>
      </w:pPr>
      <w:rPr>
        <w:rFonts w:cs="Times New Roman" w:hint="default"/>
        <w:b/>
        <w:i w:val="0"/>
      </w:rPr>
    </w:lvl>
    <w:lvl w:ilvl="2">
      <w:start w:val="1"/>
      <w:numFmt w:val="decimal"/>
      <w:lvlText w:val="%1.%2.%3."/>
      <w:lvlJc w:val="left"/>
      <w:pPr>
        <w:tabs>
          <w:tab w:val="num" w:pos="3686"/>
        </w:tabs>
        <w:ind w:left="3686"/>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55085572"/>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91D0399"/>
    <w:multiLevelType w:val="multilevel"/>
    <w:tmpl w:val="35D201E6"/>
    <w:lvl w:ilvl="0">
      <w:start w:val="1"/>
      <w:numFmt w:val="lowerLetter"/>
      <w:lvlText w:val="%1)"/>
      <w:lvlJc w:val="left"/>
      <w:pPr>
        <w:tabs>
          <w:tab w:val="num" w:pos="720"/>
        </w:tabs>
        <w:ind w:left="720" w:hanging="360"/>
      </w:pPr>
      <w:rPr>
        <w:rFonts w:ascii="Segoe UI" w:eastAsia="Times New Roman" w:hAnsi="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796CEE"/>
    <w:multiLevelType w:val="multilevel"/>
    <w:tmpl w:val="B82AB5E4"/>
    <w:lvl w:ilvl="0">
      <w:start w:val="1"/>
      <w:numFmt w:val="decimal"/>
      <w:lvlText w:val="%1."/>
      <w:lvlJc w:val="left"/>
      <w:pPr>
        <w:ind w:left="795" w:hanging="435"/>
      </w:pPr>
      <w:rPr>
        <w:rFonts w:hint="default"/>
      </w:rPr>
    </w:lvl>
    <w:lvl w:ilvl="1">
      <w:start w:val="2"/>
      <w:numFmt w:val="decimal"/>
      <w:isLgl/>
      <w:lvlText w:val="%1.%2."/>
      <w:lvlJc w:val="left"/>
      <w:pPr>
        <w:ind w:left="1563" w:hanging="720"/>
      </w:pPr>
      <w:rPr>
        <w:rFonts w:hint="default"/>
      </w:rPr>
    </w:lvl>
    <w:lvl w:ilvl="2">
      <w:start w:val="1"/>
      <w:numFmt w:val="decimal"/>
      <w:isLgl/>
      <w:lvlText w:val="%1.%2.%3."/>
      <w:lvlJc w:val="left"/>
      <w:pPr>
        <w:ind w:left="2406" w:hanging="1080"/>
      </w:pPr>
      <w:rPr>
        <w:rFonts w:hint="default"/>
      </w:rPr>
    </w:lvl>
    <w:lvl w:ilvl="3">
      <w:start w:val="1"/>
      <w:numFmt w:val="decimal"/>
      <w:isLgl/>
      <w:lvlText w:val="%1.%2.%3.%4."/>
      <w:lvlJc w:val="left"/>
      <w:pPr>
        <w:ind w:left="3249" w:hanging="144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575" w:hanging="1800"/>
      </w:pPr>
      <w:rPr>
        <w:rFonts w:hint="default"/>
      </w:rPr>
    </w:lvl>
    <w:lvl w:ilvl="6">
      <w:start w:val="1"/>
      <w:numFmt w:val="decimal"/>
      <w:isLgl/>
      <w:lvlText w:val="%1.%2.%3.%4.%5.%6.%7."/>
      <w:lvlJc w:val="left"/>
      <w:pPr>
        <w:ind w:left="5418" w:hanging="2160"/>
      </w:pPr>
      <w:rPr>
        <w:rFonts w:hint="default"/>
      </w:rPr>
    </w:lvl>
    <w:lvl w:ilvl="7">
      <w:start w:val="1"/>
      <w:numFmt w:val="decimal"/>
      <w:isLgl/>
      <w:lvlText w:val="%1.%2.%3.%4.%5.%6.%7.%8."/>
      <w:lvlJc w:val="left"/>
      <w:pPr>
        <w:ind w:left="6261" w:hanging="2520"/>
      </w:pPr>
      <w:rPr>
        <w:rFonts w:hint="default"/>
      </w:rPr>
    </w:lvl>
    <w:lvl w:ilvl="8">
      <w:start w:val="1"/>
      <w:numFmt w:val="decimal"/>
      <w:isLgl/>
      <w:lvlText w:val="%1.%2.%3.%4.%5.%6.%7.%8.%9."/>
      <w:lvlJc w:val="left"/>
      <w:pPr>
        <w:ind w:left="7104" w:hanging="2880"/>
      </w:pPr>
      <w:rPr>
        <w:rFonts w:hint="default"/>
      </w:rPr>
    </w:lvl>
  </w:abstractNum>
  <w:abstractNum w:abstractNumId="12" w15:restartNumberingAfterBreak="0">
    <w:nsid w:val="723C3EB7"/>
    <w:multiLevelType w:val="hybridMultilevel"/>
    <w:tmpl w:val="C902D2A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7922D3"/>
    <w:multiLevelType w:val="multilevel"/>
    <w:tmpl w:val="63508054"/>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8"/>
  </w:num>
  <w:num w:numId="3">
    <w:abstractNumId w:val="7"/>
  </w:num>
  <w:num w:numId="4">
    <w:abstractNumId w:val="13"/>
  </w:num>
  <w:num w:numId="5">
    <w:abstractNumId w:val="9"/>
  </w:num>
  <w:num w:numId="6">
    <w:abstractNumId w:val="6"/>
  </w:num>
  <w:num w:numId="7">
    <w:abstractNumId w:val="11"/>
  </w:num>
  <w:num w:numId="8">
    <w:abstractNumId w:val="2"/>
  </w:num>
  <w:num w:numId="9">
    <w:abstractNumId w:val="3"/>
  </w:num>
  <w:num w:numId="10">
    <w:abstractNumId w:val="1"/>
  </w:num>
  <w:num w:numId="11">
    <w:abstractNumId w:val="10"/>
  </w:num>
  <w:num w:numId="12">
    <w:abstractNumId w:val="12"/>
  </w:num>
  <w:num w:numId="13">
    <w:abstractNumId w:val="0"/>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ED"/>
    <w:rsid w:val="00000BB2"/>
    <w:rsid w:val="00000EA8"/>
    <w:rsid w:val="00007996"/>
    <w:rsid w:val="00011875"/>
    <w:rsid w:val="00011DC3"/>
    <w:rsid w:val="00012863"/>
    <w:rsid w:val="00012F4E"/>
    <w:rsid w:val="00013B01"/>
    <w:rsid w:val="00014193"/>
    <w:rsid w:val="00014ACC"/>
    <w:rsid w:val="00015269"/>
    <w:rsid w:val="0002232A"/>
    <w:rsid w:val="00022A92"/>
    <w:rsid w:val="00022BA2"/>
    <w:rsid w:val="00023506"/>
    <w:rsid w:val="00023D48"/>
    <w:rsid w:val="00023F2C"/>
    <w:rsid w:val="000258B7"/>
    <w:rsid w:val="00026718"/>
    <w:rsid w:val="000301A6"/>
    <w:rsid w:val="00030290"/>
    <w:rsid w:val="0003176B"/>
    <w:rsid w:val="000334A2"/>
    <w:rsid w:val="00034C45"/>
    <w:rsid w:val="00034EAB"/>
    <w:rsid w:val="000352E0"/>
    <w:rsid w:val="000356A1"/>
    <w:rsid w:val="0003581F"/>
    <w:rsid w:val="00036E57"/>
    <w:rsid w:val="00040BE0"/>
    <w:rsid w:val="000410E2"/>
    <w:rsid w:val="00041AA7"/>
    <w:rsid w:val="00041C12"/>
    <w:rsid w:val="00043069"/>
    <w:rsid w:val="00043372"/>
    <w:rsid w:val="00043C8C"/>
    <w:rsid w:val="00043D63"/>
    <w:rsid w:val="0004700B"/>
    <w:rsid w:val="000510F5"/>
    <w:rsid w:val="000511E9"/>
    <w:rsid w:val="00052A3D"/>
    <w:rsid w:val="0005432C"/>
    <w:rsid w:val="00055BE7"/>
    <w:rsid w:val="0005649A"/>
    <w:rsid w:val="00056752"/>
    <w:rsid w:val="00056C21"/>
    <w:rsid w:val="0006168A"/>
    <w:rsid w:val="00063A81"/>
    <w:rsid w:val="00064379"/>
    <w:rsid w:val="0006484B"/>
    <w:rsid w:val="00064FCF"/>
    <w:rsid w:val="000650FC"/>
    <w:rsid w:val="00066984"/>
    <w:rsid w:val="00066E06"/>
    <w:rsid w:val="00067841"/>
    <w:rsid w:val="00070CA6"/>
    <w:rsid w:val="00071E05"/>
    <w:rsid w:val="00072467"/>
    <w:rsid w:val="0007335D"/>
    <w:rsid w:val="0007569A"/>
    <w:rsid w:val="00076883"/>
    <w:rsid w:val="00076F30"/>
    <w:rsid w:val="00080D36"/>
    <w:rsid w:val="0008117A"/>
    <w:rsid w:val="0008334B"/>
    <w:rsid w:val="000837EB"/>
    <w:rsid w:val="00083887"/>
    <w:rsid w:val="00084B5E"/>
    <w:rsid w:val="00085C01"/>
    <w:rsid w:val="00087302"/>
    <w:rsid w:val="00087A16"/>
    <w:rsid w:val="000900C0"/>
    <w:rsid w:val="00090E8D"/>
    <w:rsid w:val="00092747"/>
    <w:rsid w:val="00096239"/>
    <w:rsid w:val="0009668F"/>
    <w:rsid w:val="000A1BBF"/>
    <w:rsid w:val="000A3076"/>
    <w:rsid w:val="000A3925"/>
    <w:rsid w:val="000A3CD3"/>
    <w:rsid w:val="000A4B8F"/>
    <w:rsid w:val="000B0CEB"/>
    <w:rsid w:val="000B1231"/>
    <w:rsid w:val="000B1D09"/>
    <w:rsid w:val="000B1E48"/>
    <w:rsid w:val="000B1FAD"/>
    <w:rsid w:val="000B2D5C"/>
    <w:rsid w:val="000B3B0C"/>
    <w:rsid w:val="000B3E06"/>
    <w:rsid w:val="000B4871"/>
    <w:rsid w:val="000B4B2B"/>
    <w:rsid w:val="000B5767"/>
    <w:rsid w:val="000B6480"/>
    <w:rsid w:val="000B6546"/>
    <w:rsid w:val="000B6C7F"/>
    <w:rsid w:val="000B7188"/>
    <w:rsid w:val="000B730B"/>
    <w:rsid w:val="000B793D"/>
    <w:rsid w:val="000C0580"/>
    <w:rsid w:val="000C0BC9"/>
    <w:rsid w:val="000C1898"/>
    <w:rsid w:val="000C2A28"/>
    <w:rsid w:val="000C2ED2"/>
    <w:rsid w:val="000C559E"/>
    <w:rsid w:val="000C5D8C"/>
    <w:rsid w:val="000C65B7"/>
    <w:rsid w:val="000C79CC"/>
    <w:rsid w:val="000C7BB6"/>
    <w:rsid w:val="000D1C6C"/>
    <w:rsid w:val="000D232F"/>
    <w:rsid w:val="000D6209"/>
    <w:rsid w:val="000D66A1"/>
    <w:rsid w:val="000E0AAC"/>
    <w:rsid w:val="000E2278"/>
    <w:rsid w:val="000E28CA"/>
    <w:rsid w:val="000E472A"/>
    <w:rsid w:val="000E567F"/>
    <w:rsid w:val="000E61E0"/>
    <w:rsid w:val="000E7E7E"/>
    <w:rsid w:val="000F1398"/>
    <w:rsid w:val="000F1EAF"/>
    <w:rsid w:val="000F20BD"/>
    <w:rsid w:val="000F3768"/>
    <w:rsid w:val="000F4DAA"/>
    <w:rsid w:val="000F50FF"/>
    <w:rsid w:val="000F556D"/>
    <w:rsid w:val="000F66BC"/>
    <w:rsid w:val="000F79FE"/>
    <w:rsid w:val="00100B1B"/>
    <w:rsid w:val="001013F9"/>
    <w:rsid w:val="001017C2"/>
    <w:rsid w:val="001033A1"/>
    <w:rsid w:val="001039DF"/>
    <w:rsid w:val="00103E5B"/>
    <w:rsid w:val="00105DB7"/>
    <w:rsid w:val="0011080A"/>
    <w:rsid w:val="00111256"/>
    <w:rsid w:val="001117DC"/>
    <w:rsid w:val="001128CA"/>
    <w:rsid w:val="00113ADC"/>
    <w:rsid w:val="00114652"/>
    <w:rsid w:val="00114BEF"/>
    <w:rsid w:val="00115C1A"/>
    <w:rsid w:val="00117F7A"/>
    <w:rsid w:val="0012233F"/>
    <w:rsid w:val="0012329A"/>
    <w:rsid w:val="0012331E"/>
    <w:rsid w:val="00125EEE"/>
    <w:rsid w:val="00126457"/>
    <w:rsid w:val="00127A4A"/>
    <w:rsid w:val="0013010A"/>
    <w:rsid w:val="00130337"/>
    <w:rsid w:val="00132C41"/>
    <w:rsid w:val="00133ECF"/>
    <w:rsid w:val="001342A4"/>
    <w:rsid w:val="00134DA0"/>
    <w:rsid w:val="00136364"/>
    <w:rsid w:val="00137E6C"/>
    <w:rsid w:val="00140EAF"/>
    <w:rsid w:val="00141CBA"/>
    <w:rsid w:val="00142AED"/>
    <w:rsid w:val="00144C52"/>
    <w:rsid w:val="00146F31"/>
    <w:rsid w:val="0015072B"/>
    <w:rsid w:val="001515FC"/>
    <w:rsid w:val="00151F93"/>
    <w:rsid w:val="001566B7"/>
    <w:rsid w:val="001577BF"/>
    <w:rsid w:val="00157FD0"/>
    <w:rsid w:val="001629CA"/>
    <w:rsid w:val="00166C76"/>
    <w:rsid w:val="00167A6B"/>
    <w:rsid w:val="001703D3"/>
    <w:rsid w:val="0017148B"/>
    <w:rsid w:val="00171ECA"/>
    <w:rsid w:val="001748BB"/>
    <w:rsid w:val="001758CA"/>
    <w:rsid w:val="0017736E"/>
    <w:rsid w:val="00177B04"/>
    <w:rsid w:val="00180EA6"/>
    <w:rsid w:val="001830AB"/>
    <w:rsid w:val="00184ED7"/>
    <w:rsid w:val="00185FE8"/>
    <w:rsid w:val="00186381"/>
    <w:rsid w:val="00186ACD"/>
    <w:rsid w:val="00192DB6"/>
    <w:rsid w:val="0019337C"/>
    <w:rsid w:val="001937BD"/>
    <w:rsid w:val="001A1F51"/>
    <w:rsid w:val="001A21B0"/>
    <w:rsid w:val="001A28E9"/>
    <w:rsid w:val="001A2B73"/>
    <w:rsid w:val="001A4B69"/>
    <w:rsid w:val="001A5321"/>
    <w:rsid w:val="001A6300"/>
    <w:rsid w:val="001A6FD6"/>
    <w:rsid w:val="001A7982"/>
    <w:rsid w:val="001B199F"/>
    <w:rsid w:val="001B1C90"/>
    <w:rsid w:val="001B23E5"/>
    <w:rsid w:val="001B606A"/>
    <w:rsid w:val="001B69EA"/>
    <w:rsid w:val="001B7216"/>
    <w:rsid w:val="001C0759"/>
    <w:rsid w:val="001C0BA7"/>
    <w:rsid w:val="001C22DE"/>
    <w:rsid w:val="001C310A"/>
    <w:rsid w:val="001C401B"/>
    <w:rsid w:val="001C55DA"/>
    <w:rsid w:val="001C5729"/>
    <w:rsid w:val="001D0025"/>
    <w:rsid w:val="001D05EE"/>
    <w:rsid w:val="001D1354"/>
    <w:rsid w:val="001D1C36"/>
    <w:rsid w:val="001D3C4A"/>
    <w:rsid w:val="001D4129"/>
    <w:rsid w:val="001D48D1"/>
    <w:rsid w:val="001E0E41"/>
    <w:rsid w:val="001E149B"/>
    <w:rsid w:val="001E1DF9"/>
    <w:rsid w:val="001E24B6"/>
    <w:rsid w:val="001E29B4"/>
    <w:rsid w:val="001E308D"/>
    <w:rsid w:val="001E37C4"/>
    <w:rsid w:val="001E3FE7"/>
    <w:rsid w:val="001E425F"/>
    <w:rsid w:val="001E48E8"/>
    <w:rsid w:val="001E4B73"/>
    <w:rsid w:val="001E4FD0"/>
    <w:rsid w:val="001E657F"/>
    <w:rsid w:val="001E74A0"/>
    <w:rsid w:val="001F020F"/>
    <w:rsid w:val="001F15AB"/>
    <w:rsid w:val="001F2D6E"/>
    <w:rsid w:val="001F4409"/>
    <w:rsid w:val="001F5450"/>
    <w:rsid w:val="001F5F35"/>
    <w:rsid w:val="001F6D4D"/>
    <w:rsid w:val="001F7BB8"/>
    <w:rsid w:val="00212241"/>
    <w:rsid w:val="00212FC2"/>
    <w:rsid w:val="00213F9F"/>
    <w:rsid w:val="0021483F"/>
    <w:rsid w:val="00216527"/>
    <w:rsid w:val="0021653D"/>
    <w:rsid w:val="00217480"/>
    <w:rsid w:val="0022295E"/>
    <w:rsid w:val="00225833"/>
    <w:rsid w:val="00225CEC"/>
    <w:rsid w:val="00226397"/>
    <w:rsid w:val="00227131"/>
    <w:rsid w:val="00227DE4"/>
    <w:rsid w:val="0023115F"/>
    <w:rsid w:val="002336BA"/>
    <w:rsid w:val="00236A93"/>
    <w:rsid w:val="00236DFC"/>
    <w:rsid w:val="00237C28"/>
    <w:rsid w:val="00242DF3"/>
    <w:rsid w:val="00243DDA"/>
    <w:rsid w:val="002444E0"/>
    <w:rsid w:val="002447F7"/>
    <w:rsid w:val="00244A8B"/>
    <w:rsid w:val="00250724"/>
    <w:rsid w:val="002523E0"/>
    <w:rsid w:val="0025465B"/>
    <w:rsid w:val="00254C86"/>
    <w:rsid w:val="00255F1B"/>
    <w:rsid w:val="0025621A"/>
    <w:rsid w:val="00256BA8"/>
    <w:rsid w:val="00257015"/>
    <w:rsid w:val="0026082B"/>
    <w:rsid w:val="002629AF"/>
    <w:rsid w:val="00264AC0"/>
    <w:rsid w:val="002650F0"/>
    <w:rsid w:val="0026638C"/>
    <w:rsid w:val="00266EDC"/>
    <w:rsid w:val="00267F44"/>
    <w:rsid w:val="0027174A"/>
    <w:rsid w:val="002737B5"/>
    <w:rsid w:val="00274971"/>
    <w:rsid w:val="00277BF5"/>
    <w:rsid w:val="002808CB"/>
    <w:rsid w:val="00280A14"/>
    <w:rsid w:val="002824A3"/>
    <w:rsid w:val="002841A5"/>
    <w:rsid w:val="002846F3"/>
    <w:rsid w:val="00284B27"/>
    <w:rsid w:val="00285A0A"/>
    <w:rsid w:val="002901A9"/>
    <w:rsid w:val="00290592"/>
    <w:rsid w:val="00292013"/>
    <w:rsid w:val="00292563"/>
    <w:rsid w:val="00294AD2"/>
    <w:rsid w:val="0029590E"/>
    <w:rsid w:val="002959D8"/>
    <w:rsid w:val="00295A8C"/>
    <w:rsid w:val="00296370"/>
    <w:rsid w:val="00296CBA"/>
    <w:rsid w:val="002A011B"/>
    <w:rsid w:val="002A1783"/>
    <w:rsid w:val="002A2416"/>
    <w:rsid w:val="002A54CE"/>
    <w:rsid w:val="002A6638"/>
    <w:rsid w:val="002A7547"/>
    <w:rsid w:val="002A756C"/>
    <w:rsid w:val="002B200B"/>
    <w:rsid w:val="002B52F7"/>
    <w:rsid w:val="002B720A"/>
    <w:rsid w:val="002B7F3D"/>
    <w:rsid w:val="002C255A"/>
    <w:rsid w:val="002D0FA5"/>
    <w:rsid w:val="002D28F6"/>
    <w:rsid w:val="002D2A7B"/>
    <w:rsid w:val="002D48F7"/>
    <w:rsid w:val="002D6243"/>
    <w:rsid w:val="002D661D"/>
    <w:rsid w:val="002D685A"/>
    <w:rsid w:val="002E0CAB"/>
    <w:rsid w:val="002E0ECC"/>
    <w:rsid w:val="002E1341"/>
    <w:rsid w:val="002E1D9C"/>
    <w:rsid w:val="002E1FDD"/>
    <w:rsid w:val="002E329E"/>
    <w:rsid w:val="002E3700"/>
    <w:rsid w:val="002E46B3"/>
    <w:rsid w:val="002E4AC1"/>
    <w:rsid w:val="002E6FE9"/>
    <w:rsid w:val="002F04A2"/>
    <w:rsid w:val="002F09D9"/>
    <w:rsid w:val="002F49EC"/>
    <w:rsid w:val="002F5A20"/>
    <w:rsid w:val="002F65E6"/>
    <w:rsid w:val="002F692B"/>
    <w:rsid w:val="002F73B7"/>
    <w:rsid w:val="00301721"/>
    <w:rsid w:val="0030421E"/>
    <w:rsid w:val="00305728"/>
    <w:rsid w:val="00305AA5"/>
    <w:rsid w:val="0030646A"/>
    <w:rsid w:val="00306DFC"/>
    <w:rsid w:val="00310565"/>
    <w:rsid w:val="00311FD0"/>
    <w:rsid w:val="0031445F"/>
    <w:rsid w:val="0031555A"/>
    <w:rsid w:val="0031758D"/>
    <w:rsid w:val="003175C2"/>
    <w:rsid w:val="0032026E"/>
    <w:rsid w:val="0032096B"/>
    <w:rsid w:val="00325897"/>
    <w:rsid w:val="00325E5C"/>
    <w:rsid w:val="003268DF"/>
    <w:rsid w:val="00326BB2"/>
    <w:rsid w:val="00330D5C"/>
    <w:rsid w:val="0033142E"/>
    <w:rsid w:val="00331FA9"/>
    <w:rsid w:val="00333958"/>
    <w:rsid w:val="00334725"/>
    <w:rsid w:val="00334F81"/>
    <w:rsid w:val="00336432"/>
    <w:rsid w:val="003369A9"/>
    <w:rsid w:val="00336A7E"/>
    <w:rsid w:val="00337C84"/>
    <w:rsid w:val="00340448"/>
    <w:rsid w:val="00341DE6"/>
    <w:rsid w:val="0034231B"/>
    <w:rsid w:val="0034291C"/>
    <w:rsid w:val="003433E4"/>
    <w:rsid w:val="003439C3"/>
    <w:rsid w:val="00345BF2"/>
    <w:rsid w:val="003515A2"/>
    <w:rsid w:val="00352036"/>
    <w:rsid w:val="00352750"/>
    <w:rsid w:val="00352C16"/>
    <w:rsid w:val="00354F57"/>
    <w:rsid w:val="00355373"/>
    <w:rsid w:val="0035557D"/>
    <w:rsid w:val="00355719"/>
    <w:rsid w:val="00355ACD"/>
    <w:rsid w:val="003572DB"/>
    <w:rsid w:val="00357610"/>
    <w:rsid w:val="00357965"/>
    <w:rsid w:val="00361163"/>
    <w:rsid w:val="003648EE"/>
    <w:rsid w:val="00364D6A"/>
    <w:rsid w:val="00366C93"/>
    <w:rsid w:val="0037036B"/>
    <w:rsid w:val="003707C4"/>
    <w:rsid w:val="003712A0"/>
    <w:rsid w:val="00371AB4"/>
    <w:rsid w:val="00372062"/>
    <w:rsid w:val="00372E7A"/>
    <w:rsid w:val="003743F7"/>
    <w:rsid w:val="00374594"/>
    <w:rsid w:val="00374F4D"/>
    <w:rsid w:val="00375A3D"/>
    <w:rsid w:val="00376455"/>
    <w:rsid w:val="0037731F"/>
    <w:rsid w:val="00377745"/>
    <w:rsid w:val="00383CC7"/>
    <w:rsid w:val="00384DCA"/>
    <w:rsid w:val="00387B68"/>
    <w:rsid w:val="00392493"/>
    <w:rsid w:val="00392AB8"/>
    <w:rsid w:val="00392F8B"/>
    <w:rsid w:val="0039490B"/>
    <w:rsid w:val="003954ED"/>
    <w:rsid w:val="003968D7"/>
    <w:rsid w:val="003A155C"/>
    <w:rsid w:val="003A2AC1"/>
    <w:rsid w:val="003A2C82"/>
    <w:rsid w:val="003A3063"/>
    <w:rsid w:val="003A3CBE"/>
    <w:rsid w:val="003A5C19"/>
    <w:rsid w:val="003B21AD"/>
    <w:rsid w:val="003B240B"/>
    <w:rsid w:val="003B3D6F"/>
    <w:rsid w:val="003B4A64"/>
    <w:rsid w:val="003C0C5F"/>
    <w:rsid w:val="003C1AEC"/>
    <w:rsid w:val="003C2183"/>
    <w:rsid w:val="003C46C7"/>
    <w:rsid w:val="003C5A7F"/>
    <w:rsid w:val="003D0908"/>
    <w:rsid w:val="003D14C0"/>
    <w:rsid w:val="003D34FB"/>
    <w:rsid w:val="003D41DE"/>
    <w:rsid w:val="003D4C52"/>
    <w:rsid w:val="003D6387"/>
    <w:rsid w:val="003E0759"/>
    <w:rsid w:val="003E1113"/>
    <w:rsid w:val="003E23E3"/>
    <w:rsid w:val="003E2B88"/>
    <w:rsid w:val="003E31FD"/>
    <w:rsid w:val="003E32CB"/>
    <w:rsid w:val="003E361D"/>
    <w:rsid w:val="003E540F"/>
    <w:rsid w:val="003E689C"/>
    <w:rsid w:val="003E6F85"/>
    <w:rsid w:val="003F01B8"/>
    <w:rsid w:val="003F0E7D"/>
    <w:rsid w:val="003F1169"/>
    <w:rsid w:val="003F124C"/>
    <w:rsid w:val="003F1575"/>
    <w:rsid w:val="003F2E8B"/>
    <w:rsid w:val="003F3281"/>
    <w:rsid w:val="003F52ED"/>
    <w:rsid w:val="003F5F66"/>
    <w:rsid w:val="00400BB1"/>
    <w:rsid w:val="00401788"/>
    <w:rsid w:val="004017DA"/>
    <w:rsid w:val="0040218C"/>
    <w:rsid w:val="00402E03"/>
    <w:rsid w:val="00404486"/>
    <w:rsid w:val="004052EA"/>
    <w:rsid w:val="004067D0"/>
    <w:rsid w:val="004108BE"/>
    <w:rsid w:val="004123DE"/>
    <w:rsid w:val="00414460"/>
    <w:rsid w:val="004144F8"/>
    <w:rsid w:val="00415642"/>
    <w:rsid w:val="00415F0F"/>
    <w:rsid w:val="004171D1"/>
    <w:rsid w:val="00417A1D"/>
    <w:rsid w:val="004203D2"/>
    <w:rsid w:val="00420E3D"/>
    <w:rsid w:val="00421175"/>
    <w:rsid w:val="00422505"/>
    <w:rsid w:val="00422E73"/>
    <w:rsid w:val="00423E8C"/>
    <w:rsid w:val="00425C50"/>
    <w:rsid w:val="004272CB"/>
    <w:rsid w:val="004309CE"/>
    <w:rsid w:val="00431C47"/>
    <w:rsid w:val="00431D40"/>
    <w:rsid w:val="00432AC0"/>
    <w:rsid w:val="00432D07"/>
    <w:rsid w:val="00432D98"/>
    <w:rsid w:val="0044230F"/>
    <w:rsid w:val="00442465"/>
    <w:rsid w:val="004433B7"/>
    <w:rsid w:val="00445CD6"/>
    <w:rsid w:val="0044781D"/>
    <w:rsid w:val="00451712"/>
    <w:rsid w:val="00452C1D"/>
    <w:rsid w:val="0045613E"/>
    <w:rsid w:val="00457E61"/>
    <w:rsid w:val="00460132"/>
    <w:rsid w:val="00461B49"/>
    <w:rsid w:val="00462899"/>
    <w:rsid w:val="004628A0"/>
    <w:rsid w:val="004645D8"/>
    <w:rsid w:val="00466881"/>
    <w:rsid w:val="00470BDA"/>
    <w:rsid w:val="00470E92"/>
    <w:rsid w:val="00472E42"/>
    <w:rsid w:val="00473100"/>
    <w:rsid w:val="004742FA"/>
    <w:rsid w:val="00474853"/>
    <w:rsid w:val="0048110C"/>
    <w:rsid w:val="00481521"/>
    <w:rsid w:val="0048156C"/>
    <w:rsid w:val="004820B2"/>
    <w:rsid w:val="00482334"/>
    <w:rsid w:val="00482C2C"/>
    <w:rsid w:val="00482ED0"/>
    <w:rsid w:val="004839F2"/>
    <w:rsid w:val="004840F6"/>
    <w:rsid w:val="00485315"/>
    <w:rsid w:val="00487FA4"/>
    <w:rsid w:val="00490FCA"/>
    <w:rsid w:val="0049151E"/>
    <w:rsid w:val="00491B6D"/>
    <w:rsid w:val="004936E3"/>
    <w:rsid w:val="00494FDD"/>
    <w:rsid w:val="00495BC9"/>
    <w:rsid w:val="00496423"/>
    <w:rsid w:val="004968E3"/>
    <w:rsid w:val="00496B98"/>
    <w:rsid w:val="00497C17"/>
    <w:rsid w:val="004A073E"/>
    <w:rsid w:val="004A086E"/>
    <w:rsid w:val="004A189A"/>
    <w:rsid w:val="004A27A3"/>
    <w:rsid w:val="004A661A"/>
    <w:rsid w:val="004A7C50"/>
    <w:rsid w:val="004B15D7"/>
    <w:rsid w:val="004B19DA"/>
    <w:rsid w:val="004B1E44"/>
    <w:rsid w:val="004B1FBD"/>
    <w:rsid w:val="004B2355"/>
    <w:rsid w:val="004B4491"/>
    <w:rsid w:val="004B55AC"/>
    <w:rsid w:val="004B6210"/>
    <w:rsid w:val="004C01EC"/>
    <w:rsid w:val="004C0FB1"/>
    <w:rsid w:val="004C1534"/>
    <w:rsid w:val="004C162D"/>
    <w:rsid w:val="004C1C18"/>
    <w:rsid w:val="004C2EB9"/>
    <w:rsid w:val="004D09F3"/>
    <w:rsid w:val="004D22C7"/>
    <w:rsid w:val="004D5353"/>
    <w:rsid w:val="004D5883"/>
    <w:rsid w:val="004D6ACD"/>
    <w:rsid w:val="004D7CA2"/>
    <w:rsid w:val="004E0723"/>
    <w:rsid w:val="004E09F0"/>
    <w:rsid w:val="004E0D41"/>
    <w:rsid w:val="004E288B"/>
    <w:rsid w:val="004E2D29"/>
    <w:rsid w:val="004E5E0F"/>
    <w:rsid w:val="004E5F1D"/>
    <w:rsid w:val="004E68CB"/>
    <w:rsid w:val="004E7C92"/>
    <w:rsid w:val="004E7F9F"/>
    <w:rsid w:val="004F0679"/>
    <w:rsid w:val="004F0917"/>
    <w:rsid w:val="004F42F8"/>
    <w:rsid w:val="004F50E6"/>
    <w:rsid w:val="004F5239"/>
    <w:rsid w:val="004F56FD"/>
    <w:rsid w:val="004F6A3B"/>
    <w:rsid w:val="004F73F4"/>
    <w:rsid w:val="00500B6E"/>
    <w:rsid w:val="00500CD6"/>
    <w:rsid w:val="00501935"/>
    <w:rsid w:val="00501DD4"/>
    <w:rsid w:val="005020F0"/>
    <w:rsid w:val="00502287"/>
    <w:rsid w:val="00502502"/>
    <w:rsid w:val="005028F1"/>
    <w:rsid w:val="005029E8"/>
    <w:rsid w:val="00502A76"/>
    <w:rsid w:val="00503170"/>
    <w:rsid w:val="00503928"/>
    <w:rsid w:val="0050459D"/>
    <w:rsid w:val="00505028"/>
    <w:rsid w:val="005050CA"/>
    <w:rsid w:val="005053F3"/>
    <w:rsid w:val="005108F4"/>
    <w:rsid w:val="0051095C"/>
    <w:rsid w:val="00512A01"/>
    <w:rsid w:val="00513413"/>
    <w:rsid w:val="005134B6"/>
    <w:rsid w:val="00514BD9"/>
    <w:rsid w:val="005157C8"/>
    <w:rsid w:val="00515CA2"/>
    <w:rsid w:val="0051675F"/>
    <w:rsid w:val="00516DB2"/>
    <w:rsid w:val="00517893"/>
    <w:rsid w:val="00520A72"/>
    <w:rsid w:val="00520C74"/>
    <w:rsid w:val="00521C83"/>
    <w:rsid w:val="00522089"/>
    <w:rsid w:val="005225E6"/>
    <w:rsid w:val="00523582"/>
    <w:rsid w:val="005235C0"/>
    <w:rsid w:val="00525C95"/>
    <w:rsid w:val="00525E6D"/>
    <w:rsid w:val="00526915"/>
    <w:rsid w:val="0053079A"/>
    <w:rsid w:val="00532564"/>
    <w:rsid w:val="005333DC"/>
    <w:rsid w:val="00534118"/>
    <w:rsid w:val="00534B5D"/>
    <w:rsid w:val="005353B2"/>
    <w:rsid w:val="00536676"/>
    <w:rsid w:val="00536707"/>
    <w:rsid w:val="00541931"/>
    <w:rsid w:val="0054212B"/>
    <w:rsid w:val="00544309"/>
    <w:rsid w:val="00544AA2"/>
    <w:rsid w:val="00545FF0"/>
    <w:rsid w:val="005461A4"/>
    <w:rsid w:val="00551C4D"/>
    <w:rsid w:val="0055301E"/>
    <w:rsid w:val="00553A8B"/>
    <w:rsid w:val="00556346"/>
    <w:rsid w:val="00557DAC"/>
    <w:rsid w:val="00561630"/>
    <w:rsid w:val="00561C52"/>
    <w:rsid w:val="00564313"/>
    <w:rsid w:val="00567903"/>
    <w:rsid w:val="00570311"/>
    <w:rsid w:val="00570322"/>
    <w:rsid w:val="005714D4"/>
    <w:rsid w:val="00571EC0"/>
    <w:rsid w:val="00571ED9"/>
    <w:rsid w:val="0057320C"/>
    <w:rsid w:val="00574326"/>
    <w:rsid w:val="00575340"/>
    <w:rsid w:val="005763F9"/>
    <w:rsid w:val="00576B3F"/>
    <w:rsid w:val="005779E7"/>
    <w:rsid w:val="00577D20"/>
    <w:rsid w:val="005816A0"/>
    <w:rsid w:val="00582348"/>
    <w:rsid w:val="00582AF3"/>
    <w:rsid w:val="00583E59"/>
    <w:rsid w:val="00584578"/>
    <w:rsid w:val="005856D6"/>
    <w:rsid w:val="00590036"/>
    <w:rsid w:val="00590232"/>
    <w:rsid w:val="00593FE4"/>
    <w:rsid w:val="00594600"/>
    <w:rsid w:val="0059722B"/>
    <w:rsid w:val="00597D03"/>
    <w:rsid w:val="005A0E63"/>
    <w:rsid w:val="005A16C1"/>
    <w:rsid w:val="005A28E0"/>
    <w:rsid w:val="005A29F8"/>
    <w:rsid w:val="005A3425"/>
    <w:rsid w:val="005A4EF2"/>
    <w:rsid w:val="005B113D"/>
    <w:rsid w:val="005B2895"/>
    <w:rsid w:val="005B3293"/>
    <w:rsid w:val="005B47A4"/>
    <w:rsid w:val="005B7C08"/>
    <w:rsid w:val="005B7CA4"/>
    <w:rsid w:val="005C0B13"/>
    <w:rsid w:val="005C217B"/>
    <w:rsid w:val="005C28DB"/>
    <w:rsid w:val="005C2924"/>
    <w:rsid w:val="005C2BF0"/>
    <w:rsid w:val="005C35EE"/>
    <w:rsid w:val="005C588B"/>
    <w:rsid w:val="005C7E0D"/>
    <w:rsid w:val="005D0904"/>
    <w:rsid w:val="005D0962"/>
    <w:rsid w:val="005D1222"/>
    <w:rsid w:val="005D1441"/>
    <w:rsid w:val="005D3069"/>
    <w:rsid w:val="005D43C8"/>
    <w:rsid w:val="005D4D3B"/>
    <w:rsid w:val="005E05AC"/>
    <w:rsid w:val="005E05E8"/>
    <w:rsid w:val="005E0F69"/>
    <w:rsid w:val="005E1224"/>
    <w:rsid w:val="005E1AFF"/>
    <w:rsid w:val="005E2681"/>
    <w:rsid w:val="005E31CF"/>
    <w:rsid w:val="005E3DF6"/>
    <w:rsid w:val="005E5E45"/>
    <w:rsid w:val="005E5E7A"/>
    <w:rsid w:val="005E749A"/>
    <w:rsid w:val="005F0943"/>
    <w:rsid w:val="005F2DC5"/>
    <w:rsid w:val="005F3199"/>
    <w:rsid w:val="005F368B"/>
    <w:rsid w:val="005F68A5"/>
    <w:rsid w:val="005F74A1"/>
    <w:rsid w:val="006005FE"/>
    <w:rsid w:val="006009EC"/>
    <w:rsid w:val="00600F75"/>
    <w:rsid w:val="00601E99"/>
    <w:rsid w:val="006036DD"/>
    <w:rsid w:val="00604906"/>
    <w:rsid w:val="00605AD8"/>
    <w:rsid w:val="00605FB8"/>
    <w:rsid w:val="00606F7E"/>
    <w:rsid w:val="00607141"/>
    <w:rsid w:val="006108C7"/>
    <w:rsid w:val="006114EC"/>
    <w:rsid w:val="00612295"/>
    <w:rsid w:val="006133B4"/>
    <w:rsid w:val="0061461B"/>
    <w:rsid w:val="0061716E"/>
    <w:rsid w:val="0062097F"/>
    <w:rsid w:val="00620CEA"/>
    <w:rsid w:val="00621022"/>
    <w:rsid w:val="00621756"/>
    <w:rsid w:val="006218F8"/>
    <w:rsid w:val="00622EA6"/>
    <w:rsid w:val="0062353B"/>
    <w:rsid w:val="00624405"/>
    <w:rsid w:val="00626262"/>
    <w:rsid w:val="00626603"/>
    <w:rsid w:val="00626FF9"/>
    <w:rsid w:val="00627072"/>
    <w:rsid w:val="006302AB"/>
    <w:rsid w:val="006315FA"/>
    <w:rsid w:val="00632BBD"/>
    <w:rsid w:val="00633A41"/>
    <w:rsid w:val="00634134"/>
    <w:rsid w:val="00640190"/>
    <w:rsid w:val="006407FD"/>
    <w:rsid w:val="00640F78"/>
    <w:rsid w:val="00641B18"/>
    <w:rsid w:val="0064313A"/>
    <w:rsid w:val="00643452"/>
    <w:rsid w:val="00643A1D"/>
    <w:rsid w:val="00643AFF"/>
    <w:rsid w:val="00643F06"/>
    <w:rsid w:val="00644430"/>
    <w:rsid w:val="00644551"/>
    <w:rsid w:val="00644667"/>
    <w:rsid w:val="0064517D"/>
    <w:rsid w:val="00645D05"/>
    <w:rsid w:val="00651E59"/>
    <w:rsid w:val="00652677"/>
    <w:rsid w:val="00654065"/>
    <w:rsid w:val="006561A0"/>
    <w:rsid w:val="00657336"/>
    <w:rsid w:val="00662B38"/>
    <w:rsid w:val="00665276"/>
    <w:rsid w:val="006653CB"/>
    <w:rsid w:val="00665BB3"/>
    <w:rsid w:val="00667AAB"/>
    <w:rsid w:val="00671322"/>
    <w:rsid w:val="00673B5E"/>
    <w:rsid w:val="00674B2A"/>
    <w:rsid w:val="006754AF"/>
    <w:rsid w:val="00675ED0"/>
    <w:rsid w:val="00676818"/>
    <w:rsid w:val="00676AA6"/>
    <w:rsid w:val="006813F3"/>
    <w:rsid w:val="006826FB"/>
    <w:rsid w:val="00683880"/>
    <w:rsid w:val="00684660"/>
    <w:rsid w:val="006848C0"/>
    <w:rsid w:val="00684A2C"/>
    <w:rsid w:val="00684C1A"/>
    <w:rsid w:val="00685D97"/>
    <w:rsid w:val="00687830"/>
    <w:rsid w:val="00690D01"/>
    <w:rsid w:val="00691121"/>
    <w:rsid w:val="00691C84"/>
    <w:rsid w:val="00692BC7"/>
    <w:rsid w:val="0069647E"/>
    <w:rsid w:val="006A1C14"/>
    <w:rsid w:val="006A1F56"/>
    <w:rsid w:val="006A476E"/>
    <w:rsid w:val="006A4905"/>
    <w:rsid w:val="006A510D"/>
    <w:rsid w:val="006B00E5"/>
    <w:rsid w:val="006B0302"/>
    <w:rsid w:val="006B04DF"/>
    <w:rsid w:val="006B11D3"/>
    <w:rsid w:val="006B58FB"/>
    <w:rsid w:val="006B5CE7"/>
    <w:rsid w:val="006B5D62"/>
    <w:rsid w:val="006B5F85"/>
    <w:rsid w:val="006B6EFE"/>
    <w:rsid w:val="006C1371"/>
    <w:rsid w:val="006C1876"/>
    <w:rsid w:val="006C247A"/>
    <w:rsid w:val="006C37FE"/>
    <w:rsid w:val="006C3834"/>
    <w:rsid w:val="006C428B"/>
    <w:rsid w:val="006C5D0D"/>
    <w:rsid w:val="006C61B1"/>
    <w:rsid w:val="006C62A8"/>
    <w:rsid w:val="006C6C1F"/>
    <w:rsid w:val="006C77F9"/>
    <w:rsid w:val="006C7F23"/>
    <w:rsid w:val="006D057A"/>
    <w:rsid w:val="006D33FA"/>
    <w:rsid w:val="006D34D3"/>
    <w:rsid w:val="006D40D1"/>
    <w:rsid w:val="006D448F"/>
    <w:rsid w:val="006D5FD4"/>
    <w:rsid w:val="006D6D85"/>
    <w:rsid w:val="006D7497"/>
    <w:rsid w:val="006D7C03"/>
    <w:rsid w:val="006E02C9"/>
    <w:rsid w:val="006E04CD"/>
    <w:rsid w:val="006E0E10"/>
    <w:rsid w:val="006E4987"/>
    <w:rsid w:val="006E79B2"/>
    <w:rsid w:val="006F19DE"/>
    <w:rsid w:val="006F460B"/>
    <w:rsid w:val="006F4681"/>
    <w:rsid w:val="006F6091"/>
    <w:rsid w:val="006F6AE7"/>
    <w:rsid w:val="006F7E45"/>
    <w:rsid w:val="00701482"/>
    <w:rsid w:val="00701B6E"/>
    <w:rsid w:val="00707316"/>
    <w:rsid w:val="00707F00"/>
    <w:rsid w:val="00710137"/>
    <w:rsid w:val="007123C4"/>
    <w:rsid w:val="00715D75"/>
    <w:rsid w:val="007171C8"/>
    <w:rsid w:val="007209D8"/>
    <w:rsid w:val="00720FFA"/>
    <w:rsid w:val="00723529"/>
    <w:rsid w:val="00723C8A"/>
    <w:rsid w:val="00724461"/>
    <w:rsid w:val="00725453"/>
    <w:rsid w:val="0072564D"/>
    <w:rsid w:val="00725D56"/>
    <w:rsid w:val="00726C3B"/>
    <w:rsid w:val="00727C5E"/>
    <w:rsid w:val="0073035E"/>
    <w:rsid w:val="00730840"/>
    <w:rsid w:val="00733640"/>
    <w:rsid w:val="00733F09"/>
    <w:rsid w:val="00735F85"/>
    <w:rsid w:val="0073685C"/>
    <w:rsid w:val="0074003D"/>
    <w:rsid w:val="00742729"/>
    <w:rsid w:val="00742B2C"/>
    <w:rsid w:val="00743CFC"/>
    <w:rsid w:val="0074475C"/>
    <w:rsid w:val="00746018"/>
    <w:rsid w:val="00747E32"/>
    <w:rsid w:val="00750B94"/>
    <w:rsid w:val="00750DF4"/>
    <w:rsid w:val="00751FFE"/>
    <w:rsid w:val="00752E27"/>
    <w:rsid w:val="00753069"/>
    <w:rsid w:val="00754C2E"/>
    <w:rsid w:val="007556AC"/>
    <w:rsid w:val="00755ABB"/>
    <w:rsid w:val="007565A8"/>
    <w:rsid w:val="00757EC3"/>
    <w:rsid w:val="00763C00"/>
    <w:rsid w:val="00763CAD"/>
    <w:rsid w:val="007645D6"/>
    <w:rsid w:val="00765912"/>
    <w:rsid w:val="0076599C"/>
    <w:rsid w:val="00770DCB"/>
    <w:rsid w:val="007721B8"/>
    <w:rsid w:val="00772D9B"/>
    <w:rsid w:val="0077327E"/>
    <w:rsid w:val="007733E1"/>
    <w:rsid w:val="00773431"/>
    <w:rsid w:val="00773826"/>
    <w:rsid w:val="0077404E"/>
    <w:rsid w:val="007741B9"/>
    <w:rsid w:val="007744ED"/>
    <w:rsid w:val="00776FF0"/>
    <w:rsid w:val="007819ED"/>
    <w:rsid w:val="00781EC5"/>
    <w:rsid w:val="00782C5D"/>
    <w:rsid w:val="007839F6"/>
    <w:rsid w:val="00783D99"/>
    <w:rsid w:val="00784AA0"/>
    <w:rsid w:val="00785AE0"/>
    <w:rsid w:val="00785D08"/>
    <w:rsid w:val="0079033F"/>
    <w:rsid w:val="007906E4"/>
    <w:rsid w:val="00791A98"/>
    <w:rsid w:val="0079302B"/>
    <w:rsid w:val="00793786"/>
    <w:rsid w:val="007944FF"/>
    <w:rsid w:val="00794B45"/>
    <w:rsid w:val="00794FEB"/>
    <w:rsid w:val="007959FC"/>
    <w:rsid w:val="00795BCE"/>
    <w:rsid w:val="00796DC6"/>
    <w:rsid w:val="00797ADB"/>
    <w:rsid w:val="00797AEC"/>
    <w:rsid w:val="007A07D0"/>
    <w:rsid w:val="007A4423"/>
    <w:rsid w:val="007A4D45"/>
    <w:rsid w:val="007A4DCD"/>
    <w:rsid w:val="007A5337"/>
    <w:rsid w:val="007B2F3F"/>
    <w:rsid w:val="007B46C6"/>
    <w:rsid w:val="007B692D"/>
    <w:rsid w:val="007B71AD"/>
    <w:rsid w:val="007B7675"/>
    <w:rsid w:val="007B77A1"/>
    <w:rsid w:val="007B78A4"/>
    <w:rsid w:val="007B7CD2"/>
    <w:rsid w:val="007C1E82"/>
    <w:rsid w:val="007C3A8A"/>
    <w:rsid w:val="007C4146"/>
    <w:rsid w:val="007C69F5"/>
    <w:rsid w:val="007C700A"/>
    <w:rsid w:val="007C7690"/>
    <w:rsid w:val="007D2561"/>
    <w:rsid w:val="007D2CF5"/>
    <w:rsid w:val="007D41E7"/>
    <w:rsid w:val="007D5746"/>
    <w:rsid w:val="007D5A67"/>
    <w:rsid w:val="007D5C9D"/>
    <w:rsid w:val="007D75F8"/>
    <w:rsid w:val="007E0949"/>
    <w:rsid w:val="007E1085"/>
    <w:rsid w:val="007E1427"/>
    <w:rsid w:val="007E1CC7"/>
    <w:rsid w:val="007E201A"/>
    <w:rsid w:val="007E28A2"/>
    <w:rsid w:val="007E380E"/>
    <w:rsid w:val="007E4411"/>
    <w:rsid w:val="007E452B"/>
    <w:rsid w:val="007E48A5"/>
    <w:rsid w:val="007E4C8D"/>
    <w:rsid w:val="007E4E56"/>
    <w:rsid w:val="007E5A7E"/>
    <w:rsid w:val="007E5C40"/>
    <w:rsid w:val="007E624E"/>
    <w:rsid w:val="007E778A"/>
    <w:rsid w:val="007F05D3"/>
    <w:rsid w:val="007F0621"/>
    <w:rsid w:val="007F0EF2"/>
    <w:rsid w:val="007F0FAD"/>
    <w:rsid w:val="007F2E47"/>
    <w:rsid w:val="007F4CE0"/>
    <w:rsid w:val="007F7594"/>
    <w:rsid w:val="007F7A1E"/>
    <w:rsid w:val="007F7C9C"/>
    <w:rsid w:val="008007F2"/>
    <w:rsid w:val="00800B9B"/>
    <w:rsid w:val="00803754"/>
    <w:rsid w:val="00803F15"/>
    <w:rsid w:val="00805E43"/>
    <w:rsid w:val="0080741E"/>
    <w:rsid w:val="00807EA9"/>
    <w:rsid w:val="008109A6"/>
    <w:rsid w:val="008111D6"/>
    <w:rsid w:val="00812919"/>
    <w:rsid w:val="00813DF7"/>
    <w:rsid w:val="008148E4"/>
    <w:rsid w:val="0081517D"/>
    <w:rsid w:val="008165A4"/>
    <w:rsid w:val="00822560"/>
    <w:rsid w:val="00822B96"/>
    <w:rsid w:val="008230B0"/>
    <w:rsid w:val="0082345B"/>
    <w:rsid w:val="00823A8B"/>
    <w:rsid w:val="0082506F"/>
    <w:rsid w:val="00825DB2"/>
    <w:rsid w:val="00826AB9"/>
    <w:rsid w:val="00826C00"/>
    <w:rsid w:val="00827BD1"/>
    <w:rsid w:val="0083217E"/>
    <w:rsid w:val="00833DDB"/>
    <w:rsid w:val="0083470E"/>
    <w:rsid w:val="00834DCA"/>
    <w:rsid w:val="00836386"/>
    <w:rsid w:val="0084165E"/>
    <w:rsid w:val="0084252C"/>
    <w:rsid w:val="0084300D"/>
    <w:rsid w:val="00843672"/>
    <w:rsid w:val="00844712"/>
    <w:rsid w:val="008452CF"/>
    <w:rsid w:val="0084543A"/>
    <w:rsid w:val="00845FAE"/>
    <w:rsid w:val="008474B6"/>
    <w:rsid w:val="00847A7C"/>
    <w:rsid w:val="008532EC"/>
    <w:rsid w:val="0085338D"/>
    <w:rsid w:val="008540ED"/>
    <w:rsid w:val="00854CDA"/>
    <w:rsid w:val="0085504E"/>
    <w:rsid w:val="008556B1"/>
    <w:rsid w:val="00860B55"/>
    <w:rsid w:val="00860B85"/>
    <w:rsid w:val="0086108B"/>
    <w:rsid w:val="008618A5"/>
    <w:rsid w:val="0086389C"/>
    <w:rsid w:val="00864EAF"/>
    <w:rsid w:val="00865A58"/>
    <w:rsid w:val="008717CE"/>
    <w:rsid w:val="00872325"/>
    <w:rsid w:val="00872446"/>
    <w:rsid w:val="00872648"/>
    <w:rsid w:val="00872BA7"/>
    <w:rsid w:val="00873BD5"/>
    <w:rsid w:val="0087587C"/>
    <w:rsid w:val="00875D80"/>
    <w:rsid w:val="00876421"/>
    <w:rsid w:val="00877422"/>
    <w:rsid w:val="0087748B"/>
    <w:rsid w:val="008829BB"/>
    <w:rsid w:val="008861A3"/>
    <w:rsid w:val="00886D0C"/>
    <w:rsid w:val="0088712A"/>
    <w:rsid w:val="00887E8F"/>
    <w:rsid w:val="0089018B"/>
    <w:rsid w:val="00890932"/>
    <w:rsid w:val="00896786"/>
    <w:rsid w:val="00896FAB"/>
    <w:rsid w:val="008A222D"/>
    <w:rsid w:val="008A2B25"/>
    <w:rsid w:val="008A49F6"/>
    <w:rsid w:val="008A56CE"/>
    <w:rsid w:val="008A7111"/>
    <w:rsid w:val="008B158B"/>
    <w:rsid w:val="008B5C23"/>
    <w:rsid w:val="008B623D"/>
    <w:rsid w:val="008B6ABA"/>
    <w:rsid w:val="008C0074"/>
    <w:rsid w:val="008C029E"/>
    <w:rsid w:val="008C28D1"/>
    <w:rsid w:val="008C2B42"/>
    <w:rsid w:val="008C2BC1"/>
    <w:rsid w:val="008C4CB6"/>
    <w:rsid w:val="008C5036"/>
    <w:rsid w:val="008C5F62"/>
    <w:rsid w:val="008C632A"/>
    <w:rsid w:val="008C6BB0"/>
    <w:rsid w:val="008C6E2E"/>
    <w:rsid w:val="008C70BE"/>
    <w:rsid w:val="008D10EE"/>
    <w:rsid w:val="008D2613"/>
    <w:rsid w:val="008D2AC7"/>
    <w:rsid w:val="008D2FE8"/>
    <w:rsid w:val="008D4CEF"/>
    <w:rsid w:val="008D4FED"/>
    <w:rsid w:val="008D72CD"/>
    <w:rsid w:val="008D7A22"/>
    <w:rsid w:val="008E108E"/>
    <w:rsid w:val="008E112C"/>
    <w:rsid w:val="008E1778"/>
    <w:rsid w:val="008E2331"/>
    <w:rsid w:val="008E370E"/>
    <w:rsid w:val="008E3A5E"/>
    <w:rsid w:val="008E4C86"/>
    <w:rsid w:val="008E4FEF"/>
    <w:rsid w:val="008E554B"/>
    <w:rsid w:val="008E5C41"/>
    <w:rsid w:val="008F0726"/>
    <w:rsid w:val="008F5510"/>
    <w:rsid w:val="008F78DD"/>
    <w:rsid w:val="00900095"/>
    <w:rsid w:val="009010A1"/>
    <w:rsid w:val="00901EF4"/>
    <w:rsid w:val="00902B04"/>
    <w:rsid w:val="00904814"/>
    <w:rsid w:val="00904ABF"/>
    <w:rsid w:val="009062AC"/>
    <w:rsid w:val="009105EA"/>
    <w:rsid w:val="00912C20"/>
    <w:rsid w:val="00912C44"/>
    <w:rsid w:val="00912FE6"/>
    <w:rsid w:val="0091425A"/>
    <w:rsid w:val="00914CAA"/>
    <w:rsid w:val="00914F96"/>
    <w:rsid w:val="00915410"/>
    <w:rsid w:val="0091699D"/>
    <w:rsid w:val="00920BC7"/>
    <w:rsid w:val="00920D7E"/>
    <w:rsid w:val="009217BB"/>
    <w:rsid w:val="00921A1B"/>
    <w:rsid w:val="009234FA"/>
    <w:rsid w:val="009241A0"/>
    <w:rsid w:val="009263A2"/>
    <w:rsid w:val="009319E0"/>
    <w:rsid w:val="00931F18"/>
    <w:rsid w:val="0093218A"/>
    <w:rsid w:val="0093219C"/>
    <w:rsid w:val="00932C49"/>
    <w:rsid w:val="00934914"/>
    <w:rsid w:val="00937BF0"/>
    <w:rsid w:val="00937F82"/>
    <w:rsid w:val="00941BBF"/>
    <w:rsid w:val="00941DC8"/>
    <w:rsid w:val="00943C16"/>
    <w:rsid w:val="00943D1B"/>
    <w:rsid w:val="00944A7D"/>
    <w:rsid w:val="009453CF"/>
    <w:rsid w:val="0094610F"/>
    <w:rsid w:val="00946D53"/>
    <w:rsid w:val="00946DAB"/>
    <w:rsid w:val="009515D0"/>
    <w:rsid w:val="00951D14"/>
    <w:rsid w:val="0095301B"/>
    <w:rsid w:val="0095433E"/>
    <w:rsid w:val="00957C18"/>
    <w:rsid w:val="00960CEC"/>
    <w:rsid w:val="00960F58"/>
    <w:rsid w:val="009619FA"/>
    <w:rsid w:val="009626B8"/>
    <w:rsid w:val="00962BEB"/>
    <w:rsid w:val="009647CF"/>
    <w:rsid w:val="00965DF5"/>
    <w:rsid w:val="00966202"/>
    <w:rsid w:val="00966854"/>
    <w:rsid w:val="00970D71"/>
    <w:rsid w:val="0097177D"/>
    <w:rsid w:val="00974434"/>
    <w:rsid w:val="0097589E"/>
    <w:rsid w:val="00975A8F"/>
    <w:rsid w:val="00975DAD"/>
    <w:rsid w:val="00975DBA"/>
    <w:rsid w:val="00975E26"/>
    <w:rsid w:val="00977011"/>
    <w:rsid w:val="00981179"/>
    <w:rsid w:val="009811C4"/>
    <w:rsid w:val="00981A78"/>
    <w:rsid w:val="00981AB9"/>
    <w:rsid w:val="00981F1A"/>
    <w:rsid w:val="009850FE"/>
    <w:rsid w:val="00985BFE"/>
    <w:rsid w:val="00985FF5"/>
    <w:rsid w:val="00986EC6"/>
    <w:rsid w:val="00986F1C"/>
    <w:rsid w:val="009870A0"/>
    <w:rsid w:val="00987ADE"/>
    <w:rsid w:val="00987C8B"/>
    <w:rsid w:val="00990C68"/>
    <w:rsid w:val="00992CA9"/>
    <w:rsid w:val="00992E0E"/>
    <w:rsid w:val="009A0754"/>
    <w:rsid w:val="009A0B4D"/>
    <w:rsid w:val="009A289C"/>
    <w:rsid w:val="009A450E"/>
    <w:rsid w:val="009A52C8"/>
    <w:rsid w:val="009A5B8F"/>
    <w:rsid w:val="009B2CFB"/>
    <w:rsid w:val="009B319D"/>
    <w:rsid w:val="009B336B"/>
    <w:rsid w:val="009B4261"/>
    <w:rsid w:val="009B46FB"/>
    <w:rsid w:val="009B5B7C"/>
    <w:rsid w:val="009B7871"/>
    <w:rsid w:val="009B7EB1"/>
    <w:rsid w:val="009B7F9C"/>
    <w:rsid w:val="009C0462"/>
    <w:rsid w:val="009C1454"/>
    <w:rsid w:val="009C15E0"/>
    <w:rsid w:val="009C20A8"/>
    <w:rsid w:val="009C4E8F"/>
    <w:rsid w:val="009C61EC"/>
    <w:rsid w:val="009C68BE"/>
    <w:rsid w:val="009C7B6F"/>
    <w:rsid w:val="009D1B4B"/>
    <w:rsid w:val="009D1F6B"/>
    <w:rsid w:val="009D29E8"/>
    <w:rsid w:val="009D3A94"/>
    <w:rsid w:val="009D407C"/>
    <w:rsid w:val="009D4857"/>
    <w:rsid w:val="009D5856"/>
    <w:rsid w:val="009D6081"/>
    <w:rsid w:val="009E0743"/>
    <w:rsid w:val="009E1EB1"/>
    <w:rsid w:val="009E245C"/>
    <w:rsid w:val="009E2660"/>
    <w:rsid w:val="009E659E"/>
    <w:rsid w:val="009E7086"/>
    <w:rsid w:val="009E749B"/>
    <w:rsid w:val="009F2A05"/>
    <w:rsid w:val="009F4E26"/>
    <w:rsid w:val="009F504A"/>
    <w:rsid w:val="009F51AC"/>
    <w:rsid w:val="009F5578"/>
    <w:rsid w:val="009F5C8A"/>
    <w:rsid w:val="009F7DDB"/>
    <w:rsid w:val="00A00E17"/>
    <w:rsid w:val="00A046C6"/>
    <w:rsid w:val="00A05B0E"/>
    <w:rsid w:val="00A07832"/>
    <w:rsid w:val="00A07E6E"/>
    <w:rsid w:val="00A10180"/>
    <w:rsid w:val="00A10CED"/>
    <w:rsid w:val="00A10D91"/>
    <w:rsid w:val="00A11753"/>
    <w:rsid w:val="00A11DA2"/>
    <w:rsid w:val="00A12297"/>
    <w:rsid w:val="00A13006"/>
    <w:rsid w:val="00A1317B"/>
    <w:rsid w:val="00A13EF1"/>
    <w:rsid w:val="00A14263"/>
    <w:rsid w:val="00A14764"/>
    <w:rsid w:val="00A14F15"/>
    <w:rsid w:val="00A20148"/>
    <w:rsid w:val="00A201D4"/>
    <w:rsid w:val="00A21029"/>
    <w:rsid w:val="00A218B4"/>
    <w:rsid w:val="00A21F19"/>
    <w:rsid w:val="00A22936"/>
    <w:rsid w:val="00A23C98"/>
    <w:rsid w:val="00A23D43"/>
    <w:rsid w:val="00A23D4E"/>
    <w:rsid w:val="00A252D5"/>
    <w:rsid w:val="00A25EA2"/>
    <w:rsid w:val="00A30299"/>
    <w:rsid w:val="00A30989"/>
    <w:rsid w:val="00A30A96"/>
    <w:rsid w:val="00A323E2"/>
    <w:rsid w:val="00A344B5"/>
    <w:rsid w:val="00A347F6"/>
    <w:rsid w:val="00A34B92"/>
    <w:rsid w:val="00A35360"/>
    <w:rsid w:val="00A35DA3"/>
    <w:rsid w:val="00A41298"/>
    <w:rsid w:val="00A42041"/>
    <w:rsid w:val="00A42346"/>
    <w:rsid w:val="00A424FF"/>
    <w:rsid w:val="00A44104"/>
    <w:rsid w:val="00A4529C"/>
    <w:rsid w:val="00A455D5"/>
    <w:rsid w:val="00A4565E"/>
    <w:rsid w:val="00A46642"/>
    <w:rsid w:val="00A474C7"/>
    <w:rsid w:val="00A50C65"/>
    <w:rsid w:val="00A50D3A"/>
    <w:rsid w:val="00A5120C"/>
    <w:rsid w:val="00A51EBF"/>
    <w:rsid w:val="00A526BE"/>
    <w:rsid w:val="00A54FD8"/>
    <w:rsid w:val="00A6358E"/>
    <w:rsid w:val="00A6365E"/>
    <w:rsid w:val="00A6616E"/>
    <w:rsid w:val="00A67209"/>
    <w:rsid w:val="00A676D3"/>
    <w:rsid w:val="00A678E5"/>
    <w:rsid w:val="00A67AF9"/>
    <w:rsid w:val="00A67E01"/>
    <w:rsid w:val="00A71848"/>
    <w:rsid w:val="00A722A2"/>
    <w:rsid w:val="00A75624"/>
    <w:rsid w:val="00A80033"/>
    <w:rsid w:val="00A80B47"/>
    <w:rsid w:val="00A83C09"/>
    <w:rsid w:val="00A84F89"/>
    <w:rsid w:val="00A863F8"/>
    <w:rsid w:val="00A878DD"/>
    <w:rsid w:val="00A916D7"/>
    <w:rsid w:val="00A916F9"/>
    <w:rsid w:val="00A91E3C"/>
    <w:rsid w:val="00A92B00"/>
    <w:rsid w:val="00A92D21"/>
    <w:rsid w:val="00A92DD5"/>
    <w:rsid w:val="00A94370"/>
    <w:rsid w:val="00AA1283"/>
    <w:rsid w:val="00AA21C4"/>
    <w:rsid w:val="00AA2F30"/>
    <w:rsid w:val="00AA42F1"/>
    <w:rsid w:val="00AA6023"/>
    <w:rsid w:val="00AA6620"/>
    <w:rsid w:val="00AA6C9C"/>
    <w:rsid w:val="00AB079E"/>
    <w:rsid w:val="00AB1A9E"/>
    <w:rsid w:val="00AB1B02"/>
    <w:rsid w:val="00AB2325"/>
    <w:rsid w:val="00AB258F"/>
    <w:rsid w:val="00AB466E"/>
    <w:rsid w:val="00AB536C"/>
    <w:rsid w:val="00AB5BCE"/>
    <w:rsid w:val="00AB5E7C"/>
    <w:rsid w:val="00AB6DFC"/>
    <w:rsid w:val="00AC07CB"/>
    <w:rsid w:val="00AC4DE9"/>
    <w:rsid w:val="00AC6021"/>
    <w:rsid w:val="00AC6C0E"/>
    <w:rsid w:val="00AD2894"/>
    <w:rsid w:val="00AD4BE4"/>
    <w:rsid w:val="00AD56FA"/>
    <w:rsid w:val="00AD6061"/>
    <w:rsid w:val="00AD77D9"/>
    <w:rsid w:val="00AE21AA"/>
    <w:rsid w:val="00AE31C8"/>
    <w:rsid w:val="00AE3655"/>
    <w:rsid w:val="00AE39A3"/>
    <w:rsid w:val="00AE4076"/>
    <w:rsid w:val="00AE5B7C"/>
    <w:rsid w:val="00AE7B45"/>
    <w:rsid w:val="00AF0B84"/>
    <w:rsid w:val="00AF1EE3"/>
    <w:rsid w:val="00AF2BD1"/>
    <w:rsid w:val="00AF33B3"/>
    <w:rsid w:val="00AF374A"/>
    <w:rsid w:val="00AF3815"/>
    <w:rsid w:val="00AF53A2"/>
    <w:rsid w:val="00AF5854"/>
    <w:rsid w:val="00AF5D9E"/>
    <w:rsid w:val="00AF623F"/>
    <w:rsid w:val="00AF6A2A"/>
    <w:rsid w:val="00B02C77"/>
    <w:rsid w:val="00B04146"/>
    <w:rsid w:val="00B04475"/>
    <w:rsid w:val="00B05524"/>
    <w:rsid w:val="00B05FF4"/>
    <w:rsid w:val="00B06209"/>
    <w:rsid w:val="00B06A5B"/>
    <w:rsid w:val="00B06C1C"/>
    <w:rsid w:val="00B07363"/>
    <w:rsid w:val="00B0774F"/>
    <w:rsid w:val="00B07DC1"/>
    <w:rsid w:val="00B104BD"/>
    <w:rsid w:val="00B104DD"/>
    <w:rsid w:val="00B13215"/>
    <w:rsid w:val="00B132FE"/>
    <w:rsid w:val="00B13DCC"/>
    <w:rsid w:val="00B14149"/>
    <w:rsid w:val="00B17731"/>
    <w:rsid w:val="00B20378"/>
    <w:rsid w:val="00B2149C"/>
    <w:rsid w:val="00B22B52"/>
    <w:rsid w:val="00B22E60"/>
    <w:rsid w:val="00B23528"/>
    <w:rsid w:val="00B248D3"/>
    <w:rsid w:val="00B254AD"/>
    <w:rsid w:val="00B262BB"/>
    <w:rsid w:val="00B30CDC"/>
    <w:rsid w:val="00B31227"/>
    <w:rsid w:val="00B33112"/>
    <w:rsid w:val="00B3466D"/>
    <w:rsid w:val="00B34C35"/>
    <w:rsid w:val="00B37E21"/>
    <w:rsid w:val="00B4122A"/>
    <w:rsid w:val="00B418A2"/>
    <w:rsid w:val="00B41946"/>
    <w:rsid w:val="00B434ED"/>
    <w:rsid w:val="00B4370B"/>
    <w:rsid w:val="00B45222"/>
    <w:rsid w:val="00B455D3"/>
    <w:rsid w:val="00B4573A"/>
    <w:rsid w:val="00B506AD"/>
    <w:rsid w:val="00B530BA"/>
    <w:rsid w:val="00B53E47"/>
    <w:rsid w:val="00B55802"/>
    <w:rsid w:val="00B5681E"/>
    <w:rsid w:val="00B57980"/>
    <w:rsid w:val="00B6021C"/>
    <w:rsid w:val="00B618CA"/>
    <w:rsid w:val="00B61CE9"/>
    <w:rsid w:val="00B627E2"/>
    <w:rsid w:val="00B6350F"/>
    <w:rsid w:val="00B63590"/>
    <w:rsid w:val="00B644F7"/>
    <w:rsid w:val="00B65E44"/>
    <w:rsid w:val="00B6674C"/>
    <w:rsid w:val="00B66EC2"/>
    <w:rsid w:val="00B6771C"/>
    <w:rsid w:val="00B679B7"/>
    <w:rsid w:val="00B67F3E"/>
    <w:rsid w:val="00B70E2C"/>
    <w:rsid w:val="00B7196E"/>
    <w:rsid w:val="00B72174"/>
    <w:rsid w:val="00B7232F"/>
    <w:rsid w:val="00B72E64"/>
    <w:rsid w:val="00B7341E"/>
    <w:rsid w:val="00B737F1"/>
    <w:rsid w:val="00B75D8A"/>
    <w:rsid w:val="00B75DBF"/>
    <w:rsid w:val="00B76581"/>
    <w:rsid w:val="00B76929"/>
    <w:rsid w:val="00B76AEC"/>
    <w:rsid w:val="00B82213"/>
    <w:rsid w:val="00B83A7F"/>
    <w:rsid w:val="00B85D42"/>
    <w:rsid w:val="00B85F2C"/>
    <w:rsid w:val="00B87D1A"/>
    <w:rsid w:val="00B92D23"/>
    <w:rsid w:val="00B932F8"/>
    <w:rsid w:val="00B9451A"/>
    <w:rsid w:val="00B9543F"/>
    <w:rsid w:val="00B9557A"/>
    <w:rsid w:val="00BA447E"/>
    <w:rsid w:val="00BA4DC8"/>
    <w:rsid w:val="00BA5312"/>
    <w:rsid w:val="00BA5A13"/>
    <w:rsid w:val="00BA5DA0"/>
    <w:rsid w:val="00BA62B3"/>
    <w:rsid w:val="00BA63A1"/>
    <w:rsid w:val="00BA63BC"/>
    <w:rsid w:val="00BA7454"/>
    <w:rsid w:val="00BB0DDA"/>
    <w:rsid w:val="00BB4EF2"/>
    <w:rsid w:val="00BB507A"/>
    <w:rsid w:val="00BB586B"/>
    <w:rsid w:val="00BB71FE"/>
    <w:rsid w:val="00BC0C9D"/>
    <w:rsid w:val="00BC10F9"/>
    <w:rsid w:val="00BC2176"/>
    <w:rsid w:val="00BC2C42"/>
    <w:rsid w:val="00BC333D"/>
    <w:rsid w:val="00BC6CD6"/>
    <w:rsid w:val="00BC6D27"/>
    <w:rsid w:val="00BC7E84"/>
    <w:rsid w:val="00BD0444"/>
    <w:rsid w:val="00BD0768"/>
    <w:rsid w:val="00BD16B1"/>
    <w:rsid w:val="00BD3278"/>
    <w:rsid w:val="00BD72DF"/>
    <w:rsid w:val="00BE1D17"/>
    <w:rsid w:val="00BE1FCE"/>
    <w:rsid w:val="00BE6B89"/>
    <w:rsid w:val="00BE7CCD"/>
    <w:rsid w:val="00BE7F21"/>
    <w:rsid w:val="00BF031E"/>
    <w:rsid w:val="00BF039C"/>
    <w:rsid w:val="00BF1108"/>
    <w:rsid w:val="00BF1967"/>
    <w:rsid w:val="00BF3472"/>
    <w:rsid w:val="00BF57C0"/>
    <w:rsid w:val="00BF5ACD"/>
    <w:rsid w:val="00BF6AAF"/>
    <w:rsid w:val="00BF6C9B"/>
    <w:rsid w:val="00BF6E51"/>
    <w:rsid w:val="00C00960"/>
    <w:rsid w:val="00C01E45"/>
    <w:rsid w:val="00C01FD9"/>
    <w:rsid w:val="00C0295F"/>
    <w:rsid w:val="00C03826"/>
    <w:rsid w:val="00C040AF"/>
    <w:rsid w:val="00C129E0"/>
    <w:rsid w:val="00C1388A"/>
    <w:rsid w:val="00C13E78"/>
    <w:rsid w:val="00C13EDB"/>
    <w:rsid w:val="00C14898"/>
    <w:rsid w:val="00C1627F"/>
    <w:rsid w:val="00C173F3"/>
    <w:rsid w:val="00C17B34"/>
    <w:rsid w:val="00C21F01"/>
    <w:rsid w:val="00C23364"/>
    <w:rsid w:val="00C2653C"/>
    <w:rsid w:val="00C26921"/>
    <w:rsid w:val="00C27DD6"/>
    <w:rsid w:val="00C27EB0"/>
    <w:rsid w:val="00C31AAD"/>
    <w:rsid w:val="00C333DA"/>
    <w:rsid w:val="00C346C0"/>
    <w:rsid w:val="00C35903"/>
    <w:rsid w:val="00C36056"/>
    <w:rsid w:val="00C36947"/>
    <w:rsid w:val="00C43532"/>
    <w:rsid w:val="00C43795"/>
    <w:rsid w:val="00C4590A"/>
    <w:rsid w:val="00C45BCC"/>
    <w:rsid w:val="00C46989"/>
    <w:rsid w:val="00C46A01"/>
    <w:rsid w:val="00C47202"/>
    <w:rsid w:val="00C47B29"/>
    <w:rsid w:val="00C51242"/>
    <w:rsid w:val="00C517FE"/>
    <w:rsid w:val="00C518D4"/>
    <w:rsid w:val="00C5465E"/>
    <w:rsid w:val="00C54D03"/>
    <w:rsid w:val="00C55367"/>
    <w:rsid w:val="00C57FE0"/>
    <w:rsid w:val="00C62655"/>
    <w:rsid w:val="00C63D41"/>
    <w:rsid w:val="00C65E69"/>
    <w:rsid w:val="00C660F7"/>
    <w:rsid w:val="00C71DF8"/>
    <w:rsid w:val="00C75126"/>
    <w:rsid w:val="00C754EB"/>
    <w:rsid w:val="00C7598A"/>
    <w:rsid w:val="00C75BCA"/>
    <w:rsid w:val="00C769BB"/>
    <w:rsid w:val="00C80374"/>
    <w:rsid w:val="00C81382"/>
    <w:rsid w:val="00C81B5F"/>
    <w:rsid w:val="00C82549"/>
    <w:rsid w:val="00C83905"/>
    <w:rsid w:val="00C84490"/>
    <w:rsid w:val="00C84680"/>
    <w:rsid w:val="00C8499C"/>
    <w:rsid w:val="00C850DC"/>
    <w:rsid w:val="00C90472"/>
    <w:rsid w:val="00C91A89"/>
    <w:rsid w:val="00C91B2A"/>
    <w:rsid w:val="00C91E40"/>
    <w:rsid w:val="00C91FA3"/>
    <w:rsid w:val="00C944BF"/>
    <w:rsid w:val="00C9526E"/>
    <w:rsid w:val="00C9542D"/>
    <w:rsid w:val="00C967DC"/>
    <w:rsid w:val="00CA15AA"/>
    <w:rsid w:val="00CA1DCB"/>
    <w:rsid w:val="00CA1F55"/>
    <w:rsid w:val="00CA2D3A"/>
    <w:rsid w:val="00CA5C7E"/>
    <w:rsid w:val="00CA6460"/>
    <w:rsid w:val="00CA6752"/>
    <w:rsid w:val="00CA688A"/>
    <w:rsid w:val="00CB3F61"/>
    <w:rsid w:val="00CB408B"/>
    <w:rsid w:val="00CB4DF9"/>
    <w:rsid w:val="00CB5056"/>
    <w:rsid w:val="00CB5489"/>
    <w:rsid w:val="00CB73EB"/>
    <w:rsid w:val="00CC0034"/>
    <w:rsid w:val="00CC2101"/>
    <w:rsid w:val="00CC272C"/>
    <w:rsid w:val="00CC29D2"/>
    <w:rsid w:val="00CC38E7"/>
    <w:rsid w:val="00CC39D3"/>
    <w:rsid w:val="00CC439E"/>
    <w:rsid w:val="00CC7BCF"/>
    <w:rsid w:val="00CD0107"/>
    <w:rsid w:val="00CD1DB0"/>
    <w:rsid w:val="00CD39FB"/>
    <w:rsid w:val="00CD4571"/>
    <w:rsid w:val="00CD4646"/>
    <w:rsid w:val="00CD4B4B"/>
    <w:rsid w:val="00CD683E"/>
    <w:rsid w:val="00CD7E93"/>
    <w:rsid w:val="00CE0810"/>
    <w:rsid w:val="00CE1397"/>
    <w:rsid w:val="00CE1EF2"/>
    <w:rsid w:val="00CE2231"/>
    <w:rsid w:val="00CE3D74"/>
    <w:rsid w:val="00CE48FC"/>
    <w:rsid w:val="00CF0586"/>
    <w:rsid w:val="00CF190C"/>
    <w:rsid w:val="00CF48AD"/>
    <w:rsid w:val="00CF5581"/>
    <w:rsid w:val="00CF6DF5"/>
    <w:rsid w:val="00CF72B6"/>
    <w:rsid w:val="00CF72E9"/>
    <w:rsid w:val="00D000EF"/>
    <w:rsid w:val="00D01BBF"/>
    <w:rsid w:val="00D02824"/>
    <w:rsid w:val="00D03CC0"/>
    <w:rsid w:val="00D04A19"/>
    <w:rsid w:val="00D050BC"/>
    <w:rsid w:val="00D053D2"/>
    <w:rsid w:val="00D065F9"/>
    <w:rsid w:val="00D075F8"/>
    <w:rsid w:val="00D07D50"/>
    <w:rsid w:val="00D07DE2"/>
    <w:rsid w:val="00D1051D"/>
    <w:rsid w:val="00D11600"/>
    <w:rsid w:val="00D14FAB"/>
    <w:rsid w:val="00D1574A"/>
    <w:rsid w:val="00D15AEE"/>
    <w:rsid w:val="00D168CF"/>
    <w:rsid w:val="00D17146"/>
    <w:rsid w:val="00D17E31"/>
    <w:rsid w:val="00D2067D"/>
    <w:rsid w:val="00D206CD"/>
    <w:rsid w:val="00D21EB8"/>
    <w:rsid w:val="00D227F6"/>
    <w:rsid w:val="00D24E6F"/>
    <w:rsid w:val="00D25341"/>
    <w:rsid w:val="00D25890"/>
    <w:rsid w:val="00D27827"/>
    <w:rsid w:val="00D3045D"/>
    <w:rsid w:val="00D32049"/>
    <w:rsid w:val="00D3283B"/>
    <w:rsid w:val="00D32D0F"/>
    <w:rsid w:val="00D3386A"/>
    <w:rsid w:val="00D34093"/>
    <w:rsid w:val="00D34982"/>
    <w:rsid w:val="00D37E55"/>
    <w:rsid w:val="00D4223A"/>
    <w:rsid w:val="00D4471D"/>
    <w:rsid w:val="00D4501E"/>
    <w:rsid w:val="00D468A5"/>
    <w:rsid w:val="00D47978"/>
    <w:rsid w:val="00D47EA3"/>
    <w:rsid w:val="00D51B8B"/>
    <w:rsid w:val="00D52420"/>
    <w:rsid w:val="00D530DE"/>
    <w:rsid w:val="00D53DDD"/>
    <w:rsid w:val="00D562E2"/>
    <w:rsid w:val="00D5662B"/>
    <w:rsid w:val="00D5708D"/>
    <w:rsid w:val="00D57588"/>
    <w:rsid w:val="00D57D1D"/>
    <w:rsid w:val="00D64568"/>
    <w:rsid w:val="00D64B1D"/>
    <w:rsid w:val="00D7054E"/>
    <w:rsid w:val="00D70EC2"/>
    <w:rsid w:val="00D72148"/>
    <w:rsid w:val="00D72E8A"/>
    <w:rsid w:val="00D75598"/>
    <w:rsid w:val="00D81823"/>
    <w:rsid w:val="00D844BE"/>
    <w:rsid w:val="00D863EB"/>
    <w:rsid w:val="00D86843"/>
    <w:rsid w:val="00D86C4E"/>
    <w:rsid w:val="00D86C6F"/>
    <w:rsid w:val="00D87B7A"/>
    <w:rsid w:val="00D87B9A"/>
    <w:rsid w:val="00D87E12"/>
    <w:rsid w:val="00D90689"/>
    <w:rsid w:val="00D90DF7"/>
    <w:rsid w:val="00D91CE5"/>
    <w:rsid w:val="00D9228B"/>
    <w:rsid w:val="00D92581"/>
    <w:rsid w:val="00D92902"/>
    <w:rsid w:val="00D92A83"/>
    <w:rsid w:val="00D93080"/>
    <w:rsid w:val="00D9457D"/>
    <w:rsid w:val="00D94C24"/>
    <w:rsid w:val="00DA0631"/>
    <w:rsid w:val="00DA1030"/>
    <w:rsid w:val="00DA1725"/>
    <w:rsid w:val="00DA28F4"/>
    <w:rsid w:val="00DA3339"/>
    <w:rsid w:val="00DA4916"/>
    <w:rsid w:val="00DA4B41"/>
    <w:rsid w:val="00DA4B44"/>
    <w:rsid w:val="00DA6388"/>
    <w:rsid w:val="00DA6466"/>
    <w:rsid w:val="00DA6A33"/>
    <w:rsid w:val="00DA6DEA"/>
    <w:rsid w:val="00DA6E62"/>
    <w:rsid w:val="00DB10FA"/>
    <w:rsid w:val="00DB2069"/>
    <w:rsid w:val="00DB266A"/>
    <w:rsid w:val="00DB47CE"/>
    <w:rsid w:val="00DB61FA"/>
    <w:rsid w:val="00DB6B2E"/>
    <w:rsid w:val="00DB7DBF"/>
    <w:rsid w:val="00DC18AF"/>
    <w:rsid w:val="00DC2926"/>
    <w:rsid w:val="00DC4EDF"/>
    <w:rsid w:val="00DC4FB5"/>
    <w:rsid w:val="00DC627C"/>
    <w:rsid w:val="00DC6D7B"/>
    <w:rsid w:val="00DD0FE3"/>
    <w:rsid w:val="00DD65A0"/>
    <w:rsid w:val="00DD6FB4"/>
    <w:rsid w:val="00DE0117"/>
    <w:rsid w:val="00DE1677"/>
    <w:rsid w:val="00DE4122"/>
    <w:rsid w:val="00DE625A"/>
    <w:rsid w:val="00DE66A3"/>
    <w:rsid w:val="00DE737C"/>
    <w:rsid w:val="00DF0B8A"/>
    <w:rsid w:val="00DF11DF"/>
    <w:rsid w:val="00DF1201"/>
    <w:rsid w:val="00DF4BA1"/>
    <w:rsid w:val="00DF58B1"/>
    <w:rsid w:val="00DF7EC5"/>
    <w:rsid w:val="00E00EC5"/>
    <w:rsid w:val="00E02780"/>
    <w:rsid w:val="00E02CD3"/>
    <w:rsid w:val="00E042F9"/>
    <w:rsid w:val="00E04FD2"/>
    <w:rsid w:val="00E067D0"/>
    <w:rsid w:val="00E06EA2"/>
    <w:rsid w:val="00E06F99"/>
    <w:rsid w:val="00E07AEE"/>
    <w:rsid w:val="00E118CB"/>
    <w:rsid w:val="00E13ABE"/>
    <w:rsid w:val="00E14B3C"/>
    <w:rsid w:val="00E14D6D"/>
    <w:rsid w:val="00E16064"/>
    <w:rsid w:val="00E17A93"/>
    <w:rsid w:val="00E17AAD"/>
    <w:rsid w:val="00E20D12"/>
    <w:rsid w:val="00E213C1"/>
    <w:rsid w:val="00E22650"/>
    <w:rsid w:val="00E226E7"/>
    <w:rsid w:val="00E2372A"/>
    <w:rsid w:val="00E2392C"/>
    <w:rsid w:val="00E23C3F"/>
    <w:rsid w:val="00E24EEE"/>
    <w:rsid w:val="00E250AE"/>
    <w:rsid w:val="00E25328"/>
    <w:rsid w:val="00E25639"/>
    <w:rsid w:val="00E25759"/>
    <w:rsid w:val="00E26E2E"/>
    <w:rsid w:val="00E30647"/>
    <w:rsid w:val="00E37AF1"/>
    <w:rsid w:val="00E429A4"/>
    <w:rsid w:val="00E42C8E"/>
    <w:rsid w:val="00E447D3"/>
    <w:rsid w:val="00E44AB3"/>
    <w:rsid w:val="00E452BD"/>
    <w:rsid w:val="00E473DB"/>
    <w:rsid w:val="00E47D10"/>
    <w:rsid w:val="00E50153"/>
    <w:rsid w:val="00E50E08"/>
    <w:rsid w:val="00E511A7"/>
    <w:rsid w:val="00E5224B"/>
    <w:rsid w:val="00E53E41"/>
    <w:rsid w:val="00E5513C"/>
    <w:rsid w:val="00E56AB1"/>
    <w:rsid w:val="00E56D55"/>
    <w:rsid w:val="00E6049D"/>
    <w:rsid w:val="00E60D72"/>
    <w:rsid w:val="00E65E5F"/>
    <w:rsid w:val="00E66FE5"/>
    <w:rsid w:val="00E72EFD"/>
    <w:rsid w:val="00E73764"/>
    <w:rsid w:val="00E74486"/>
    <w:rsid w:val="00E74BA7"/>
    <w:rsid w:val="00E75C89"/>
    <w:rsid w:val="00E7724A"/>
    <w:rsid w:val="00E8211E"/>
    <w:rsid w:val="00E821F6"/>
    <w:rsid w:val="00E822C2"/>
    <w:rsid w:val="00E841C1"/>
    <w:rsid w:val="00E84720"/>
    <w:rsid w:val="00E85FBF"/>
    <w:rsid w:val="00E85FCA"/>
    <w:rsid w:val="00E879DC"/>
    <w:rsid w:val="00E93181"/>
    <w:rsid w:val="00E9471C"/>
    <w:rsid w:val="00E95708"/>
    <w:rsid w:val="00E97BEA"/>
    <w:rsid w:val="00EA006C"/>
    <w:rsid w:val="00EA089B"/>
    <w:rsid w:val="00EA0B06"/>
    <w:rsid w:val="00EA335D"/>
    <w:rsid w:val="00EA4D11"/>
    <w:rsid w:val="00EA4D90"/>
    <w:rsid w:val="00EA591B"/>
    <w:rsid w:val="00EA645B"/>
    <w:rsid w:val="00EA6725"/>
    <w:rsid w:val="00EA70B2"/>
    <w:rsid w:val="00EB0CBF"/>
    <w:rsid w:val="00EB1566"/>
    <w:rsid w:val="00EB174B"/>
    <w:rsid w:val="00EB20A1"/>
    <w:rsid w:val="00EB277F"/>
    <w:rsid w:val="00EB3834"/>
    <w:rsid w:val="00EB3935"/>
    <w:rsid w:val="00EB3F77"/>
    <w:rsid w:val="00EB483F"/>
    <w:rsid w:val="00EB56A3"/>
    <w:rsid w:val="00EB6353"/>
    <w:rsid w:val="00EB7AB0"/>
    <w:rsid w:val="00EC0942"/>
    <w:rsid w:val="00EC0974"/>
    <w:rsid w:val="00EC39A1"/>
    <w:rsid w:val="00EC4904"/>
    <w:rsid w:val="00ED03F5"/>
    <w:rsid w:val="00ED0500"/>
    <w:rsid w:val="00ED2A45"/>
    <w:rsid w:val="00ED33DE"/>
    <w:rsid w:val="00ED4284"/>
    <w:rsid w:val="00ED5104"/>
    <w:rsid w:val="00EE4116"/>
    <w:rsid w:val="00EE737F"/>
    <w:rsid w:val="00EF0902"/>
    <w:rsid w:val="00EF1C74"/>
    <w:rsid w:val="00EF2B9C"/>
    <w:rsid w:val="00EF32CC"/>
    <w:rsid w:val="00EF48CE"/>
    <w:rsid w:val="00EF4CBE"/>
    <w:rsid w:val="00EF4E96"/>
    <w:rsid w:val="00EF7C65"/>
    <w:rsid w:val="00F00AA5"/>
    <w:rsid w:val="00F00C64"/>
    <w:rsid w:val="00F025C9"/>
    <w:rsid w:val="00F05C9E"/>
    <w:rsid w:val="00F05F6B"/>
    <w:rsid w:val="00F0668E"/>
    <w:rsid w:val="00F06FD6"/>
    <w:rsid w:val="00F10AD5"/>
    <w:rsid w:val="00F1123A"/>
    <w:rsid w:val="00F118D5"/>
    <w:rsid w:val="00F12C4B"/>
    <w:rsid w:val="00F132ED"/>
    <w:rsid w:val="00F14C51"/>
    <w:rsid w:val="00F15207"/>
    <w:rsid w:val="00F15380"/>
    <w:rsid w:val="00F1577E"/>
    <w:rsid w:val="00F173A3"/>
    <w:rsid w:val="00F20D77"/>
    <w:rsid w:val="00F2179B"/>
    <w:rsid w:val="00F23446"/>
    <w:rsid w:val="00F23537"/>
    <w:rsid w:val="00F2390F"/>
    <w:rsid w:val="00F23CF5"/>
    <w:rsid w:val="00F2481B"/>
    <w:rsid w:val="00F25250"/>
    <w:rsid w:val="00F303FA"/>
    <w:rsid w:val="00F309B7"/>
    <w:rsid w:val="00F31024"/>
    <w:rsid w:val="00F31CD6"/>
    <w:rsid w:val="00F32415"/>
    <w:rsid w:val="00F4071F"/>
    <w:rsid w:val="00F41745"/>
    <w:rsid w:val="00F458E8"/>
    <w:rsid w:val="00F45907"/>
    <w:rsid w:val="00F46D7E"/>
    <w:rsid w:val="00F5270C"/>
    <w:rsid w:val="00F527C4"/>
    <w:rsid w:val="00F565AE"/>
    <w:rsid w:val="00F57AD0"/>
    <w:rsid w:val="00F608B0"/>
    <w:rsid w:val="00F60BC8"/>
    <w:rsid w:val="00F617F1"/>
    <w:rsid w:val="00F61DCB"/>
    <w:rsid w:val="00F61E51"/>
    <w:rsid w:val="00F62A48"/>
    <w:rsid w:val="00F63A65"/>
    <w:rsid w:val="00F65D17"/>
    <w:rsid w:val="00F66E65"/>
    <w:rsid w:val="00F66E90"/>
    <w:rsid w:val="00F70B45"/>
    <w:rsid w:val="00F710EA"/>
    <w:rsid w:val="00F7156A"/>
    <w:rsid w:val="00F71DB1"/>
    <w:rsid w:val="00F7223D"/>
    <w:rsid w:val="00F726A2"/>
    <w:rsid w:val="00F72BC7"/>
    <w:rsid w:val="00F744B7"/>
    <w:rsid w:val="00F749A9"/>
    <w:rsid w:val="00F74E9F"/>
    <w:rsid w:val="00F76F22"/>
    <w:rsid w:val="00F7737B"/>
    <w:rsid w:val="00F80305"/>
    <w:rsid w:val="00F80629"/>
    <w:rsid w:val="00F81297"/>
    <w:rsid w:val="00F8491C"/>
    <w:rsid w:val="00F85630"/>
    <w:rsid w:val="00F86B4C"/>
    <w:rsid w:val="00F86C50"/>
    <w:rsid w:val="00F86DBF"/>
    <w:rsid w:val="00F87DBA"/>
    <w:rsid w:val="00F90752"/>
    <w:rsid w:val="00F921C1"/>
    <w:rsid w:val="00F9446C"/>
    <w:rsid w:val="00F9695F"/>
    <w:rsid w:val="00F97D08"/>
    <w:rsid w:val="00FA1260"/>
    <w:rsid w:val="00FA157E"/>
    <w:rsid w:val="00FA1C55"/>
    <w:rsid w:val="00FA23D2"/>
    <w:rsid w:val="00FA3E80"/>
    <w:rsid w:val="00FA6891"/>
    <w:rsid w:val="00FA79E5"/>
    <w:rsid w:val="00FA7BFE"/>
    <w:rsid w:val="00FB039B"/>
    <w:rsid w:val="00FB0C6F"/>
    <w:rsid w:val="00FB11A9"/>
    <w:rsid w:val="00FB1763"/>
    <w:rsid w:val="00FB2D54"/>
    <w:rsid w:val="00FB2F48"/>
    <w:rsid w:val="00FB7302"/>
    <w:rsid w:val="00FC0C0D"/>
    <w:rsid w:val="00FC17D2"/>
    <w:rsid w:val="00FC2E88"/>
    <w:rsid w:val="00FC4EDD"/>
    <w:rsid w:val="00FC71D8"/>
    <w:rsid w:val="00FD19BD"/>
    <w:rsid w:val="00FD4C34"/>
    <w:rsid w:val="00FD63B3"/>
    <w:rsid w:val="00FD7474"/>
    <w:rsid w:val="00FD7F3E"/>
    <w:rsid w:val="00FE13DC"/>
    <w:rsid w:val="00FE1EFB"/>
    <w:rsid w:val="00FE22AC"/>
    <w:rsid w:val="00FE344A"/>
    <w:rsid w:val="00FE4276"/>
    <w:rsid w:val="00FE44BC"/>
    <w:rsid w:val="00FE4E86"/>
    <w:rsid w:val="00FE5344"/>
    <w:rsid w:val="00FE581E"/>
    <w:rsid w:val="00FE75BA"/>
    <w:rsid w:val="00FF0561"/>
    <w:rsid w:val="00FF0697"/>
    <w:rsid w:val="00FF15A6"/>
    <w:rsid w:val="00FF1A6A"/>
    <w:rsid w:val="00FF2651"/>
    <w:rsid w:val="00FF3E88"/>
    <w:rsid w:val="00FF5426"/>
    <w:rsid w:val="00FF5BF1"/>
    <w:rsid w:val="00FF73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7EE7135"/>
  <w15:docId w15:val="{971C0E22-BC43-471D-BCCA-C3D48FB2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AC"/>
    <w:rPr>
      <w:rFonts w:eastAsiaTheme="minorEastAsia"/>
      <w:lang w:eastAsia="pt-BR"/>
    </w:rPr>
  </w:style>
  <w:style w:type="paragraph" w:styleId="Ttulo1">
    <w:name w:val="heading 1"/>
    <w:basedOn w:val="Normal"/>
    <w:next w:val="Normal"/>
    <w:link w:val="Ttulo1Char"/>
    <w:qFormat/>
    <w:rsid w:val="004A6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7A5337"/>
    <w:pPr>
      <w:keepNext/>
      <w:numPr>
        <w:ilvl w:val="1"/>
        <w:numId w:val="1"/>
      </w:numPr>
      <w:suppressAutoHyphens/>
      <w:spacing w:after="0" w:line="240" w:lineRule="auto"/>
      <w:ind w:left="1701"/>
      <w:jc w:val="center"/>
      <w:outlineLvl w:val="1"/>
    </w:pPr>
    <w:rPr>
      <w:rFonts w:ascii="Times New Roman" w:eastAsia="Times New Roman" w:hAnsi="Times New Roman" w:cs="Times New Roman"/>
      <w:b/>
      <w:kern w:val="1"/>
      <w:sz w:val="24"/>
      <w:szCs w:val="20"/>
    </w:rPr>
  </w:style>
  <w:style w:type="paragraph" w:styleId="Ttulo3">
    <w:name w:val="heading 3"/>
    <w:basedOn w:val="Normal"/>
    <w:next w:val="Normal"/>
    <w:link w:val="Ttulo3Char"/>
    <w:qFormat/>
    <w:rsid w:val="007A5337"/>
    <w:pPr>
      <w:keepNext/>
      <w:numPr>
        <w:ilvl w:val="2"/>
        <w:numId w:val="1"/>
      </w:numPr>
      <w:suppressAutoHyphens/>
      <w:spacing w:after="0" w:line="240" w:lineRule="auto"/>
      <w:ind w:left="567"/>
      <w:outlineLvl w:val="2"/>
    </w:pPr>
    <w:rPr>
      <w:rFonts w:ascii="Times New Roman" w:eastAsia="Times New Roman" w:hAnsi="Times New Roman" w:cs="Times New Roman"/>
      <w:kern w:val="1"/>
      <w:sz w:val="24"/>
      <w:szCs w:val="20"/>
    </w:rPr>
  </w:style>
  <w:style w:type="paragraph" w:styleId="Ttulo4">
    <w:name w:val="heading 4"/>
    <w:basedOn w:val="Normal"/>
    <w:next w:val="Normal"/>
    <w:link w:val="Ttulo4Char"/>
    <w:qFormat/>
    <w:rsid w:val="007A5337"/>
    <w:pPr>
      <w:keepNext/>
      <w:spacing w:before="240" w:after="60" w:line="240" w:lineRule="auto"/>
      <w:outlineLvl w:val="3"/>
    </w:pPr>
    <w:rPr>
      <w:rFonts w:ascii="Times New Roman" w:eastAsia="Times New Roman" w:hAnsi="Times New Roman" w:cs="Times New Roman"/>
      <w:b/>
      <w:bCs/>
      <w:sz w:val="28"/>
      <w:szCs w:val="28"/>
    </w:rPr>
  </w:style>
  <w:style w:type="paragraph" w:styleId="Ttulo5">
    <w:name w:val="heading 5"/>
    <w:basedOn w:val="Normal"/>
    <w:next w:val="Normal"/>
    <w:link w:val="Ttulo5Char"/>
    <w:qFormat/>
    <w:rsid w:val="007A5337"/>
    <w:pPr>
      <w:keepNext/>
      <w:numPr>
        <w:ilvl w:val="4"/>
        <w:numId w:val="1"/>
      </w:numPr>
      <w:suppressAutoHyphens/>
      <w:spacing w:after="0" w:line="240" w:lineRule="auto"/>
      <w:ind w:left="567"/>
      <w:jc w:val="both"/>
      <w:outlineLvl w:val="4"/>
    </w:pPr>
    <w:rPr>
      <w:rFonts w:ascii="Times New Roman" w:eastAsia="Times New Roman" w:hAnsi="Times New Roman" w:cs="Times New Roman"/>
      <w:b/>
      <w:kern w:val="1"/>
      <w:szCs w:val="20"/>
    </w:rPr>
  </w:style>
  <w:style w:type="paragraph" w:styleId="Ttulo6">
    <w:name w:val="heading 6"/>
    <w:basedOn w:val="Normal"/>
    <w:next w:val="Normal"/>
    <w:link w:val="Ttulo6Char"/>
    <w:qFormat/>
    <w:rsid w:val="007A5337"/>
    <w:pPr>
      <w:keepNext/>
      <w:numPr>
        <w:ilvl w:val="5"/>
        <w:numId w:val="1"/>
      </w:numPr>
      <w:suppressAutoHyphens/>
      <w:spacing w:after="0" w:line="240" w:lineRule="auto"/>
      <w:jc w:val="center"/>
      <w:outlineLvl w:val="5"/>
    </w:pPr>
    <w:rPr>
      <w:rFonts w:ascii="Times New Roman" w:eastAsia="Times New Roman" w:hAnsi="Times New Roman" w:cs="Times New Roman"/>
      <w:b/>
      <w:kern w:val="1"/>
      <w:sz w:val="24"/>
      <w:szCs w:val="20"/>
    </w:rPr>
  </w:style>
  <w:style w:type="paragraph" w:styleId="Ttulo7">
    <w:name w:val="heading 7"/>
    <w:basedOn w:val="Normal"/>
    <w:next w:val="Normal"/>
    <w:link w:val="Ttulo7Char"/>
    <w:uiPriority w:val="99"/>
    <w:qFormat/>
    <w:rsid w:val="007A5337"/>
    <w:pPr>
      <w:keepNext/>
      <w:numPr>
        <w:ilvl w:val="6"/>
        <w:numId w:val="1"/>
      </w:numPr>
      <w:suppressAutoHyphens/>
      <w:spacing w:after="0" w:line="240" w:lineRule="auto"/>
      <w:ind w:left="567"/>
      <w:jc w:val="center"/>
      <w:outlineLvl w:val="6"/>
    </w:pPr>
    <w:rPr>
      <w:rFonts w:ascii="Times New Roman" w:eastAsia="Times New Roman" w:hAnsi="Times New Roman" w:cs="Times New Roman"/>
      <w:kern w:val="1"/>
      <w:sz w:val="24"/>
      <w:szCs w:val="20"/>
    </w:rPr>
  </w:style>
  <w:style w:type="paragraph" w:styleId="Ttulo8">
    <w:name w:val="heading 8"/>
    <w:basedOn w:val="Normal"/>
    <w:next w:val="Normal"/>
    <w:link w:val="Ttulo8Char"/>
    <w:uiPriority w:val="99"/>
    <w:qFormat/>
    <w:rsid w:val="007A5337"/>
    <w:pPr>
      <w:keepNext/>
      <w:numPr>
        <w:ilvl w:val="7"/>
        <w:numId w:val="1"/>
      </w:numPr>
      <w:suppressAutoHyphens/>
      <w:spacing w:after="0" w:line="240" w:lineRule="auto"/>
      <w:ind w:left="539"/>
      <w:jc w:val="both"/>
      <w:outlineLvl w:val="7"/>
    </w:pPr>
    <w:rPr>
      <w:rFonts w:ascii="Bookman Old Style" w:eastAsia="Times New Roman" w:hAnsi="Bookman Old Style" w:cs="Bookman Old Style"/>
      <w:kern w:val="1"/>
      <w:sz w:val="24"/>
      <w:szCs w:val="20"/>
    </w:rPr>
  </w:style>
  <w:style w:type="paragraph" w:styleId="Ttulo9">
    <w:name w:val="heading 9"/>
    <w:basedOn w:val="Normal"/>
    <w:next w:val="Normal"/>
    <w:link w:val="Ttulo9Char"/>
    <w:uiPriority w:val="9"/>
    <w:qFormat/>
    <w:rsid w:val="007A5337"/>
    <w:pPr>
      <w:keepNext/>
      <w:numPr>
        <w:ilvl w:val="8"/>
        <w:numId w:val="1"/>
      </w:numPr>
      <w:suppressAutoHyphens/>
      <w:spacing w:after="0" w:line="240" w:lineRule="auto"/>
      <w:ind w:left="567" w:right="-34"/>
      <w:jc w:val="center"/>
      <w:outlineLvl w:val="8"/>
    </w:pPr>
    <w:rPr>
      <w:rFonts w:ascii="Times New Roman" w:eastAsia="Times New Roman" w:hAnsi="Times New Roman" w:cs="Times New Roman"/>
      <w:b/>
      <w:bCs/>
      <w:kern w:val="1"/>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
    <w:basedOn w:val="Normal"/>
    <w:link w:val="CabealhoChar"/>
    <w:unhideWhenUsed/>
    <w:rsid w:val="007744ED"/>
    <w:pPr>
      <w:tabs>
        <w:tab w:val="center" w:pos="4252"/>
        <w:tab w:val="right" w:pos="8504"/>
      </w:tabs>
      <w:spacing w:after="0" w:line="240" w:lineRule="auto"/>
    </w:pPr>
  </w:style>
  <w:style w:type="character" w:customStyle="1" w:styleId="CabealhoChar">
    <w:name w:val="Cabeçalho Char"/>
    <w:aliases w:val="Cabeçalho1 Char"/>
    <w:basedOn w:val="Fontepargpadro"/>
    <w:link w:val="Cabealho"/>
    <w:rsid w:val="007744ED"/>
  </w:style>
  <w:style w:type="paragraph" w:styleId="Rodap">
    <w:name w:val="footer"/>
    <w:basedOn w:val="Normal"/>
    <w:link w:val="RodapChar"/>
    <w:uiPriority w:val="99"/>
    <w:unhideWhenUsed/>
    <w:rsid w:val="007744ED"/>
    <w:pPr>
      <w:tabs>
        <w:tab w:val="center" w:pos="4252"/>
        <w:tab w:val="right" w:pos="8504"/>
      </w:tabs>
      <w:spacing w:after="0" w:line="240" w:lineRule="auto"/>
    </w:pPr>
  </w:style>
  <w:style w:type="character" w:customStyle="1" w:styleId="RodapChar">
    <w:name w:val="Rodapé Char"/>
    <w:basedOn w:val="Fontepargpadro"/>
    <w:link w:val="Rodap"/>
    <w:uiPriority w:val="99"/>
    <w:rsid w:val="007744ED"/>
  </w:style>
  <w:style w:type="paragraph" w:styleId="Textodebalo">
    <w:name w:val="Balloon Text"/>
    <w:basedOn w:val="Normal"/>
    <w:link w:val="TextodebaloChar"/>
    <w:uiPriority w:val="99"/>
    <w:semiHidden/>
    <w:unhideWhenUsed/>
    <w:rsid w:val="007744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44ED"/>
    <w:rPr>
      <w:rFonts w:ascii="Tahoma" w:hAnsi="Tahoma" w:cs="Tahoma"/>
      <w:sz w:val="16"/>
      <w:szCs w:val="16"/>
    </w:rPr>
  </w:style>
  <w:style w:type="character" w:styleId="Hyperlink">
    <w:name w:val="Hyperlink"/>
    <w:basedOn w:val="Fontepargpadro"/>
    <w:uiPriority w:val="99"/>
    <w:unhideWhenUsed/>
    <w:rsid w:val="00AB258F"/>
    <w:rPr>
      <w:color w:val="0000FF" w:themeColor="hyperlink"/>
      <w:u w:val="single"/>
    </w:rPr>
  </w:style>
  <w:style w:type="paragraph" w:styleId="PargrafodaLista">
    <w:name w:val="List Paragraph"/>
    <w:basedOn w:val="Normal"/>
    <w:link w:val="PargrafodaListaChar"/>
    <w:uiPriority w:val="1"/>
    <w:qFormat/>
    <w:rsid w:val="004B55AC"/>
    <w:pPr>
      <w:ind w:left="720"/>
      <w:contextualSpacing/>
    </w:pPr>
  </w:style>
  <w:style w:type="paragraph" w:styleId="Subttulo">
    <w:name w:val="Subtitle"/>
    <w:basedOn w:val="Normal"/>
    <w:link w:val="SubttuloChar"/>
    <w:uiPriority w:val="99"/>
    <w:qFormat/>
    <w:rsid w:val="00977011"/>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uiPriority w:val="99"/>
    <w:rsid w:val="00977011"/>
    <w:rPr>
      <w:rFonts w:ascii="Times New Roman" w:eastAsia="Times New Roman" w:hAnsi="Times New Roman" w:cs="Times New Roman"/>
      <w:sz w:val="28"/>
      <w:szCs w:val="20"/>
      <w:lang w:eastAsia="pt-BR"/>
    </w:rPr>
  </w:style>
  <w:style w:type="paragraph" w:customStyle="1" w:styleId="Corpodetexto31">
    <w:name w:val="Corpo de texto 31"/>
    <w:basedOn w:val="Normal"/>
    <w:rsid w:val="00977011"/>
    <w:pPr>
      <w:widowControl w:val="0"/>
      <w:spacing w:after="0" w:line="240" w:lineRule="auto"/>
      <w:jc w:val="both"/>
    </w:pPr>
    <w:rPr>
      <w:rFonts w:ascii="Times New Roman" w:eastAsia="Times New Roman" w:hAnsi="Times New Roman" w:cs="Times New Roman"/>
      <w:sz w:val="20"/>
      <w:szCs w:val="20"/>
    </w:rPr>
  </w:style>
  <w:style w:type="character" w:customStyle="1" w:styleId="ng-star-inserted">
    <w:name w:val="ng-star-inserted"/>
    <w:basedOn w:val="Fontepargpadro"/>
    <w:rsid w:val="00977011"/>
  </w:style>
  <w:style w:type="paragraph" w:styleId="SemEspaamento">
    <w:name w:val="No Spacing"/>
    <w:uiPriority w:val="1"/>
    <w:qFormat/>
    <w:rsid w:val="004A661A"/>
    <w:pPr>
      <w:spacing w:after="0" w:line="240" w:lineRule="auto"/>
    </w:pPr>
    <w:rPr>
      <w:rFonts w:eastAsiaTheme="minorEastAsia"/>
      <w:lang w:eastAsia="pt-BR"/>
    </w:rPr>
  </w:style>
  <w:style w:type="character" w:customStyle="1" w:styleId="Ttulo1Char">
    <w:name w:val="Título 1 Char"/>
    <w:basedOn w:val="Fontepargpadro"/>
    <w:link w:val="Ttulo1"/>
    <w:rsid w:val="004A661A"/>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7A5337"/>
    <w:rPr>
      <w:rFonts w:ascii="Times New Roman" w:eastAsia="Times New Roman" w:hAnsi="Times New Roman" w:cs="Times New Roman"/>
      <w:b/>
      <w:kern w:val="1"/>
      <w:sz w:val="24"/>
      <w:szCs w:val="20"/>
      <w:lang w:eastAsia="pt-BR"/>
    </w:rPr>
  </w:style>
  <w:style w:type="character" w:customStyle="1" w:styleId="Ttulo3Char">
    <w:name w:val="Título 3 Char"/>
    <w:basedOn w:val="Fontepargpadro"/>
    <w:link w:val="Ttulo3"/>
    <w:rsid w:val="007A5337"/>
    <w:rPr>
      <w:rFonts w:ascii="Times New Roman" w:eastAsia="Times New Roman" w:hAnsi="Times New Roman" w:cs="Times New Roman"/>
      <w:kern w:val="1"/>
      <w:sz w:val="24"/>
      <w:szCs w:val="20"/>
      <w:lang w:eastAsia="pt-BR"/>
    </w:rPr>
  </w:style>
  <w:style w:type="character" w:customStyle="1" w:styleId="Ttulo4Char">
    <w:name w:val="Título 4 Char"/>
    <w:basedOn w:val="Fontepargpadro"/>
    <w:link w:val="Ttulo4"/>
    <w:rsid w:val="007A5337"/>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7A5337"/>
    <w:rPr>
      <w:rFonts w:ascii="Times New Roman" w:eastAsia="Times New Roman" w:hAnsi="Times New Roman" w:cs="Times New Roman"/>
      <w:b/>
      <w:kern w:val="1"/>
      <w:szCs w:val="20"/>
      <w:lang w:eastAsia="pt-BR"/>
    </w:rPr>
  </w:style>
  <w:style w:type="character" w:customStyle="1" w:styleId="Ttulo6Char">
    <w:name w:val="Título 6 Char"/>
    <w:basedOn w:val="Fontepargpadro"/>
    <w:link w:val="Ttulo6"/>
    <w:rsid w:val="007A5337"/>
    <w:rPr>
      <w:rFonts w:ascii="Times New Roman" w:eastAsia="Times New Roman" w:hAnsi="Times New Roman" w:cs="Times New Roman"/>
      <w:b/>
      <w:kern w:val="1"/>
      <w:sz w:val="24"/>
      <w:szCs w:val="20"/>
      <w:lang w:eastAsia="pt-BR"/>
    </w:rPr>
  </w:style>
  <w:style w:type="character" w:customStyle="1" w:styleId="Ttulo7Char">
    <w:name w:val="Título 7 Char"/>
    <w:basedOn w:val="Fontepargpadro"/>
    <w:link w:val="Ttulo7"/>
    <w:uiPriority w:val="99"/>
    <w:rsid w:val="007A5337"/>
    <w:rPr>
      <w:rFonts w:ascii="Times New Roman" w:eastAsia="Times New Roman" w:hAnsi="Times New Roman" w:cs="Times New Roman"/>
      <w:kern w:val="1"/>
      <w:sz w:val="24"/>
      <w:szCs w:val="20"/>
      <w:lang w:eastAsia="pt-BR"/>
    </w:rPr>
  </w:style>
  <w:style w:type="character" w:customStyle="1" w:styleId="Ttulo8Char">
    <w:name w:val="Título 8 Char"/>
    <w:basedOn w:val="Fontepargpadro"/>
    <w:link w:val="Ttulo8"/>
    <w:uiPriority w:val="99"/>
    <w:rsid w:val="007A5337"/>
    <w:rPr>
      <w:rFonts w:ascii="Bookman Old Style" w:eastAsia="Times New Roman" w:hAnsi="Bookman Old Style" w:cs="Bookman Old Style"/>
      <w:kern w:val="1"/>
      <w:sz w:val="24"/>
      <w:szCs w:val="20"/>
      <w:lang w:eastAsia="pt-BR"/>
    </w:rPr>
  </w:style>
  <w:style w:type="character" w:customStyle="1" w:styleId="Ttulo9Char">
    <w:name w:val="Título 9 Char"/>
    <w:basedOn w:val="Fontepargpadro"/>
    <w:link w:val="Ttulo9"/>
    <w:uiPriority w:val="9"/>
    <w:rsid w:val="007A5337"/>
    <w:rPr>
      <w:rFonts w:ascii="Times New Roman" w:eastAsia="Times New Roman" w:hAnsi="Times New Roman" w:cs="Times New Roman"/>
      <w:b/>
      <w:bCs/>
      <w:kern w:val="1"/>
      <w:sz w:val="24"/>
      <w:szCs w:val="20"/>
      <w:lang w:eastAsia="pt-BR"/>
    </w:rPr>
  </w:style>
  <w:style w:type="character" w:styleId="Nmerodepgina">
    <w:name w:val="page number"/>
    <w:basedOn w:val="Fontepargpadro"/>
    <w:rsid w:val="007A5337"/>
  </w:style>
  <w:style w:type="paragraph" w:styleId="Corpodetexto">
    <w:name w:val="Body Text"/>
    <w:basedOn w:val="Normal"/>
    <w:link w:val="CorpodetextoChar"/>
    <w:qFormat/>
    <w:rsid w:val="007A5337"/>
    <w:pPr>
      <w:spacing w:after="0" w:line="240" w:lineRule="auto"/>
      <w:jc w:val="both"/>
    </w:pPr>
    <w:rPr>
      <w:rFonts w:ascii="Arial" w:eastAsia="Times New Roman" w:hAnsi="Arial" w:cs="Arial"/>
      <w:sz w:val="28"/>
      <w:szCs w:val="24"/>
    </w:rPr>
  </w:style>
  <w:style w:type="character" w:customStyle="1" w:styleId="CorpodetextoChar">
    <w:name w:val="Corpo de texto Char"/>
    <w:basedOn w:val="Fontepargpadro"/>
    <w:link w:val="Corpodetexto"/>
    <w:rsid w:val="007A5337"/>
    <w:rPr>
      <w:rFonts w:ascii="Arial" w:eastAsia="Times New Roman" w:hAnsi="Arial" w:cs="Arial"/>
      <w:sz w:val="28"/>
      <w:szCs w:val="24"/>
      <w:lang w:eastAsia="pt-BR"/>
    </w:rPr>
  </w:style>
  <w:style w:type="character" w:styleId="Forte">
    <w:name w:val="Strong"/>
    <w:uiPriority w:val="22"/>
    <w:qFormat/>
    <w:rsid w:val="007A5337"/>
    <w:rPr>
      <w:b/>
      <w:bCs/>
    </w:rPr>
  </w:style>
  <w:style w:type="paragraph" w:customStyle="1" w:styleId="WW-BodyText212">
    <w:name w:val="WW-Body Text 212"/>
    <w:basedOn w:val="Normal"/>
    <w:rsid w:val="007A5337"/>
    <w:pPr>
      <w:suppressAutoHyphens/>
      <w:spacing w:after="0" w:line="240" w:lineRule="auto"/>
      <w:ind w:left="567"/>
      <w:jc w:val="both"/>
    </w:pPr>
    <w:rPr>
      <w:rFonts w:ascii="Times New Roman" w:eastAsia="Times New Roman" w:hAnsi="Times New Roman" w:cs="Times New Roman"/>
      <w:kern w:val="1"/>
      <w:sz w:val="24"/>
      <w:szCs w:val="20"/>
    </w:rPr>
  </w:style>
  <w:style w:type="paragraph" w:styleId="Recuodecorpodetexto">
    <w:name w:val="Body Text Indent"/>
    <w:basedOn w:val="Normal"/>
    <w:link w:val="RecuodecorpodetextoChar"/>
    <w:uiPriority w:val="99"/>
    <w:unhideWhenUsed/>
    <w:rsid w:val="007A5337"/>
    <w:pPr>
      <w:spacing w:after="120" w:line="240" w:lineRule="auto"/>
      <w:ind w:left="283"/>
    </w:pPr>
    <w:rPr>
      <w:rFonts w:ascii="Times New Roman" w:eastAsia="Times New Roman" w:hAnsi="Times New Roman" w:cs="Times New Roman"/>
      <w:sz w:val="20"/>
      <w:szCs w:val="20"/>
      <w:lang w:eastAsia="en-US"/>
    </w:rPr>
  </w:style>
  <w:style w:type="character" w:customStyle="1" w:styleId="RecuodecorpodetextoChar">
    <w:name w:val="Recuo de corpo de texto Char"/>
    <w:basedOn w:val="Fontepargpadro"/>
    <w:link w:val="Recuodecorpodetexto"/>
    <w:uiPriority w:val="99"/>
    <w:rsid w:val="007A5337"/>
    <w:rPr>
      <w:rFonts w:ascii="Times New Roman" w:eastAsia="Times New Roman" w:hAnsi="Times New Roman" w:cs="Times New Roman"/>
      <w:sz w:val="20"/>
      <w:szCs w:val="20"/>
    </w:rPr>
  </w:style>
  <w:style w:type="character" w:customStyle="1" w:styleId="Absatz-Standardschriftart">
    <w:name w:val="Absatz-Standardschriftart"/>
    <w:rsid w:val="007A5337"/>
  </w:style>
  <w:style w:type="character" w:customStyle="1" w:styleId="WW-Absatz-Standardschriftart">
    <w:name w:val="WW-Absatz-Standardschriftart"/>
    <w:rsid w:val="007A5337"/>
  </w:style>
  <w:style w:type="character" w:customStyle="1" w:styleId="WW-Absatz-Standardschriftart1">
    <w:name w:val="WW-Absatz-Standardschriftart1"/>
    <w:rsid w:val="007A5337"/>
  </w:style>
  <w:style w:type="character" w:customStyle="1" w:styleId="WW-Absatz-Standardschriftart11">
    <w:name w:val="WW-Absatz-Standardschriftart11"/>
    <w:rsid w:val="007A5337"/>
  </w:style>
  <w:style w:type="character" w:customStyle="1" w:styleId="WW-Absatz-Standardschriftart111">
    <w:name w:val="WW-Absatz-Standardschriftart111"/>
    <w:rsid w:val="007A5337"/>
  </w:style>
  <w:style w:type="character" w:customStyle="1" w:styleId="WW-Absatz-Standardschriftart1111">
    <w:name w:val="WW-Absatz-Standardschriftart1111"/>
    <w:rsid w:val="007A5337"/>
  </w:style>
  <w:style w:type="character" w:customStyle="1" w:styleId="WW-Absatz-Standardschriftart11111">
    <w:name w:val="WW-Absatz-Standardschriftart11111"/>
    <w:rsid w:val="007A5337"/>
  </w:style>
  <w:style w:type="character" w:customStyle="1" w:styleId="WW-Absatz-Standardschriftart111111">
    <w:name w:val="WW-Absatz-Standardschriftart111111"/>
    <w:rsid w:val="007A5337"/>
  </w:style>
  <w:style w:type="character" w:customStyle="1" w:styleId="WW-Absatz-Standardschriftart1111111">
    <w:name w:val="WW-Absatz-Standardschriftart1111111"/>
    <w:rsid w:val="007A5337"/>
  </w:style>
  <w:style w:type="character" w:customStyle="1" w:styleId="WW-Absatz-Standardschriftart11111111">
    <w:name w:val="WW-Absatz-Standardschriftart11111111"/>
    <w:rsid w:val="007A5337"/>
  </w:style>
  <w:style w:type="character" w:customStyle="1" w:styleId="WW-Absatz-Standardschriftart111111111">
    <w:name w:val="WW-Absatz-Standardschriftart111111111"/>
    <w:rsid w:val="007A5337"/>
  </w:style>
  <w:style w:type="character" w:customStyle="1" w:styleId="WW-Absatz-Standardschriftart1111111111">
    <w:name w:val="WW-Absatz-Standardschriftart1111111111"/>
    <w:rsid w:val="007A5337"/>
  </w:style>
  <w:style w:type="character" w:customStyle="1" w:styleId="WW-Absatz-Standardschriftart11111111111">
    <w:name w:val="WW-Absatz-Standardschriftart11111111111"/>
    <w:rsid w:val="007A5337"/>
  </w:style>
  <w:style w:type="character" w:customStyle="1" w:styleId="WW-Absatz-Standardschriftart111111111111">
    <w:name w:val="WW-Absatz-Standardschriftart111111111111"/>
    <w:rsid w:val="007A5337"/>
  </w:style>
  <w:style w:type="character" w:customStyle="1" w:styleId="WW-Absatz-Standardschriftart1111111111111">
    <w:name w:val="WW-Absatz-Standardschriftart1111111111111"/>
    <w:rsid w:val="007A5337"/>
  </w:style>
  <w:style w:type="character" w:customStyle="1" w:styleId="WW-Absatz-Standardschriftart11111111111111">
    <w:name w:val="WW-Absatz-Standardschriftart11111111111111"/>
    <w:rsid w:val="007A5337"/>
  </w:style>
  <w:style w:type="character" w:customStyle="1" w:styleId="WW-Absatz-Standardschriftart111111111111111">
    <w:name w:val="WW-Absatz-Standardschriftart111111111111111"/>
    <w:rsid w:val="007A5337"/>
  </w:style>
  <w:style w:type="character" w:customStyle="1" w:styleId="WW-Absatz-Standardschriftart1111111111111111">
    <w:name w:val="WW-Absatz-Standardschriftart1111111111111111"/>
    <w:rsid w:val="007A5337"/>
  </w:style>
  <w:style w:type="character" w:customStyle="1" w:styleId="WW-Absatz-Standardschriftart11111111111111111">
    <w:name w:val="WW-Absatz-Standardschriftart11111111111111111"/>
    <w:rsid w:val="007A5337"/>
  </w:style>
  <w:style w:type="character" w:customStyle="1" w:styleId="WW-Absatz-Standardschriftart111111111111111111">
    <w:name w:val="WW-Absatz-Standardschriftart111111111111111111"/>
    <w:rsid w:val="007A5337"/>
  </w:style>
  <w:style w:type="character" w:customStyle="1" w:styleId="WW-Absatz-Standardschriftart1111111111111111111">
    <w:name w:val="WW-Absatz-Standardschriftart1111111111111111111"/>
    <w:rsid w:val="007A5337"/>
  </w:style>
  <w:style w:type="character" w:customStyle="1" w:styleId="WW-Absatz-Standardschriftart11111111111111111111">
    <w:name w:val="WW-Absatz-Standardschriftart11111111111111111111"/>
    <w:rsid w:val="007A5337"/>
  </w:style>
  <w:style w:type="character" w:customStyle="1" w:styleId="WW-Absatz-Standardschriftart111111111111111111111">
    <w:name w:val="WW-Absatz-Standardschriftart111111111111111111111"/>
    <w:rsid w:val="007A5337"/>
  </w:style>
  <w:style w:type="character" w:customStyle="1" w:styleId="WW-Absatz-Standardschriftart1111111111111111111111">
    <w:name w:val="WW-Absatz-Standardschriftart1111111111111111111111"/>
    <w:rsid w:val="007A5337"/>
  </w:style>
  <w:style w:type="character" w:customStyle="1" w:styleId="WW-Absatz-Standardschriftart11111111111111111111111">
    <w:name w:val="WW-Absatz-Standardschriftart11111111111111111111111"/>
    <w:rsid w:val="007A5337"/>
  </w:style>
  <w:style w:type="character" w:customStyle="1" w:styleId="WW-Absatz-Standardschriftart111111111111111111111111">
    <w:name w:val="WW-Absatz-Standardschriftart111111111111111111111111"/>
    <w:rsid w:val="007A5337"/>
  </w:style>
  <w:style w:type="character" w:customStyle="1" w:styleId="WW-Absatz-Standardschriftart1111111111111111111111111">
    <w:name w:val="WW-Absatz-Standardschriftart1111111111111111111111111"/>
    <w:rsid w:val="007A5337"/>
  </w:style>
  <w:style w:type="character" w:customStyle="1" w:styleId="WW-Absatz-Standardschriftart11111111111111111111111111">
    <w:name w:val="WW-Absatz-Standardschriftart11111111111111111111111111"/>
    <w:rsid w:val="007A5337"/>
  </w:style>
  <w:style w:type="character" w:customStyle="1" w:styleId="WW-Absatz-Standardschriftart111111111111111111111111111">
    <w:name w:val="WW-Absatz-Standardschriftart111111111111111111111111111"/>
    <w:rsid w:val="007A5337"/>
  </w:style>
  <w:style w:type="character" w:customStyle="1" w:styleId="WW-Absatz-Standardschriftart1111111111111111111111111111">
    <w:name w:val="WW-Absatz-Standardschriftart1111111111111111111111111111"/>
    <w:rsid w:val="007A5337"/>
  </w:style>
  <w:style w:type="character" w:customStyle="1" w:styleId="WW-Absatz-Standardschriftart11111111111111111111111111111">
    <w:name w:val="WW-Absatz-Standardschriftart11111111111111111111111111111"/>
    <w:rsid w:val="007A5337"/>
  </w:style>
  <w:style w:type="character" w:customStyle="1" w:styleId="WW-Absatz-Standardschriftart111111111111111111111111111111">
    <w:name w:val="WW-Absatz-Standardschriftart111111111111111111111111111111"/>
    <w:rsid w:val="007A5337"/>
  </w:style>
  <w:style w:type="character" w:customStyle="1" w:styleId="WW-Absatz-Standardschriftart1111111111111111111111111111111">
    <w:name w:val="WW-Absatz-Standardschriftart1111111111111111111111111111111"/>
    <w:rsid w:val="007A5337"/>
  </w:style>
  <w:style w:type="character" w:customStyle="1" w:styleId="WW-Absatz-Standardschriftart11111111111111111111111111111111">
    <w:name w:val="WW-Absatz-Standardschriftart11111111111111111111111111111111"/>
    <w:rsid w:val="007A5337"/>
  </w:style>
  <w:style w:type="character" w:customStyle="1" w:styleId="WW-Absatz-Standardschriftart111111111111111111111111111111111">
    <w:name w:val="WW-Absatz-Standardschriftart111111111111111111111111111111111"/>
    <w:rsid w:val="007A5337"/>
  </w:style>
  <w:style w:type="character" w:customStyle="1" w:styleId="WW-Absatz-Standardschriftart1111111111111111111111111111111111">
    <w:name w:val="WW-Absatz-Standardschriftart1111111111111111111111111111111111"/>
    <w:rsid w:val="007A5337"/>
  </w:style>
  <w:style w:type="character" w:customStyle="1" w:styleId="WW-Absatz-Standardschriftart11111111111111111111111111111111111">
    <w:name w:val="WW-Absatz-Standardschriftart11111111111111111111111111111111111"/>
    <w:rsid w:val="007A5337"/>
  </w:style>
  <w:style w:type="character" w:customStyle="1" w:styleId="WW-Absatz-Standardschriftart111111111111111111111111111111111111">
    <w:name w:val="WW-Absatz-Standardschriftart111111111111111111111111111111111111"/>
    <w:rsid w:val="007A5337"/>
  </w:style>
  <w:style w:type="character" w:customStyle="1" w:styleId="WW-Absatz-Standardschriftart1111111111111111111111111111111111111">
    <w:name w:val="WW-Absatz-Standardschriftart1111111111111111111111111111111111111"/>
    <w:rsid w:val="007A5337"/>
  </w:style>
  <w:style w:type="character" w:customStyle="1" w:styleId="WW-Absatz-Standardschriftart11111111111111111111111111111111111111">
    <w:name w:val="WW-Absatz-Standardschriftart11111111111111111111111111111111111111"/>
    <w:rsid w:val="007A5337"/>
  </w:style>
  <w:style w:type="character" w:customStyle="1" w:styleId="WW-Absatz-Standardschriftart111111111111111111111111111111111111111">
    <w:name w:val="WW-Absatz-Standardschriftart111111111111111111111111111111111111111"/>
    <w:rsid w:val="007A5337"/>
  </w:style>
  <w:style w:type="character" w:customStyle="1" w:styleId="WW-Absatz-Standardschriftart1111111111111111111111111111111111111111">
    <w:name w:val="WW-Absatz-Standardschriftart1111111111111111111111111111111111111111"/>
    <w:rsid w:val="007A5337"/>
  </w:style>
  <w:style w:type="character" w:customStyle="1" w:styleId="WW-Absatz-Standardschriftart11111111111111111111111111111111111111111">
    <w:name w:val="WW-Absatz-Standardschriftart11111111111111111111111111111111111111111"/>
    <w:rsid w:val="007A5337"/>
  </w:style>
  <w:style w:type="character" w:customStyle="1" w:styleId="WW-Absatz-Standardschriftart111111111111111111111111111111111111111111">
    <w:name w:val="WW-Absatz-Standardschriftart111111111111111111111111111111111111111111"/>
    <w:rsid w:val="007A5337"/>
  </w:style>
  <w:style w:type="character" w:customStyle="1" w:styleId="WW-Absatz-Standardschriftart1111111111111111111111111111111111111111111">
    <w:name w:val="WW-Absatz-Standardschriftart1111111111111111111111111111111111111111111"/>
    <w:rsid w:val="007A5337"/>
  </w:style>
  <w:style w:type="character" w:customStyle="1" w:styleId="WW-Absatz-Standardschriftart11111111111111111111111111111111111111111111">
    <w:name w:val="WW-Absatz-Standardschriftart11111111111111111111111111111111111111111111"/>
    <w:rsid w:val="007A5337"/>
  </w:style>
  <w:style w:type="character" w:customStyle="1" w:styleId="WW-Absatz-Standardschriftart111111111111111111111111111111111111111111111">
    <w:name w:val="WW-Absatz-Standardschriftart111111111111111111111111111111111111111111111"/>
    <w:rsid w:val="007A5337"/>
  </w:style>
  <w:style w:type="character" w:customStyle="1" w:styleId="WW-Absatz-Standardschriftart1111111111111111111111111111111111111111111111">
    <w:name w:val="WW-Absatz-Standardschriftart1111111111111111111111111111111111111111111111"/>
    <w:rsid w:val="007A5337"/>
  </w:style>
  <w:style w:type="character" w:customStyle="1" w:styleId="WW-Absatz-Standardschriftart11111111111111111111111111111111111111111111111">
    <w:name w:val="WW-Absatz-Standardschriftart11111111111111111111111111111111111111111111111"/>
    <w:rsid w:val="007A5337"/>
  </w:style>
  <w:style w:type="character" w:customStyle="1" w:styleId="WW-Absatz-Standardschriftart111111111111111111111111111111111111111111111111">
    <w:name w:val="WW-Absatz-Standardschriftart111111111111111111111111111111111111111111111111"/>
    <w:rsid w:val="007A5337"/>
  </w:style>
  <w:style w:type="character" w:customStyle="1" w:styleId="WW-Absatz-Standardschriftart1111111111111111111111111111111111111111111111111">
    <w:name w:val="WW-Absatz-Standardschriftart1111111111111111111111111111111111111111111111111"/>
    <w:rsid w:val="007A5337"/>
  </w:style>
  <w:style w:type="character" w:customStyle="1" w:styleId="WW-Absatz-Standardschriftart11111111111111111111111111111111111111111111111111">
    <w:name w:val="WW-Absatz-Standardschriftart11111111111111111111111111111111111111111111111111"/>
    <w:rsid w:val="007A5337"/>
  </w:style>
  <w:style w:type="character" w:customStyle="1" w:styleId="WW-Absatz-Standardschriftart111111111111111111111111111111111111111111111111111">
    <w:name w:val="WW-Absatz-Standardschriftart111111111111111111111111111111111111111111111111111"/>
    <w:rsid w:val="007A5337"/>
  </w:style>
  <w:style w:type="character" w:customStyle="1" w:styleId="WW-Absatz-Standardschriftart1111111111111111111111111111111111111111111111111111">
    <w:name w:val="WW-Absatz-Standardschriftart1111111111111111111111111111111111111111111111111111"/>
    <w:rsid w:val="007A5337"/>
  </w:style>
  <w:style w:type="character" w:customStyle="1" w:styleId="WW-Absatz-Standardschriftart11111111111111111111111111111111111111111111111111111">
    <w:name w:val="WW-Absatz-Standardschriftart11111111111111111111111111111111111111111111111111111"/>
    <w:rsid w:val="007A5337"/>
  </w:style>
  <w:style w:type="character" w:customStyle="1" w:styleId="WW-Absatz-Standardschriftart111111111111111111111111111111111111111111111111111111">
    <w:name w:val="WW-Absatz-Standardschriftart111111111111111111111111111111111111111111111111111111"/>
    <w:rsid w:val="007A5337"/>
  </w:style>
  <w:style w:type="character" w:customStyle="1" w:styleId="WW-Absatz-Standardschriftart1111111111111111111111111111111111111111111111111111111">
    <w:name w:val="WW-Absatz-Standardschriftart1111111111111111111111111111111111111111111111111111111"/>
    <w:rsid w:val="007A5337"/>
  </w:style>
  <w:style w:type="character" w:customStyle="1" w:styleId="WW-Absatz-Standardschriftart11111111111111111111111111111111111111111111111111111111">
    <w:name w:val="WW-Absatz-Standardschriftart11111111111111111111111111111111111111111111111111111111"/>
    <w:rsid w:val="007A5337"/>
  </w:style>
  <w:style w:type="character" w:customStyle="1" w:styleId="WW-Absatz-Standardschriftart111111111111111111111111111111111111111111111111111111111">
    <w:name w:val="WW-Absatz-Standardschriftart111111111111111111111111111111111111111111111111111111111"/>
    <w:rsid w:val="007A5337"/>
  </w:style>
  <w:style w:type="character" w:customStyle="1" w:styleId="WW-Absatz-Standardschriftart1111111111111111111111111111111111111111111111111111111111">
    <w:name w:val="WW-Absatz-Standardschriftart1111111111111111111111111111111111111111111111111111111111"/>
    <w:rsid w:val="007A5337"/>
  </w:style>
  <w:style w:type="character" w:customStyle="1" w:styleId="WW-Absatz-Standardschriftart11111111111111111111111111111111111111111111111111111111111">
    <w:name w:val="WW-Absatz-Standardschriftart11111111111111111111111111111111111111111111111111111111111"/>
    <w:rsid w:val="007A5337"/>
  </w:style>
  <w:style w:type="character" w:customStyle="1" w:styleId="WW-Absatz-Standardschriftart111111111111111111111111111111111111111111111111111111111111">
    <w:name w:val="WW-Absatz-Standardschriftart111111111111111111111111111111111111111111111111111111111111"/>
    <w:rsid w:val="007A5337"/>
  </w:style>
  <w:style w:type="character" w:customStyle="1" w:styleId="WW-Absatz-Standardschriftart1111111111111111111111111111111111111111111111111111111111111">
    <w:name w:val="WW-Absatz-Standardschriftart1111111111111111111111111111111111111111111111111111111111111"/>
    <w:rsid w:val="007A5337"/>
  </w:style>
  <w:style w:type="character" w:customStyle="1" w:styleId="WW-Absatz-Standardschriftart11111111111111111111111111111111111111111111111111111111111111">
    <w:name w:val="WW-Absatz-Standardschriftart11111111111111111111111111111111111111111111111111111111111111"/>
    <w:rsid w:val="007A5337"/>
  </w:style>
  <w:style w:type="character" w:customStyle="1" w:styleId="WW-Absatz-Standardschriftart111111111111111111111111111111111111111111111111111111111111111">
    <w:name w:val="WW-Absatz-Standardschriftart111111111111111111111111111111111111111111111111111111111111111"/>
    <w:rsid w:val="007A5337"/>
  </w:style>
  <w:style w:type="character" w:customStyle="1" w:styleId="WW-Absatz-Standardschriftart1111111111111111111111111111111111111111111111111111111111111111">
    <w:name w:val="WW-Absatz-Standardschriftart1111111111111111111111111111111111111111111111111111111111111111"/>
    <w:rsid w:val="007A5337"/>
  </w:style>
  <w:style w:type="character" w:customStyle="1" w:styleId="WW-Absatz-Standardschriftart11111111111111111111111111111111111111111111111111111111111111111">
    <w:name w:val="WW-Absatz-Standardschriftart11111111111111111111111111111111111111111111111111111111111111111"/>
    <w:rsid w:val="007A5337"/>
  </w:style>
  <w:style w:type="character" w:customStyle="1" w:styleId="WW-Absatz-Standardschriftart111111111111111111111111111111111111111111111111111111111111111111">
    <w:name w:val="WW-Absatz-Standardschriftart111111111111111111111111111111111111111111111111111111111111111111"/>
    <w:rsid w:val="007A5337"/>
  </w:style>
  <w:style w:type="character" w:customStyle="1" w:styleId="WW-Absatz-Standardschriftart1111111111111111111111111111111111111111111111111111111111111111111">
    <w:name w:val="WW-Absatz-Standardschriftart1111111111111111111111111111111111111111111111111111111111111111111"/>
    <w:rsid w:val="007A5337"/>
  </w:style>
  <w:style w:type="character" w:customStyle="1" w:styleId="WW-Absatz-Standardschriftart11111111111111111111111111111111111111111111111111111111111111111111">
    <w:name w:val="WW-Absatz-Standardschriftart11111111111111111111111111111111111111111111111111111111111111111111"/>
    <w:rsid w:val="007A5337"/>
  </w:style>
  <w:style w:type="character" w:customStyle="1" w:styleId="WW-Absatz-Standardschriftart111111111111111111111111111111111111111111111111111111111111111111111">
    <w:name w:val="WW-Absatz-Standardschriftart111111111111111111111111111111111111111111111111111111111111111111111"/>
    <w:rsid w:val="007A5337"/>
  </w:style>
  <w:style w:type="character" w:customStyle="1" w:styleId="WW-Absatz-Standardschriftart1111111111111111111111111111111111111111111111111111111111111111111111">
    <w:name w:val="WW-Absatz-Standardschriftart1111111111111111111111111111111111111111111111111111111111111111111111"/>
    <w:rsid w:val="007A5337"/>
  </w:style>
  <w:style w:type="character" w:customStyle="1" w:styleId="WW-Absatz-Standardschriftart11111111111111111111111111111111111111111111111111111111111111111111111">
    <w:name w:val="WW-Absatz-Standardschriftart11111111111111111111111111111111111111111111111111111111111111111111111"/>
    <w:rsid w:val="007A5337"/>
  </w:style>
  <w:style w:type="character" w:customStyle="1" w:styleId="WW-Absatz-Standardschriftart111111111111111111111111111111111111111111111111111111111111111111111111">
    <w:name w:val="WW-Absatz-Standardschriftart111111111111111111111111111111111111111111111111111111111111111111111111"/>
    <w:rsid w:val="007A5337"/>
  </w:style>
  <w:style w:type="character" w:customStyle="1" w:styleId="WW-Absatz-Standardschriftart1111111111111111111111111111111111111111111111111111111111111111111111111">
    <w:name w:val="WW-Absatz-Standardschriftart1111111111111111111111111111111111111111111111111111111111111111111111111"/>
    <w:rsid w:val="007A5337"/>
  </w:style>
  <w:style w:type="character" w:customStyle="1" w:styleId="WW-Absatz-Standardschriftart11111111111111111111111111111111111111111111111111111111111111111111111111">
    <w:name w:val="WW-Absatz-Standardschriftart11111111111111111111111111111111111111111111111111111111111111111111111111"/>
    <w:rsid w:val="007A5337"/>
  </w:style>
  <w:style w:type="character" w:customStyle="1" w:styleId="WW-Absatz-Standardschriftart111111111111111111111111111111111111111111111111111111111111111111111111111">
    <w:name w:val="WW-Absatz-Standardschriftart111111111111111111111111111111111111111111111111111111111111111111111111111"/>
    <w:rsid w:val="007A533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7A533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7A533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7A533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7A533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7A533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7A533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7A533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7A533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7A533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7A533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7A533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7A533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7A533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7A533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7A533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7A5337"/>
  </w:style>
  <w:style w:type="character" w:customStyle="1" w:styleId="Fontepargpadro1">
    <w:name w:val="Fonte parág. padrão1"/>
    <w:rsid w:val="007A5337"/>
  </w:style>
  <w:style w:type="character" w:customStyle="1" w:styleId="WW8Num2z0">
    <w:name w:val="WW8Num2z0"/>
    <w:rsid w:val="007A5337"/>
    <w:rPr>
      <w:rFonts w:ascii="Wingdings" w:hAnsi="Wingdings" w:cs="Wingdings"/>
    </w:rPr>
  </w:style>
  <w:style w:type="character" w:customStyle="1" w:styleId="WW8Num2z1">
    <w:name w:val="WW8Num2z1"/>
    <w:rsid w:val="007A5337"/>
    <w:rPr>
      <w:rFonts w:ascii="Courier New" w:hAnsi="Courier New" w:cs="Courier New"/>
    </w:rPr>
  </w:style>
  <w:style w:type="character" w:customStyle="1" w:styleId="WW8Num2z3">
    <w:name w:val="WW8Num2z3"/>
    <w:rsid w:val="007A5337"/>
    <w:rPr>
      <w:rFonts w:ascii="Symbol" w:hAnsi="Symbol" w:cs="Symbol"/>
    </w:rPr>
  </w:style>
  <w:style w:type="character" w:customStyle="1" w:styleId="WW8Num7z0">
    <w:name w:val="WW8Num7z0"/>
    <w:rsid w:val="007A5337"/>
    <w:rPr>
      <w:rFonts w:ascii="Times New Roman" w:eastAsia="Times New Roman" w:hAnsi="Times New Roman" w:cs="Times New Roman"/>
    </w:rPr>
  </w:style>
  <w:style w:type="character" w:customStyle="1" w:styleId="WW8Num7z1">
    <w:name w:val="WW8Num7z1"/>
    <w:rsid w:val="007A5337"/>
    <w:rPr>
      <w:rFonts w:ascii="Courier New" w:hAnsi="Courier New" w:cs="Courier New"/>
    </w:rPr>
  </w:style>
  <w:style w:type="character" w:customStyle="1" w:styleId="WW8Num7z2">
    <w:name w:val="WW8Num7z2"/>
    <w:rsid w:val="007A5337"/>
    <w:rPr>
      <w:rFonts w:ascii="Wingdings" w:hAnsi="Wingdings" w:cs="Wingdings"/>
    </w:rPr>
  </w:style>
  <w:style w:type="character" w:customStyle="1" w:styleId="WW8Num7z3">
    <w:name w:val="WW8Num7z3"/>
    <w:rsid w:val="007A5337"/>
    <w:rPr>
      <w:rFonts w:ascii="Symbol" w:hAnsi="Symbol" w:cs="Symbol"/>
    </w:rPr>
  </w:style>
  <w:style w:type="character" w:customStyle="1" w:styleId="WW8Num13z0">
    <w:name w:val="WW8Num13z0"/>
    <w:rsid w:val="007A5337"/>
    <w:rPr>
      <w:rFonts w:ascii="Times New Roman" w:hAnsi="Times New Roman" w:cs="Times New Roman"/>
    </w:rPr>
  </w:style>
  <w:style w:type="character" w:customStyle="1" w:styleId="WW8Num14z0">
    <w:name w:val="WW8Num14z0"/>
    <w:rsid w:val="007A5337"/>
    <w:rPr>
      <w:rFonts w:ascii="Symbol" w:hAnsi="Symbol" w:cs="Symbol"/>
    </w:rPr>
  </w:style>
  <w:style w:type="character" w:customStyle="1" w:styleId="WW8Num15z0">
    <w:name w:val="WW8Num15z0"/>
    <w:rsid w:val="007A5337"/>
    <w:rPr>
      <w:rFonts w:ascii="Times New Roman" w:hAnsi="Times New Roman" w:cs="Times New Roman"/>
    </w:rPr>
  </w:style>
  <w:style w:type="character" w:customStyle="1" w:styleId="WW8Num17z0">
    <w:name w:val="WW8Num17z0"/>
    <w:rsid w:val="007A5337"/>
    <w:rPr>
      <w:b/>
    </w:rPr>
  </w:style>
  <w:style w:type="character" w:customStyle="1" w:styleId="WW8Num20z0">
    <w:name w:val="WW8Num20z0"/>
    <w:rsid w:val="007A5337"/>
    <w:rPr>
      <w:rFonts w:ascii="Symbol" w:hAnsi="Symbol" w:cs="Symbol"/>
    </w:rPr>
  </w:style>
  <w:style w:type="character" w:customStyle="1" w:styleId="WW8Num20z1">
    <w:name w:val="WW8Num20z1"/>
    <w:rsid w:val="007A5337"/>
    <w:rPr>
      <w:rFonts w:ascii="Courier New" w:hAnsi="Courier New" w:cs="Courier New"/>
    </w:rPr>
  </w:style>
  <w:style w:type="character" w:customStyle="1" w:styleId="WW8Num20z2">
    <w:name w:val="WW8Num20z2"/>
    <w:rsid w:val="007A5337"/>
    <w:rPr>
      <w:rFonts w:ascii="Wingdings" w:hAnsi="Wingdings" w:cs="Wingdings"/>
    </w:rPr>
  </w:style>
  <w:style w:type="character" w:customStyle="1" w:styleId="WW8Num22z0">
    <w:name w:val="WW8Num22z0"/>
    <w:rsid w:val="007A5337"/>
    <w:rPr>
      <w:rFonts w:ascii="Times New Roman" w:eastAsia="Times New Roman" w:hAnsi="Times New Roman" w:cs="Times New Roman"/>
    </w:rPr>
  </w:style>
  <w:style w:type="character" w:customStyle="1" w:styleId="WW8Num22z1">
    <w:name w:val="WW8Num22z1"/>
    <w:rsid w:val="007A5337"/>
    <w:rPr>
      <w:rFonts w:ascii="Courier New" w:hAnsi="Courier New" w:cs="Courier New"/>
    </w:rPr>
  </w:style>
  <w:style w:type="character" w:customStyle="1" w:styleId="WW8Num22z2">
    <w:name w:val="WW8Num22z2"/>
    <w:rsid w:val="007A5337"/>
    <w:rPr>
      <w:rFonts w:ascii="Wingdings" w:hAnsi="Wingdings" w:cs="Wingdings"/>
    </w:rPr>
  </w:style>
  <w:style w:type="character" w:customStyle="1" w:styleId="WW8Num22z3">
    <w:name w:val="WW8Num22z3"/>
    <w:rsid w:val="007A5337"/>
    <w:rPr>
      <w:rFonts w:ascii="Symbol" w:hAnsi="Symbol" w:cs="Symbol"/>
    </w:rPr>
  </w:style>
  <w:style w:type="character" w:customStyle="1" w:styleId="WW8Num23z0">
    <w:name w:val="WW8Num23z0"/>
    <w:rsid w:val="007A5337"/>
    <w:rPr>
      <w:rFonts w:ascii="Times New Roman" w:hAnsi="Times New Roman" w:cs="Times New Roman"/>
    </w:rPr>
  </w:style>
  <w:style w:type="character" w:customStyle="1" w:styleId="WW8Num24z0">
    <w:name w:val="WW8Num24z0"/>
    <w:rsid w:val="007A5337"/>
    <w:rPr>
      <w:rFonts w:ascii="Times New Roman" w:hAnsi="Times New Roman" w:cs="Times New Roman"/>
    </w:rPr>
  </w:style>
  <w:style w:type="character" w:customStyle="1" w:styleId="WW8Num26z0">
    <w:name w:val="WW8Num26z0"/>
    <w:rsid w:val="007A5337"/>
    <w:rPr>
      <w:rFonts w:ascii="Times New Roman" w:hAnsi="Times New Roman" w:cs="Times New Roman"/>
    </w:rPr>
  </w:style>
  <w:style w:type="character" w:customStyle="1" w:styleId="WW8Num28z0">
    <w:name w:val="WW8Num28z0"/>
    <w:rsid w:val="007A5337"/>
    <w:rPr>
      <w:rFonts w:ascii="Symbol" w:hAnsi="Symbol" w:cs="Symbol"/>
    </w:rPr>
  </w:style>
  <w:style w:type="character" w:customStyle="1" w:styleId="WW8Num28z1">
    <w:name w:val="WW8Num28z1"/>
    <w:rsid w:val="007A5337"/>
    <w:rPr>
      <w:rFonts w:ascii="Courier New" w:hAnsi="Courier New" w:cs="Courier New"/>
    </w:rPr>
  </w:style>
  <w:style w:type="character" w:customStyle="1" w:styleId="WW8Num28z2">
    <w:name w:val="WW8Num28z2"/>
    <w:rsid w:val="007A5337"/>
    <w:rPr>
      <w:rFonts w:ascii="Wingdings" w:hAnsi="Wingdings" w:cs="Wingdings"/>
    </w:rPr>
  </w:style>
  <w:style w:type="character" w:customStyle="1" w:styleId="HiperlinkVisitado1">
    <w:name w:val="HiperlinkVisitado1"/>
    <w:rsid w:val="007A5337"/>
    <w:rPr>
      <w:color w:val="800080"/>
      <w:u w:val="single"/>
    </w:rPr>
  </w:style>
  <w:style w:type="character" w:customStyle="1" w:styleId="Smbolosdenumerao">
    <w:name w:val="Símbolos de numeração"/>
    <w:rsid w:val="007A5337"/>
  </w:style>
  <w:style w:type="character" w:customStyle="1" w:styleId="WW-Fontepargpadro">
    <w:name w:val="WW-Fonte parág. padrão"/>
    <w:rsid w:val="007A5337"/>
  </w:style>
  <w:style w:type="paragraph" w:customStyle="1" w:styleId="Ttulo10">
    <w:name w:val="Título1"/>
    <w:basedOn w:val="Normal"/>
    <w:next w:val="Corpodetexto"/>
    <w:rsid w:val="007A5337"/>
    <w:pPr>
      <w:keepNext/>
      <w:suppressAutoHyphens/>
      <w:spacing w:before="240" w:after="120" w:line="240" w:lineRule="auto"/>
    </w:pPr>
    <w:rPr>
      <w:rFonts w:ascii="Arial" w:eastAsia="Arial Unicode MS" w:hAnsi="Arial" w:cs="Mangal"/>
      <w:kern w:val="1"/>
      <w:sz w:val="28"/>
      <w:szCs w:val="28"/>
    </w:rPr>
  </w:style>
  <w:style w:type="paragraph" w:styleId="Lista">
    <w:name w:val="List"/>
    <w:basedOn w:val="Corpodetexto"/>
    <w:rsid w:val="007A5337"/>
    <w:pPr>
      <w:suppressAutoHyphens/>
      <w:jc w:val="left"/>
    </w:pPr>
    <w:rPr>
      <w:rFonts w:ascii="Times New Roman" w:hAnsi="Times New Roman" w:cs="Tahoma"/>
      <w:kern w:val="1"/>
      <w:sz w:val="24"/>
      <w:szCs w:val="20"/>
    </w:rPr>
  </w:style>
  <w:style w:type="paragraph" w:styleId="Legenda">
    <w:name w:val="caption"/>
    <w:basedOn w:val="Normal"/>
    <w:qFormat/>
    <w:rsid w:val="007A5337"/>
    <w:pPr>
      <w:suppressLineNumbers/>
      <w:suppressAutoHyphens/>
      <w:spacing w:before="120" w:after="120" w:line="240" w:lineRule="auto"/>
    </w:pPr>
    <w:rPr>
      <w:rFonts w:ascii="Times New Roman" w:eastAsia="Times New Roman" w:hAnsi="Times New Roman" w:cs="Tahoma"/>
      <w:i/>
      <w:iCs/>
      <w:kern w:val="1"/>
      <w:sz w:val="20"/>
      <w:szCs w:val="20"/>
    </w:rPr>
  </w:style>
  <w:style w:type="paragraph" w:customStyle="1" w:styleId="ndice">
    <w:name w:val="Índice"/>
    <w:basedOn w:val="Normal"/>
    <w:rsid w:val="007A5337"/>
    <w:pPr>
      <w:suppressLineNumbers/>
      <w:suppressAutoHyphens/>
      <w:spacing w:after="0" w:line="240" w:lineRule="auto"/>
    </w:pPr>
    <w:rPr>
      <w:rFonts w:ascii="Times New Roman" w:eastAsia="Times New Roman" w:hAnsi="Times New Roman" w:cs="Tahoma"/>
      <w:kern w:val="1"/>
      <w:sz w:val="20"/>
      <w:szCs w:val="20"/>
    </w:rPr>
  </w:style>
  <w:style w:type="paragraph" w:customStyle="1" w:styleId="Captulo">
    <w:name w:val="Capítulo"/>
    <w:basedOn w:val="Normal"/>
    <w:next w:val="Corpodetexto"/>
    <w:rsid w:val="007A5337"/>
    <w:pPr>
      <w:keepNext/>
      <w:suppressAutoHyphens/>
      <w:spacing w:before="240" w:after="120" w:line="240" w:lineRule="auto"/>
    </w:pPr>
    <w:rPr>
      <w:rFonts w:ascii="Arial" w:eastAsia="Lucida Sans Unicode" w:hAnsi="Arial" w:cs="Tahoma"/>
      <w:kern w:val="1"/>
      <w:sz w:val="28"/>
      <w:szCs w:val="28"/>
    </w:rPr>
  </w:style>
  <w:style w:type="paragraph" w:customStyle="1" w:styleId="Contedodoquadro">
    <w:name w:val="Conteúdo do quadro"/>
    <w:basedOn w:val="Corpodetexto"/>
    <w:rsid w:val="007A5337"/>
    <w:pPr>
      <w:suppressAutoHyphens/>
      <w:jc w:val="left"/>
    </w:pPr>
    <w:rPr>
      <w:rFonts w:ascii="Times New Roman" w:hAnsi="Times New Roman" w:cs="Times New Roman"/>
      <w:kern w:val="1"/>
      <w:sz w:val="24"/>
      <w:szCs w:val="20"/>
    </w:rPr>
  </w:style>
  <w:style w:type="paragraph" w:customStyle="1" w:styleId="WW-Ttulo">
    <w:name w:val="WW-Título"/>
    <w:basedOn w:val="Normal"/>
    <w:next w:val="Corpodetexto"/>
    <w:rsid w:val="007A5337"/>
    <w:pPr>
      <w:keepNext/>
      <w:suppressAutoHyphens/>
      <w:spacing w:before="240" w:after="120" w:line="240" w:lineRule="auto"/>
    </w:pPr>
    <w:rPr>
      <w:rFonts w:ascii="Arial" w:eastAsia="MS Mincho" w:hAnsi="Arial" w:cs="Tahoma"/>
      <w:kern w:val="1"/>
      <w:sz w:val="28"/>
      <w:szCs w:val="28"/>
    </w:rPr>
  </w:style>
  <w:style w:type="paragraph" w:customStyle="1" w:styleId="Corpodetexto21">
    <w:name w:val="Corpo de texto 21"/>
    <w:basedOn w:val="Normal"/>
    <w:rsid w:val="007A5337"/>
    <w:pPr>
      <w:suppressAutoHyphens/>
      <w:spacing w:after="0" w:line="240" w:lineRule="exact"/>
      <w:ind w:left="1418"/>
      <w:jc w:val="both"/>
    </w:pPr>
    <w:rPr>
      <w:rFonts w:ascii="Arial" w:eastAsia="Times New Roman" w:hAnsi="Arial" w:cs="Arial"/>
      <w:kern w:val="1"/>
      <w:sz w:val="20"/>
      <w:szCs w:val="20"/>
    </w:rPr>
  </w:style>
  <w:style w:type="paragraph" w:customStyle="1" w:styleId="WW-BodyText2">
    <w:name w:val="WW-Body Text 2"/>
    <w:basedOn w:val="Normal"/>
    <w:rsid w:val="007A5337"/>
    <w:pPr>
      <w:suppressAutoHyphens/>
      <w:spacing w:after="0" w:line="240" w:lineRule="exact"/>
      <w:ind w:left="1134"/>
      <w:jc w:val="both"/>
    </w:pPr>
    <w:rPr>
      <w:rFonts w:ascii="Arial" w:eastAsia="Times New Roman" w:hAnsi="Arial" w:cs="Arial"/>
      <w:kern w:val="1"/>
      <w:szCs w:val="20"/>
    </w:rPr>
  </w:style>
  <w:style w:type="paragraph" w:customStyle="1" w:styleId="Recuodecorpodetexto21">
    <w:name w:val="Recuo de corpo de texto 21"/>
    <w:basedOn w:val="Normal"/>
    <w:rsid w:val="007A5337"/>
    <w:pPr>
      <w:suppressAutoHyphens/>
      <w:spacing w:after="0" w:line="240" w:lineRule="auto"/>
      <w:ind w:left="1701" w:hanging="567"/>
      <w:jc w:val="both"/>
    </w:pPr>
    <w:rPr>
      <w:rFonts w:ascii="Arial" w:eastAsia="Times New Roman" w:hAnsi="Arial" w:cs="Arial"/>
      <w:kern w:val="1"/>
      <w:szCs w:val="20"/>
    </w:rPr>
  </w:style>
  <w:style w:type="paragraph" w:customStyle="1" w:styleId="Recuodecorpodetexto31">
    <w:name w:val="Recuo de corpo de texto 31"/>
    <w:basedOn w:val="Normal"/>
    <w:rsid w:val="007A5337"/>
    <w:pPr>
      <w:suppressAutoHyphens/>
      <w:spacing w:after="0" w:line="240" w:lineRule="exact"/>
      <w:ind w:left="1701"/>
      <w:jc w:val="both"/>
    </w:pPr>
    <w:rPr>
      <w:rFonts w:ascii="Arial" w:eastAsia="Times New Roman" w:hAnsi="Arial" w:cs="Arial"/>
      <w:kern w:val="1"/>
      <w:szCs w:val="20"/>
    </w:rPr>
  </w:style>
  <w:style w:type="paragraph" w:customStyle="1" w:styleId="WW-BodyText21">
    <w:name w:val="WW-Body Text 21"/>
    <w:basedOn w:val="Normal"/>
    <w:rsid w:val="007A5337"/>
    <w:pPr>
      <w:suppressAutoHyphens/>
      <w:spacing w:after="0" w:line="240" w:lineRule="auto"/>
      <w:ind w:left="567"/>
      <w:jc w:val="both"/>
    </w:pPr>
    <w:rPr>
      <w:rFonts w:ascii="Times New Roman" w:eastAsia="Times New Roman" w:hAnsi="Times New Roman" w:cs="Times New Roman"/>
      <w:kern w:val="1"/>
      <w:szCs w:val="20"/>
    </w:rPr>
  </w:style>
  <w:style w:type="paragraph" w:customStyle="1" w:styleId="Recuodecorpodetexto210">
    <w:name w:val="Recuo de corpo de texto 21"/>
    <w:basedOn w:val="Normal"/>
    <w:rsid w:val="007A5337"/>
    <w:pPr>
      <w:suppressAutoHyphens/>
      <w:spacing w:after="0" w:line="240" w:lineRule="auto"/>
      <w:ind w:left="567"/>
      <w:jc w:val="both"/>
    </w:pPr>
    <w:rPr>
      <w:rFonts w:ascii="Times New Roman" w:eastAsia="Times New Roman" w:hAnsi="Times New Roman" w:cs="Times New Roman"/>
      <w:b/>
      <w:kern w:val="1"/>
      <w:sz w:val="24"/>
      <w:szCs w:val="20"/>
    </w:rPr>
  </w:style>
  <w:style w:type="paragraph" w:customStyle="1" w:styleId="Textoembloco1">
    <w:name w:val="Texto em bloco1"/>
    <w:basedOn w:val="Normal"/>
    <w:uiPriority w:val="99"/>
    <w:rsid w:val="007A5337"/>
    <w:pPr>
      <w:suppressAutoHyphens/>
      <w:spacing w:after="0" w:line="240" w:lineRule="exact"/>
      <w:ind w:left="567" w:right="6"/>
      <w:jc w:val="both"/>
    </w:pPr>
    <w:rPr>
      <w:rFonts w:ascii="Times New Roman" w:eastAsia="Times New Roman" w:hAnsi="Times New Roman" w:cs="Times New Roman"/>
      <w:kern w:val="1"/>
      <w:szCs w:val="20"/>
    </w:rPr>
  </w:style>
  <w:style w:type="paragraph" w:customStyle="1" w:styleId="TxBrp4">
    <w:name w:val="TxBr_p4"/>
    <w:basedOn w:val="Normal"/>
    <w:uiPriority w:val="99"/>
    <w:rsid w:val="007A5337"/>
    <w:pPr>
      <w:widowControl w:val="0"/>
      <w:tabs>
        <w:tab w:val="left" w:pos="29254"/>
      </w:tabs>
      <w:suppressAutoHyphens/>
      <w:spacing w:after="0" w:line="240" w:lineRule="atLeast"/>
      <w:ind w:left="4020"/>
      <w:jc w:val="both"/>
    </w:pPr>
    <w:rPr>
      <w:rFonts w:ascii="Times New Roman" w:eastAsia="Times New Roman" w:hAnsi="Times New Roman" w:cs="Times New Roman"/>
      <w:kern w:val="1"/>
      <w:sz w:val="24"/>
      <w:szCs w:val="20"/>
      <w:lang w:val="en-US"/>
    </w:rPr>
  </w:style>
  <w:style w:type="paragraph" w:customStyle="1" w:styleId="TxBrc5">
    <w:name w:val="TxBr_c5"/>
    <w:basedOn w:val="Normal"/>
    <w:rsid w:val="007A5337"/>
    <w:pPr>
      <w:widowControl w:val="0"/>
      <w:suppressAutoHyphens/>
      <w:spacing w:after="0" w:line="240" w:lineRule="atLeast"/>
      <w:jc w:val="center"/>
    </w:pPr>
    <w:rPr>
      <w:rFonts w:ascii="Times New Roman" w:eastAsia="Times New Roman" w:hAnsi="Times New Roman" w:cs="Times New Roman"/>
      <w:kern w:val="1"/>
      <w:sz w:val="24"/>
      <w:szCs w:val="20"/>
      <w:lang w:val="en-US"/>
    </w:rPr>
  </w:style>
  <w:style w:type="paragraph" w:customStyle="1" w:styleId="TxBrp6">
    <w:name w:val="TxBr_p6"/>
    <w:basedOn w:val="Normal"/>
    <w:uiPriority w:val="99"/>
    <w:rsid w:val="007A5337"/>
    <w:pPr>
      <w:widowControl w:val="0"/>
      <w:tabs>
        <w:tab w:val="left" w:pos="11605"/>
      </w:tabs>
      <w:suppressAutoHyphens/>
      <w:spacing w:after="0" w:line="209" w:lineRule="atLeast"/>
      <w:ind w:left="194"/>
      <w:jc w:val="both"/>
    </w:pPr>
    <w:rPr>
      <w:rFonts w:ascii="Times New Roman" w:eastAsia="Times New Roman" w:hAnsi="Times New Roman" w:cs="Times New Roman"/>
      <w:kern w:val="1"/>
      <w:sz w:val="24"/>
      <w:szCs w:val="20"/>
      <w:lang w:val="en-US"/>
    </w:rPr>
  </w:style>
  <w:style w:type="paragraph" w:customStyle="1" w:styleId="TxBrp7">
    <w:name w:val="TxBr_p7"/>
    <w:basedOn w:val="Normal"/>
    <w:uiPriority w:val="99"/>
    <w:rsid w:val="007A5337"/>
    <w:pPr>
      <w:widowControl w:val="0"/>
      <w:tabs>
        <w:tab w:val="left" w:pos="12557"/>
      </w:tabs>
      <w:suppressAutoHyphens/>
      <w:spacing w:after="0" w:line="209" w:lineRule="atLeast"/>
      <w:ind w:left="211"/>
      <w:jc w:val="both"/>
    </w:pPr>
    <w:rPr>
      <w:rFonts w:ascii="Times New Roman" w:eastAsia="Times New Roman" w:hAnsi="Times New Roman" w:cs="Times New Roman"/>
      <w:kern w:val="1"/>
      <w:sz w:val="24"/>
      <w:szCs w:val="20"/>
      <w:lang w:val="en-US"/>
    </w:rPr>
  </w:style>
  <w:style w:type="paragraph" w:customStyle="1" w:styleId="TxBrp8">
    <w:name w:val="TxBr_p8"/>
    <w:basedOn w:val="Normal"/>
    <w:uiPriority w:val="99"/>
    <w:rsid w:val="007A5337"/>
    <w:pPr>
      <w:widowControl w:val="0"/>
      <w:tabs>
        <w:tab w:val="left" w:pos="13790"/>
      </w:tabs>
      <w:suppressAutoHyphens/>
      <w:spacing w:after="0" w:line="209" w:lineRule="atLeast"/>
      <w:ind w:left="233"/>
      <w:jc w:val="both"/>
    </w:pPr>
    <w:rPr>
      <w:rFonts w:ascii="Times New Roman" w:eastAsia="Times New Roman" w:hAnsi="Times New Roman" w:cs="Times New Roman"/>
      <w:kern w:val="1"/>
      <w:sz w:val="24"/>
      <w:szCs w:val="20"/>
      <w:lang w:val="en-US"/>
    </w:rPr>
  </w:style>
  <w:style w:type="paragraph" w:customStyle="1" w:styleId="Recuodecorpodetexto310">
    <w:name w:val="Recuo de corpo de texto 31"/>
    <w:basedOn w:val="Normal"/>
    <w:rsid w:val="007A5337"/>
    <w:pPr>
      <w:suppressAutoHyphens/>
      <w:spacing w:after="0" w:line="360" w:lineRule="auto"/>
      <w:ind w:left="567"/>
      <w:jc w:val="center"/>
    </w:pPr>
    <w:rPr>
      <w:rFonts w:ascii="Bookman Old Style" w:eastAsia="Times New Roman" w:hAnsi="Bookman Old Style" w:cs="Bookman Old Style"/>
      <w:bCs/>
      <w:kern w:val="1"/>
      <w:sz w:val="24"/>
      <w:szCs w:val="20"/>
    </w:rPr>
  </w:style>
  <w:style w:type="paragraph" w:customStyle="1" w:styleId="Corpodetexto210">
    <w:name w:val="Corpo de texto 21"/>
    <w:basedOn w:val="Normal"/>
    <w:uiPriority w:val="99"/>
    <w:rsid w:val="007A5337"/>
    <w:pPr>
      <w:suppressAutoHyphens/>
      <w:spacing w:after="0" w:line="240" w:lineRule="auto"/>
      <w:jc w:val="both"/>
    </w:pPr>
    <w:rPr>
      <w:rFonts w:ascii="Times New Roman" w:eastAsia="Times New Roman" w:hAnsi="Times New Roman" w:cs="Times New Roman"/>
      <w:kern w:val="1"/>
    </w:rPr>
  </w:style>
  <w:style w:type="paragraph" w:customStyle="1" w:styleId="Contedodatabela">
    <w:name w:val="Conteúdo da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atabela">
    <w:name w:val="Título da tabela"/>
    <w:basedOn w:val="Contedodatabela"/>
    <w:rsid w:val="007A5337"/>
    <w:pPr>
      <w:jc w:val="center"/>
    </w:pPr>
    <w:rPr>
      <w:b/>
      <w:bCs/>
    </w:rPr>
  </w:style>
  <w:style w:type="paragraph" w:customStyle="1" w:styleId="Contedodetabela">
    <w:name w:val="Conteúdo de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etabela">
    <w:name w:val="Título de tabela"/>
    <w:basedOn w:val="Contedodetabela"/>
    <w:rsid w:val="007A5337"/>
    <w:pPr>
      <w:jc w:val="center"/>
    </w:pPr>
    <w:rPr>
      <w:b/>
      <w:bCs/>
    </w:rPr>
  </w:style>
  <w:style w:type="paragraph" w:styleId="Corpodetexto2">
    <w:name w:val="Body Text 2"/>
    <w:basedOn w:val="Normal"/>
    <w:link w:val="Corpodetexto2Char1"/>
    <w:uiPriority w:val="99"/>
    <w:unhideWhenUsed/>
    <w:rsid w:val="007A5337"/>
    <w:pPr>
      <w:widowControl w:val="0"/>
      <w:suppressAutoHyphens/>
      <w:spacing w:after="120" w:line="480" w:lineRule="auto"/>
    </w:pPr>
    <w:rPr>
      <w:rFonts w:ascii="Times New Roman" w:eastAsia="Times New Roman" w:hAnsi="Times New Roman" w:cs="Times New Roman"/>
      <w:sz w:val="20"/>
      <w:szCs w:val="20"/>
      <w:lang w:eastAsia="zh-CN"/>
    </w:rPr>
  </w:style>
  <w:style w:type="character" w:customStyle="1" w:styleId="Corpodetexto2Char">
    <w:name w:val="Corpo de texto 2 Char"/>
    <w:basedOn w:val="Fontepargpadro"/>
    <w:uiPriority w:val="99"/>
    <w:semiHidden/>
    <w:rsid w:val="007A5337"/>
    <w:rPr>
      <w:rFonts w:eastAsiaTheme="minorEastAsia"/>
      <w:lang w:eastAsia="pt-BR"/>
    </w:rPr>
  </w:style>
  <w:style w:type="character" w:customStyle="1" w:styleId="Corpodetexto2Char1">
    <w:name w:val="Corpo de texto 2 Char1"/>
    <w:link w:val="Corpodetexto2"/>
    <w:uiPriority w:val="99"/>
    <w:rsid w:val="007A5337"/>
    <w:rPr>
      <w:rFonts w:ascii="Times New Roman" w:eastAsia="Times New Roman" w:hAnsi="Times New Roman" w:cs="Times New Roman"/>
      <w:sz w:val="20"/>
      <w:szCs w:val="20"/>
      <w:lang w:eastAsia="zh-CN"/>
    </w:rPr>
  </w:style>
  <w:style w:type="paragraph" w:styleId="Corpodetexto3">
    <w:name w:val="Body Text 3"/>
    <w:basedOn w:val="Normal"/>
    <w:link w:val="Corpodetexto3Char"/>
    <w:uiPriority w:val="99"/>
    <w:unhideWhenUsed/>
    <w:rsid w:val="007A5337"/>
    <w:pPr>
      <w:widowControl w:val="0"/>
      <w:suppressAutoHyphens/>
      <w:spacing w:after="120" w:line="240" w:lineRule="auto"/>
    </w:pPr>
    <w:rPr>
      <w:rFonts w:ascii="Times New Roman" w:eastAsia="Times New Roman" w:hAnsi="Times New Roman" w:cs="Times New Roman"/>
      <w:sz w:val="16"/>
      <w:szCs w:val="16"/>
      <w:lang w:eastAsia="zh-CN"/>
    </w:rPr>
  </w:style>
  <w:style w:type="character" w:customStyle="1" w:styleId="Corpodetexto3Char">
    <w:name w:val="Corpo de texto 3 Char"/>
    <w:basedOn w:val="Fontepargpadro"/>
    <w:link w:val="Corpodetexto3"/>
    <w:uiPriority w:val="99"/>
    <w:rsid w:val="007A5337"/>
    <w:rPr>
      <w:rFonts w:ascii="Times New Roman" w:eastAsia="Times New Roman" w:hAnsi="Times New Roman" w:cs="Times New Roman"/>
      <w:sz w:val="16"/>
      <w:szCs w:val="16"/>
      <w:lang w:eastAsia="zh-CN"/>
    </w:rPr>
  </w:style>
  <w:style w:type="character" w:styleId="Refdenotaderodap">
    <w:name w:val="footnote reference"/>
    <w:uiPriority w:val="99"/>
    <w:rsid w:val="007A5337"/>
    <w:rPr>
      <w:vertAlign w:val="superscript"/>
    </w:rPr>
  </w:style>
  <w:style w:type="paragraph" w:styleId="Textodenotaderodap">
    <w:name w:val="footnote text"/>
    <w:basedOn w:val="Normal"/>
    <w:link w:val="TextodenotaderodapChar"/>
    <w:uiPriority w:val="99"/>
    <w:rsid w:val="007A5337"/>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uiPriority w:val="99"/>
    <w:rsid w:val="007A5337"/>
    <w:rPr>
      <w:rFonts w:ascii="Times New Roman" w:eastAsia="Times New Roman" w:hAnsi="Times New Roman" w:cs="Times New Roman"/>
      <w:sz w:val="20"/>
      <w:szCs w:val="20"/>
      <w:lang w:eastAsia="zh-CN"/>
    </w:rPr>
  </w:style>
  <w:style w:type="paragraph" w:customStyle="1" w:styleId="A161065">
    <w:name w:val="_A161065"/>
    <w:basedOn w:val="Normal"/>
    <w:rsid w:val="007A5337"/>
    <w:pPr>
      <w:widowControl w:val="0"/>
      <w:suppressAutoHyphens/>
      <w:autoSpaceDE w:val="0"/>
      <w:spacing w:after="0" w:line="240" w:lineRule="auto"/>
      <w:ind w:left="1296" w:right="1440" w:firstLine="2160"/>
      <w:jc w:val="both"/>
    </w:pPr>
    <w:rPr>
      <w:rFonts w:ascii="Tms Rmn" w:eastAsia="Times New Roman" w:hAnsi="Tms Rmn" w:cs="Tms Rmn"/>
      <w:sz w:val="20"/>
      <w:szCs w:val="24"/>
      <w:lang w:eastAsia="zh-CN"/>
    </w:rPr>
  </w:style>
  <w:style w:type="paragraph" w:styleId="Recuodecorpodetexto3">
    <w:name w:val="Body Text Indent 3"/>
    <w:basedOn w:val="Normal"/>
    <w:link w:val="Recuodecorpodetexto3Char"/>
    <w:uiPriority w:val="99"/>
    <w:unhideWhenUsed/>
    <w:rsid w:val="007A5337"/>
    <w:pPr>
      <w:widowControl w:val="0"/>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Recuodecorpodetexto3Char">
    <w:name w:val="Recuo de corpo de texto 3 Char"/>
    <w:basedOn w:val="Fontepargpadro"/>
    <w:link w:val="Recuodecorpodetexto3"/>
    <w:uiPriority w:val="99"/>
    <w:rsid w:val="007A5337"/>
    <w:rPr>
      <w:rFonts w:ascii="Times New Roman" w:eastAsia="Times New Roman" w:hAnsi="Times New Roman" w:cs="Times New Roman"/>
      <w:sz w:val="16"/>
      <w:szCs w:val="16"/>
      <w:lang w:eastAsia="zh-CN"/>
    </w:rPr>
  </w:style>
  <w:style w:type="character" w:customStyle="1" w:styleId="CharChar2">
    <w:name w:val="Char Char2"/>
    <w:locked/>
    <w:rsid w:val="007A5337"/>
    <w:rPr>
      <w:sz w:val="24"/>
      <w:szCs w:val="24"/>
      <w:lang w:val="pt-BR" w:eastAsia="pt-BR" w:bidi="ar-SA"/>
    </w:rPr>
  </w:style>
  <w:style w:type="character" w:customStyle="1" w:styleId="CharChar7">
    <w:name w:val="Char Char7"/>
    <w:locked/>
    <w:rsid w:val="007A5337"/>
    <w:rPr>
      <w:rFonts w:ascii="Arial" w:hAnsi="Arial" w:cs="Arial"/>
      <w:sz w:val="28"/>
      <w:szCs w:val="24"/>
      <w:lang w:val="pt-BR" w:eastAsia="pt-BR" w:bidi="ar-SA"/>
    </w:rPr>
  </w:style>
  <w:style w:type="paragraph" w:customStyle="1" w:styleId="Corpodetexto32">
    <w:name w:val="Corpo de texto 32"/>
    <w:basedOn w:val="Normal"/>
    <w:rsid w:val="007A5337"/>
    <w:pPr>
      <w:widowControl w:val="0"/>
      <w:spacing w:after="0" w:line="240" w:lineRule="auto"/>
      <w:jc w:val="both"/>
    </w:pPr>
    <w:rPr>
      <w:rFonts w:ascii="Times New Roman" w:eastAsia="Times New Roman" w:hAnsi="Times New Roman" w:cs="Times New Roman"/>
      <w:sz w:val="20"/>
      <w:szCs w:val="20"/>
    </w:rPr>
  </w:style>
  <w:style w:type="character" w:customStyle="1" w:styleId="markedcontent">
    <w:name w:val="markedcontent"/>
    <w:rsid w:val="007A5337"/>
  </w:style>
  <w:style w:type="paragraph" w:styleId="Ttulo">
    <w:name w:val="Title"/>
    <w:basedOn w:val="Normal"/>
    <w:link w:val="TtuloChar"/>
    <w:uiPriority w:val="99"/>
    <w:qFormat/>
    <w:rsid w:val="007A5337"/>
    <w:pPr>
      <w:spacing w:after="0" w:line="240" w:lineRule="auto"/>
      <w:jc w:val="center"/>
    </w:pPr>
    <w:rPr>
      <w:rFonts w:ascii="Times New Roman" w:eastAsia="Times New Roman" w:hAnsi="Times New Roman" w:cs="Times New Roman"/>
      <w:b/>
      <w:sz w:val="24"/>
      <w:szCs w:val="20"/>
    </w:rPr>
  </w:style>
  <w:style w:type="character" w:customStyle="1" w:styleId="TtuloChar">
    <w:name w:val="Título Char"/>
    <w:basedOn w:val="Fontepargpadro"/>
    <w:link w:val="Ttulo"/>
    <w:uiPriority w:val="99"/>
    <w:rsid w:val="007A5337"/>
    <w:rPr>
      <w:rFonts w:ascii="Times New Roman" w:eastAsia="Times New Roman" w:hAnsi="Times New Roman" w:cs="Times New Roman"/>
      <w:b/>
      <w:sz w:val="24"/>
      <w:szCs w:val="20"/>
      <w:lang w:eastAsia="pt-BR"/>
    </w:rPr>
  </w:style>
  <w:style w:type="paragraph" w:styleId="NormalWeb">
    <w:name w:val="Normal (Web)"/>
    <w:aliases w:val=" Char"/>
    <w:basedOn w:val="Normal"/>
    <w:uiPriority w:val="99"/>
    <w:unhideWhenUsed/>
    <w:qFormat/>
    <w:rsid w:val="007A5337"/>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39"/>
    <w:rsid w:val="007A533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5C01"/>
    <w:pPr>
      <w:autoSpaceDE w:val="0"/>
      <w:autoSpaceDN w:val="0"/>
      <w:adjustRightInd w:val="0"/>
      <w:spacing w:after="0" w:line="240" w:lineRule="auto"/>
    </w:pPr>
    <w:rPr>
      <w:rFonts w:ascii="Calibri" w:eastAsia="Times New Roman" w:hAnsi="Calibri" w:cs="Calibri"/>
      <w:color w:val="000000"/>
      <w:sz w:val="24"/>
      <w:szCs w:val="24"/>
      <w:lang w:eastAsia="pt-BR"/>
    </w:rPr>
  </w:style>
  <w:style w:type="paragraph" w:customStyle="1" w:styleId="P30">
    <w:name w:val="P30"/>
    <w:basedOn w:val="Normal"/>
    <w:uiPriority w:val="99"/>
    <w:rsid w:val="00296CBA"/>
    <w:pPr>
      <w:snapToGrid w:val="0"/>
      <w:spacing w:after="0" w:line="240" w:lineRule="auto"/>
      <w:jc w:val="both"/>
    </w:pPr>
    <w:rPr>
      <w:rFonts w:ascii="Times New Roman" w:eastAsia="Times New Roman" w:hAnsi="Times New Roman" w:cs="Times New Roman"/>
      <w:b/>
      <w:bCs/>
      <w:sz w:val="24"/>
      <w:szCs w:val="24"/>
    </w:rPr>
  </w:style>
  <w:style w:type="paragraph" w:styleId="Recuodecorpodetexto2">
    <w:name w:val="Body Text Indent 2"/>
    <w:basedOn w:val="Normal"/>
    <w:link w:val="Recuodecorpodetexto2Char"/>
    <w:uiPriority w:val="99"/>
    <w:rsid w:val="00296CBA"/>
    <w:pPr>
      <w:spacing w:after="120" w:line="480" w:lineRule="auto"/>
      <w:ind w:left="283"/>
    </w:pPr>
    <w:rPr>
      <w:rFonts w:ascii="Times New Roman" w:eastAsia="Times New Roman" w:hAnsi="Times New Roman" w:cs="Times New Roman"/>
      <w:sz w:val="24"/>
      <w:szCs w:val="24"/>
    </w:rPr>
  </w:style>
  <w:style w:type="character" w:customStyle="1" w:styleId="Recuodecorpodetexto2Char">
    <w:name w:val="Recuo de corpo de texto 2 Char"/>
    <w:basedOn w:val="Fontepargpadro"/>
    <w:link w:val="Recuodecorpodetexto2"/>
    <w:uiPriority w:val="99"/>
    <w:rsid w:val="00296CBA"/>
    <w:rPr>
      <w:rFonts w:ascii="Times New Roman" w:eastAsia="Times New Roman" w:hAnsi="Times New Roman" w:cs="Times New Roman"/>
      <w:sz w:val="24"/>
      <w:szCs w:val="24"/>
      <w:lang w:eastAsia="pt-BR"/>
    </w:rPr>
  </w:style>
  <w:style w:type="paragraph" w:customStyle="1" w:styleId="TxBrp9">
    <w:name w:val="TxBr_p9"/>
    <w:basedOn w:val="Normal"/>
    <w:uiPriority w:val="99"/>
    <w:rsid w:val="00296CBA"/>
    <w:pPr>
      <w:tabs>
        <w:tab w:val="left" w:pos="544"/>
      </w:tabs>
      <w:autoSpaceDE w:val="0"/>
      <w:autoSpaceDN w:val="0"/>
      <w:adjustRightInd w:val="0"/>
      <w:spacing w:after="0" w:line="323" w:lineRule="atLeast"/>
      <w:ind w:left="544" w:firstLine="2358"/>
      <w:jc w:val="both"/>
    </w:pPr>
    <w:rPr>
      <w:rFonts w:ascii="Times New Roman" w:eastAsia="Times New Roman" w:hAnsi="Times New Roman" w:cs="Times New Roman"/>
      <w:sz w:val="20"/>
      <w:szCs w:val="20"/>
      <w:lang w:val="en-US"/>
    </w:rPr>
  </w:style>
  <w:style w:type="paragraph" w:customStyle="1" w:styleId="TxBrp10">
    <w:name w:val="TxBr_p10"/>
    <w:basedOn w:val="Normal"/>
    <w:uiPriority w:val="99"/>
    <w:rsid w:val="00296CBA"/>
    <w:pPr>
      <w:tabs>
        <w:tab w:val="left" w:pos="549"/>
      </w:tabs>
      <w:autoSpaceDE w:val="0"/>
      <w:autoSpaceDN w:val="0"/>
      <w:adjustRightInd w:val="0"/>
      <w:spacing w:after="0" w:line="240" w:lineRule="atLeast"/>
      <w:ind w:left="28"/>
      <w:jc w:val="both"/>
    </w:pPr>
    <w:rPr>
      <w:rFonts w:ascii="Times New Roman" w:eastAsia="Times New Roman" w:hAnsi="Times New Roman" w:cs="Times New Roman"/>
      <w:sz w:val="20"/>
      <w:szCs w:val="20"/>
      <w:lang w:val="en-US"/>
    </w:rPr>
  </w:style>
  <w:style w:type="paragraph" w:customStyle="1" w:styleId="TxBrp11">
    <w:name w:val="TxBr_p11"/>
    <w:basedOn w:val="Normal"/>
    <w:uiPriority w:val="99"/>
    <w:rsid w:val="00296CBA"/>
    <w:pPr>
      <w:tabs>
        <w:tab w:val="left" w:pos="544"/>
        <w:tab w:val="left" w:pos="907"/>
      </w:tabs>
      <w:autoSpaceDE w:val="0"/>
      <w:autoSpaceDN w:val="0"/>
      <w:adjustRightInd w:val="0"/>
      <w:spacing w:after="0" w:line="323" w:lineRule="atLeast"/>
      <w:ind w:left="907" w:hanging="363"/>
      <w:jc w:val="both"/>
    </w:pPr>
    <w:rPr>
      <w:rFonts w:ascii="Times New Roman" w:eastAsia="Times New Roman" w:hAnsi="Times New Roman" w:cs="Times New Roman"/>
      <w:sz w:val="20"/>
      <w:szCs w:val="20"/>
      <w:lang w:val="en-US"/>
    </w:rPr>
  </w:style>
  <w:style w:type="paragraph" w:customStyle="1" w:styleId="TxBrp12">
    <w:name w:val="TxBr_p12"/>
    <w:basedOn w:val="Normal"/>
    <w:uiPriority w:val="99"/>
    <w:rsid w:val="00296CBA"/>
    <w:pPr>
      <w:tabs>
        <w:tab w:val="left" w:pos="544"/>
        <w:tab w:val="left" w:pos="907"/>
      </w:tabs>
      <w:autoSpaceDE w:val="0"/>
      <w:autoSpaceDN w:val="0"/>
      <w:adjustRightInd w:val="0"/>
      <w:spacing w:after="0" w:line="323" w:lineRule="atLeast"/>
      <w:ind w:firstLine="544"/>
      <w:jc w:val="both"/>
    </w:pPr>
    <w:rPr>
      <w:rFonts w:ascii="Times New Roman" w:eastAsia="Times New Roman" w:hAnsi="Times New Roman" w:cs="Times New Roman"/>
      <w:sz w:val="20"/>
      <w:szCs w:val="20"/>
      <w:lang w:val="en-US"/>
    </w:rPr>
  </w:style>
  <w:style w:type="paragraph" w:customStyle="1" w:styleId="TxBrp5">
    <w:name w:val="TxBr_p5"/>
    <w:basedOn w:val="Normal"/>
    <w:uiPriority w:val="99"/>
    <w:rsid w:val="00296CBA"/>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0"/>
      <w:lang w:val="en-US"/>
    </w:rPr>
  </w:style>
  <w:style w:type="paragraph" w:customStyle="1" w:styleId="ae">
    <w:name w:val="a e"/>
    <w:basedOn w:val="Normal"/>
    <w:uiPriority w:val="99"/>
    <w:rsid w:val="00296CBA"/>
    <w:pPr>
      <w:spacing w:after="0" w:line="240" w:lineRule="auto"/>
      <w:jc w:val="both"/>
    </w:pPr>
    <w:rPr>
      <w:rFonts w:ascii="Times New Roman" w:eastAsia="Times New Roman" w:hAnsi="Times New Roman" w:cs="Times New Roman"/>
      <w:sz w:val="24"/>
      <w:szCs w:val="24"/>
    </w:rPr>
  </w:style>
  <w:style w:type="paragraph" w:styleId="Textoembloco">
    <w:name w:val="Block Text"/>
    <w:basedOn w:val="Normal"/>
    <w:uiPriority w:val="99"/>
    <w:rsid w:val="00296CBA"/>
    <w:pPr>
      <w:spacing w:after="0" w:line="240" w:lineRule="auto"/>
      <w:ind w:left="120" w:right="422"/>
      <w:jc w:val="both"/>
    </w:pPr>
    <w:rPr>
      <w:rFonts w:ascii="Times New Roman" w:eastAsia="Times New Roman" w:hAnsi="Times New Roman" w:cs="Times New Roman"/>
      <w:sz w:val="24"/>
      <w:szCs w:val="24"/>
    </w:rPr>
  </w:style>
  <w:style w:type="numbering" w:customStyle="1" w:styleId="Estilo4">
    <w:name w:val="Estilo4"/>
    <w:rsid w:val="00296CBA"/>
    <w:pPr>
      <w:numPr>
        <w:numId w:val="2"/>
      </w:numPr>
    </w:pPr>
  </w:style>
  <w:style w:type="character" w:styleId="HiperlinkVisitado">
    <w:name w:val="FollowedHyperlink"/>
    <w:basedOn w:val="Fontepargpadro"/>
    <w:uiPriority w:val="99"/>
    <w:semiHidden/>
    <w:unhideWhenUsed/>
    <w:rsid w:val="00296CBA"/>
    <w:rPr>
      <w:color w:val="800080"/>
      <w:u w:val="single"/>
    </w:rPr>
  </w:style>
  <w:style w:type="paragraph" w:customStyle="1" w:styleId="font5">
    <w:name w:val="font5"/>
    <w:basedOn w:val="Normal"/>
    <w:rsid w:val="00296CBA"/>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4">
    <w:name w:val="xl64"/>
    <w:basedOn w:val="Normal"/>
    <w:rsid w:val="00296CBA"/>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5">
    <w:name w:val="xl65"/>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6">
    <w:name w:val="xl66"/>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7">
    <w:name w:val="xl67"/>
    <w:basedOn w:val="Normal"/>
    <w:rsid w:val="00296CBA"/>
    <w:pPr>
      <w:pBdr>
        <w:top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9">
    <w:name w:val="xl69"/>
    <w:basedOn w:val="Normal"/>
    <w:rsid w:val="00296CBA"/>
    <w:pPr>
      <w:pBdr>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0">
    <w:name w:val="xl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1">
    <w:name w:val="xl71"/>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2">
    <w:name w:val="xl72"/>
    <w:basedOn w:val="Normal"/>
    <w:rsid w:val="00296CBA"/>
    <w:pPr>
      <w:pBdr>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3">
    <w:name w:val="xl73"/>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4">
    <w:name w:val="xl74"/>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7">
    <w:name w:val="xl77"/>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8">
    <w:name w:val="xl78"/>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2">
    <w:name w:val="xl82"/>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3">
    <w:name w:val="xl83"/>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84">
    <w:name w:val="xl84"/>
    <w:basedOn w:val="Normal"/>
    <w:rsid w:val="00296CB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87">
    <w:name w:val="xl87"/>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8">
    <w:name w:val="xl88"/>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9">
    <w:name w:val="xl8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0">
    <w:name w:val="xl90"/>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1">
    <w:name w:val="xl9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93">
    <w:name w:val="xl93"/>
    <w:basedOn w:val="Normal"/>
    <w:rsid w:val="00296CB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4">
    <w:name w:val="xl94"/>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95">
    <w:name w:val="xl95"/>
    <w:basedOn w:val="Normal"/>
    <w:rsid w:val="00296CBA"/>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296CBA"/>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97">
    <w:name w:val="xl97"/>
    <w:basedOn w:val="Normal"/>
    <w:rsid w:val="00296CBA"/>
    <w:pP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8">
    <w:name w:val="xl98"/>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9">
    <w:name w:val="xl99"/>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0">
    <w:name w:val="xl100"/>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2">
    <w:name w:val="xl102"/>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4">
    <w:name w:val="xl104"/>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5">
    <w:name w:val="xl105"/>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6">
    <w:name w:val="xl106"/>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7">
    <w:name w:val="xl10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8">
    <w:name w:val="xl108"/>
    <w:basedOn w:val="Normal"/>
    <w:rsid w:val="00296CBA"/>
    <w:pP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09">
    <w:name w:val="xl109"/>
    <w:basedOn w:val="Normal"/>
    <w:rsid w:val="00296CB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0">
    <w:name w:val="xl110"/>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1">
    <w:name w:val="xl111"/>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3">
    <w:name w:val="xl113"/>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4">
    <w:name w:val="xl11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5">
    <w:name w:val="xl115"/>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6">
    <w:name w:val="xl116"/>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7">
    <w:name w:val="xl117"/>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6">
    <w:name w:val="xl12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7">
    <w:name w:val="xl12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9">
    <w:name w:val="xl129"/>
    <w:basedOn w:val="Normal"/>
    <w:rsid w:val="00296CB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30">
    <w:name w:val="xl130"/>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1">
    <w:name w:val="xl13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32">
    <w:name w:val="xl13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font6">
    <w:name w:val="font6"/>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33">
    <w:name w:val="xl133"/>
    <w:basedOn w:val="Normal"/>
    <w:rsid w:val="00296CBA"/>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35">
    <w:name w:val="xl13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rPr>
  </w:style>
  <w:style w:type="paragraph" w:customStyle="1" w:styleId="xl136">
    <w:name w:val="xl136"/>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7">
    <w:name w:val="xl13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38">
    <w:name w:val="xl13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0">
    <w:name w:val="xl140"/>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1">
    <w:name w:val="xl14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2">
    <w:name w:val="xl14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43">
    <w:name w:val="xl143"/>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5">
    <w:name w:val="xl14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7">
    <w:name w:val="xl147"/>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49">
    <w:name w:val="xl149"/>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rPr>
  </w:style>
  <w:style w:type="paragraph" w:customStyle="1" w:styleId="xl150">
    <w:name w:val="xl150"/>
    <w:basedOn w:val="Normal"/>
    <w:rsid w:val="00296CB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1">
    <w:name w:val="xl15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52">
    <w:name w:val="xl15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3">
    <w:name w:val="xl15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4">
    <w:name w:val="xl15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5">
    <w:name w:val="xl15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7">
    <w:name w:val="xl15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0">
    <w:name w:val="xl160"/>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1">
    <w:name w:val="xl161"/>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5">
    <w:name w:val="xl165"/>
    <w:basedOn w:val="Normal"/>
    <w:rsid w:val="00296CBA"/>
    <w:pPr>
      <w:pBdr>
        <w:top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66">
    <w:name w:val="xl166"/>
    <w:basedOn w:val="Normal"/>
    <w:rsid w:val="00296CBA"/>
    <w:pPr>
      <w:pBdr>
        <w:top w:val="double" w:sz="6" w:space="0" w:color="3F3F3F"/>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7">
    <w:name w:val="xl167"/>
    <w:basedOn w:val="Normal"/>
    <w:rsid w:val="00296CBA"/>
    <w:pPr>
      <w:pBdr>
        <w:top w:val="double" w:sz="6" w:space="0" w:color="3F3F3F"/>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8">
    <w:name w:val="xl168"/>
    <w:basedOn w:val="Normal"/>
    <w:rsid w:val="00296CBA"/>
    <w:pPr>
      <w:pBdr>
        <w:top w:val="double" w:sz="6" w:space="0" w:color="3F3F3F"/>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9">
    <w:name w:val="xl169"/>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0">
    <w:name w:val="xl170"/>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1">
    <w:name w:val="xl171"/>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2">
    <w:name w:val="xl17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3">
    <w:name w:val="xl173"/>
    <w:basedOn w:val="Normal"/>
    <w:rsid w:val="00296CB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4">
    <w:name w:val="xl174"/>
    <w:basedOn w:val="Normal"/>
    <w:rsid w:val="00296CB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5">
    <w:name w:val="xl175"/>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6">
    <w:name w:val="xl176"/>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Normal"/>
    <w:rsid w:val="00296CBA"/>
    <w:pPr>
      <w:pBdr>
        <w:top w:val="double" w:sz="6" w:space="0" w:color="3F3F3F"/>
        <w:left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Normal"/>
    <w:rsid w:val="00296CBA"/>
    <w:pPr>
      <w:pBdr>
        <w:top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Normal"/>
    <w:rsid w:val="00296CBA"/>
    <w:pPr>
      <w:pBdr>
        <w:top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font7">
    <w:name w:val="font7"/>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81">
    <w:name w:val="xl18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2">
    <w:name w:val="xl18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83">
    <w:name w:val="xl183"/>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4">
    <w:name w:val="xl18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6">
    <w:name w:val="xl186"/>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7">
    <w:name w:val="xl18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8">
    <w:name w:val="xl188"/>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9">
    <w:name w:val="xl18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0">
    <w:name w:val="xl190"/>
    <w:basedOn w:val="Normal"/>
    <w:rsid w:val="00296CBA"/>
    <w:pPr>
      <w:pBdr>
        <w:top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1">
    <w:name w:val="xl191"/>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2">
    <w:name w:val="xl192"/>
    <w:basedOn w:val="Normal"/>
    <w:rsid w:val="00296CB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3">
    <w:name w:val="xl193"/>
    <w:basedOn w:val="Normal"/>
    <w:rsid w:val="00296CB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Normal"/>
    <w:rsid w:val="00296C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Normal"/>
    <w:rsid w:val="00296CBA"/>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296CBA"/>
    <w:pPr>
      <w:pBdr>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97">
    <w:name w:val="xl197"/>
    <w:basedOn w:val="Normal"/>
    <w:rsid w:val="00296CBA"/>
    <w:pPr>
      <w:pBdr>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296CBA"/>
    <w:pPr>
      <w:pBdr>
        <w:top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296CBA"/>
    <w:pP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296CBA"/>
    <w:pPr>
      <w:pBdr>
        <w:top w:val="double" w:sz="6" w:space="0" w:color="333333"/>
        <w:bottom w:val="double" w:sz="6" w:space="0" w:color="333333"/>
      </w:pBdr>
      <w:shd w:val="clear" w:color="000000" w:fill="BFBFBF"/>
      <w:spacing w:before="100" w:beforeAutospacing="1" w:after="100" w:afterAutospacing="1" w:line="240" w:lineRule="auto"/>
      <w:textAlignment w:val="center"/>
    </w:pPr>
    <w:rPr>
      <w:rFonts w:ascii="Calibri" w:eastAsia="Times New Roman" w:hAnsi="Calibri" w:cs="Times New Roman"/>
      <w:b/>
      <w:bCs/>
    </w:rPr>
  </w:style>
  <w:style w:type="paragraph" w:customStyle="1" w:styleId="xl201">
    <w:name w:val="xl201"/>
    <w:basedOn w:val="Normal"/>
    <w:rsid w:val="00296CBA"/>
    <w:pPr>
      <w:pBdr>
        <w:top w:val="double" w:sz="6" w:space="0" w:color="3F3F3F"/>
        <w:left w:val="double" w:sz="6" w:space="0" w:color="3F3F3F"/>
        <w:bottom w:val="double" w:sz="6" w:space="0" w:color="3F3F3F"/>
      </w:pBdr>
      <w:shd w:val="clear" w:color="000000" w:fill="A6A6A6"/>
      <w:spacing w:before="100" w:beforeAutospacing="1" w:after="100" w:afterAutospacing="1" w:line="240" w:lineRule="auto"/>
      <w:jc w:val="right"/>
      <w:textAlignment w:val="center"/>
    </w:pPr>
    <w:rPr>
      <w:rFonts w:ascii="Calibri" w:eastAsia="Times New Roman" w:hAnsi="Calibri" w:cs="Times New Roman"/>
      <w:b/>
      <w:bCs/>
    </w:rPr>
  </w:style>
  <w:style w:type="paragraph" w:customStyle="1" w:styleId="xl202">
    <w:name w:val="xl202"/>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3">
    <w:name w:val="xl203"/>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8">
    <w:name w:val="xl208"/>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1">
    <w:name w:val="xl211"/>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2">
    <w:name w:val="xl212"/>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5">
    <w:name w:val="xl215"/>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16">
    <w:name w:val="xl216"/>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7">
    <w:name w:val="xl217"/>
    <w:basedOn w:val="Normal"/>
    <w:rsid w:val="00296CBA"/>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8">
    <w:name w:val="xl218"/>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19">
    <w:name w:val="xl219"/>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0">
    <w:name w:val="xl220"/>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1">
    <w:name w:val="xl22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2">
    <w:name w:val="xl222"/>
    <w:basedOn w:val="Normal"/>
    <w:rsid w:val="00296CBA"/>
    <w:pPr>
      <w:pBdr>
        <w:top w:val="single" w:sz="4" w:space="0" w:color="auto"/>
        <w:bottom w:val="single" w:sz="8"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3">
    <w:name w:val="xl223"/>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4">
    <w:name w:val="xl224"/>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5">
    <w:name w:val="xl225"/>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6">
    <w:name w:val="xl226"/>
    <w:basedOn w:val="Normal"/>
    <w:rsid w:val="00296CBA"/>
    <w:pPr>
      <w:spacing w:before="100" w:beforeAutospacing="1" w:after="100" w:afterAutospacing="1" w:line="240" w:lineRule="auto"/>
      <w:jc w:val="center"/>
      <w:textAlignment w:val="center"/>
    </w:pPr>
    <w:rPr>
      <w:rFonts w:ascii="Courier" w:eastAsia="Times New Roman" w:hAnsi="Courier" w:cs="Times New Roman"/>
      <w:sz w:val="24"/>
      <w:szCs w:val="24"/>
    </w:rPr>
  </w:style>
  <w:style w:type="paragraph" w:customStyle="1" w:styleId="xl227">
    <w:name w:val="xl227"/>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8">
    <w:name w:val="xl228"/>
    <w:basedOn w:val="Normal"/>
    <w:rsid w:val="00296CBA"/>
    <w:pPr>
      <w:pBdr>
        <w:top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9">
    <w:name w:val="xl229"/>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2">
    <w:name w:val="xl232"/>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3">
    <w:name w:val="xl233"/>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4">
    <w:name w:val="xl234"/>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5">
    <w:name w:val="xl235"/>
    <w:basedOn w:val="Normal"/>
    <w:rsid w:val="00296CBA"/>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6">
    <w:name w:val="xl236"/>
    <w:basedOn w:val="Normal"/>
    <w:rsid w:val="00296CBA"/>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7">
    <w:name w:val="xl237"/>
    <w:basedOn w:val="Normal"/>
    <w:rsid w:val="00296CBA"/>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8">
    <w:name w:val="xl23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9">
    <w:name w:val="xl239"/>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0">
    <w:name w:val="xl240"/>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1">
    <w:name w:val="xl241"/>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2">
    <w:name w:val="xl242"/>
    <w:basedOn w:val="Normal"/>
    <w:rsid w:val="00296CB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43">
    <w:name w:val="xl243"/>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4">
    <w:name w:val="xl244"/>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5">
    <w:name w:val="xl245"/>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6">
    <w:name w:val="xl246"/>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7">
    <w:name w:val="xl247"/>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8">
    <w:name w:val="xl248"/>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9">
    <w:name w:val="xl249"/>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0">
    <w:name w:val="xl250"/>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1">
    <w:name w:val="xl251"/>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2">
    <w:name w:val="xl252"/>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3">
    <w:name w:val="xl253"/>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4">
    <w:name w:val="xl25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5">
    <w:name w:val="xl255"/>
    <w:basedOn w:val="Normal"/>
    <w:rsid w:val="00296CBA"/>
    <w:pPr>
      <w:pBdr>
        <w:top w:val="single" w:sz="8" w:space="0" w:color="auto"/>
        <w:left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6">
    <w:name w:val="xl256"/>
    <w:basedOn w:val="Normal"/>
    <w:rsid w:val="00296CBA"/>
    <w:pPr>
      <w:pBdr>
        <w:top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7">
    <w:name w:val="xl257"/>
    <w:basedOn w:val="Normal"/>
    <w:rsid w:val="00296CBA"/>
    <w:pPr>
      <w:pBdr>
        <w:top w:val="single" w:sz="8" w:space="0" w:color="auto"/>
        <w:bottom w:val="single" w:sz="8" w:space="0" w:color="auto"/>
        <w:right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8">
    <w:name w:val="xl25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9">
    <w:name w:val="xl25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0">
    <w:name w:val="xl260"/>
    <w:basedOn w:val="Normal"/>
    <w:rsid w:val="00296CBA"/>
    <w:pPr>
      <w:spacing w:before="100" w:beforeAutospacing="1" w:after="100" w:afterAutospacing="1" w:line="240" w:lineRule="auto"/>
    </w:pPr>
    <w:rPr>
      <w:rFonts w:ascii="Courier" w:eastAsia="Times New Roman" w:hAnsi="Courier" w:cs="Times New Roman"/>
      <w:sz w:val="24"/>
      <w:szCs w:val="24"/>
    </w:rPr>
  </w:style>
  <w:style w:type="paragraph" w:customStyle="1" w:styleId="xl261">
    <w:name w:val="xl261"/>
    <w:basedOn w:val="Normal"/>
    <w:rsid w:val="00296CBA"/>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2">
    <w:name w:val="xl262"/>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3">
    <w:name w:val="xl263"/>
    <w:basedOn w:val="Normal"/>
    <w:rsid w:val="00296CBA"/>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64">
    <w:name w:val="xl264"/>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5">
    <w:name w:val="xl265"/>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6">
    <w:name w:val="xl266"/>
    <w:basedOn w:val="Normal"/>
    <w:rsid w:val="00296CB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67">
    <w:name w:val="xl267"/>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8">
    <w:name w:val="xl268"/>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9">
    <w:name w:val="xl269"/>
    <w:basedOn w:val="Normal"/>
    <w:rsid w:val="00296C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70">
    <w:name w:val="xl2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1">
    <w:name w:val="xl271"/>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72">
    <w:name w:val="xl272"/>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73">
    <w:name w:val="xl273"/>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74">
    <w:name w:val="xl274"/>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296CBA"/>
    <w:pPr>
      <w:pBdr>
        <w:top w:val="single" w:sz="4" w:space="0" w:color="auto"/>
        <w:left w:val="single" w:sz="8"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8">
    <w:name w:val="xl278"/>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9">
    <w:name w:val="xl279"/>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0">
    <w:name w:val="xl280"/>
    <w:basedOn w:val="Normal"/>
    <w:rsid w:val="00296CBA"/>
    <w:pPr>
      <w:pBdr>
        <w:top w:val="single" w:sz="4" w:space="0" w:color="auto"/>
        <w:left w:val="single" w:sz="8"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1">
    <w:name w:val="xl28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2">
    <w:name w:val="xl282"/>
    <w:basedOn w:val="Normal"/>
    <w:rsid w:val="00296CBA"/>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3">
    <w:name w:val="xl283"/>
    <w:basedOn w:val="Normal"/>
    <w:rsid w:val="00296CB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4">
    <w:name w:val="xl28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5">
    <w:name w:val="xl285"/>
    <w:basedOn w:val="Normal"/>
    <w:rsid w:val="00296CB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6">
    <w:name w:val="xl286"/>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7">
    <w:name w:val="xl287"/>
    <w:basedOn w:val="Normal"/>
    <w:rsid w:val="00296CBA"/>
    <w:pPr>
      <w:pBdr>
        <w:top w:val="single" w:sz="4" w:space="0" w:color="auto"/>
        <w:left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8">
    <w:name w:val="xl288"/>
    <w:basedOn w:val="Normal"/>
    <w:rsid w:val="00296CBA"/>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9">
    <w:name w:val="xl289"/>
    <w:basedOn w:val="Normal"/>
    <w:rsid w:val="00296CBA"/>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90">
    <w:name w:val="xl290"/>
    <w:basedOn w:val="Normal"/>
    <w:rsid w:val="00296CB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00"/>
      <w:sz w:val="28"/>
      <w:szCs w:val="28"/>
    </w:rPr>
  </w:style>
  <w:style w:type="paragraph" w:customStyle="1" w:styleId="xl291">
    <w:name w:val="xl291"/>
    <w:basedOn w:val="Normal"/>
    <w:rsid w:val="00296CBA"/>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table" w:customStyle="1" w:styleId="TableNormal">
    <w:name w:val="Table Normal"/>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96CBA"/>
    <w:pPr>
      <w:widowControl w:val="0"/>
      <w:autoSpaceDE w:val="0"/>
      <w:autoSpaceDN w:val="0"/>
      <w:spacing w:after="0" w:line="240" w:lineRule="auto"/>
    </w:pPr>
    <w:rPr>
      <w:rFonts w:ascii="Calibri" w:eastAsia="Calibri" w:hAnsi="Calibri" w:cs="Calibri"/>
      <w:lang w:val="pt-PT" w:eastAsia="pt-PT" w:bidi="pt-PT"/>
    </w:rPr>
  </w:style>
  <w:style w:type="table" w:customStyle="1" w:styleId="TableNormal1">
    <w:name w:val="Table Normal1"/>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250875">
    <w:name w:val="_A250875"/>
    <w:basedOn w:val="Normal"/>
    <w:rsid w:val="00296CBA"/>
    <w:pPr>
      <w:spacing w:after="0" w:line="240" w:lineRule="auto"/>
      <w:ind w:left="1008" w:firstLine="3456"/>
      <w:jc w:val="both"/>
    </w:pPr>
    <w:rPr>
      <w:rFonts w:ascii="Tms Rmn" w:eastAsia="Times New Roman" w:hAnsi="Tms Rmn" w:cs="Times New Roman"/>
      <w:sz w:val="24"/>
      <w:szCs w:val="20"/>
    </w:rPr>
  </w:style>
  <w:style w:type="paragraph" w:styleId="TextosemFormatao">
    <w:name w:val="Plain Text"/>
    <w:basedOn w:val="Normal"/>
    <w:link w:val="TextosemFormataoChar"/>
    <w:uiPriority w:val="99"/>
    <w:semiHidden/>
    <w:unhideWhenUsed/>
    <w:rsid w:val="00296CBA"/>
    <w:pPr>
      <w:spacing w:after="0" w:line="240" w:lineRule="auto"/>
    </w:pPr>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uiPriority w:val="99"/>
    <w:semiHidden/>
    <w:rsid w:val="00296CBA"/>
    <w:rPr>
      <w:rFonts w:ascii="Courier New" w:eastAsia="Times New Roman" w:hAnsi="Courier New" w:cs="Times New Roman"/>
      <w:sz w:val="20"/>
      <w:szCs w:val="20"/>
      <w:lang w:eastAsia="pt-BR"/>
    </w:rPr>
  </w:style>
  <w:style w:type="character" w:customStyle="1" w:styleId="PargrafodaListaChar">
    <w:name w:val="Parágrafo da Lista Char"/>
    <w:link w:val="PargrafodaLista"/>
    <w:uiPriority w:val="34"/>
    <w:locked/>
    <w:rsid w:val="00296CBA"/>
    <w:rPr>
      <w:rFonts w:eastAsiaTheme="minorEastAsia"/>
      <w:lang w:eastAsia="pt-BR"/>
    </w:rPr>
  </w:style>
  <w:style w:type="paragraph" w:customStyle="1" w:styleId="Standard">
    <w:name w:val="Standard"/>
    <w:uiPriority w:val="99"/>
    <w:rsid w:val="00296CBA"/>
    <w:pPr>
      <w:suppressAutoHyphens/>
      <w:autoSpaceDN w:val="0"/>
      <w:spacing w:after="0"/>
    </w:pPr>
    <w:rPr>
      <w:rFonts w:ascii="Calibri" w:eastAsia="Times New Roman" w:hAnsi="Calibri" w:cs="Times New Roman"/>
      <w:kern w:val="3"/>
      <w:lang w:eastAsia="pt-BR"/>
    </w:rPr>
  </w:style>
  <w:style w:type="paragraph" w:customStyle="1" w:styleId="Textbodyindent">
    <w:name w:val="Text body indent"/>
    <w:basedOn w:val="Standard"/>
    <w:uiPriority w:val="99"/>
    <w:rsid w:val="00296CBA"/>
    <w:pPr>
      <w:spacing w:after="120"/>
      <w:ind w:left="283" w:firstLine="357"/>
      <w:jc w:val="both"/>
    </w:pPr>
  </w:style>
  <w:style w:type="paragraph" w:customStyle="1" w:styleId="TableContents">
    <w:name w:val="Table Contents"/>
    <w:basedOn w:val="Standard"/>
    <w:uiPriority w:val="99"/>
    <w:rsid w:val="00296CBA"/>
  </w:style>
  <w:style w:type="paragraph" w:customStyle="1" w:styleId="NomeDoc">
    <w:name w:val="NomeDoc"/>
    <w:basedOn w:val="Standard"/>
    <w:next w:val="Standard"/>
    <w:uiPriority w:val="99"/>
    <w:rsid w:val="00296CBA"/>
    <w:rPr>
      <w:b/>
      <w:bCs/>
      <w:sz w:val="16"/>
      <w:szCs w:val="16"/>
    </w:rPr>
  </w:style>
  <w:style w:type="paragraph" w:customStyle="1" w:styleId="p2">
    <w:name w:val="p2"/>
    <w:basedOn w:val="Normal"/>
    <w:uiPriority w:val="99"/>
    <w:rsid w:val="00296CBA"/>
    <w:pPr>
      <w:widowControl w:val="0"/>
      <w:tabs>
        <w:tab w:val="left" w:pos="1680"/>
      </w:tabs>
      <w:autoSpaceDE w:val="0"/>
      <w:autoSpaceDN w:val="0"/>
      <w:spacing w:after="0"/>
      <w:ind w:left="288" w:hanging="1008"/>
      <w:jc w:val="both"/>
    </w:pPr>
    <w:rPr>
      <w:rFonts w:ascii="Times New Roman" w:eastAsia="Times New Roman" w:hAnsi="Times New Roman" w:cs="Times New Roman"/>
      <w:sz w:val="24"/>
      <w:szCs w:val="24"/>
    </w:rPr>
  </w:style>
  <w:style w:type="paragraph" w:customStyle="1" w:styleId="itema">
    <w:name w:val="itema"/>
    <w:basedOn w:val="Normal"/>
    <w:uiPriority w:val="99"/>
    <w:rsid w:val="00296CBA"/>
    <w:pPr>
      <w:widowControl w:val="0"/>
      <w:suppressAutoHyphens/>
      <w:autoSpaceDE w:val="0"/>
      <w:autoSpaceDN w:val="0"/>
      <w:spacing w:after="0" w:line="240" w:lineRule="auto"/>
      <w:jc w:val="both"/>
    </w:pPr>
    <w:rPr>
      <w:rFonts w:ascii="Arial" w:eastAsia="Times New Roman" w:hAnsi="Arial" w:cs="Arial"/>
      <w:color w:val="000000"/>
      <w:sz w:val="23"/>
      <w:szCs w:val="23"/>
    </w:rPr>
  </w:style>
  <w:style w:type="paragraph" w:customStyle="1" w:styleId="WW-Recuodecorpodetexto3">
    <w:name w:val="WW-Recuo de corpo de texto 3"/>
    <w:basedOn w:val="Normal"/>
    <w:uiPriority w:val="99"/>
    <w:rsid w:val="00296CBA"/>
    <w:pPr>
      <w:spacing w:after="0" w:line="240" w:lineRule="auto"/>
      <w:ind w:left="709" w:hanging="709"/>
      <w:jc w:val="both"/>
    </w:pPr>
    <w:rPr>
      <w:rFonts w:ascii="Times New Roman" w:eastAsia="Times New Roman" w:hAnsi="Times New Roman" w:cs="Times New Roman"/>
      <w:sz w:val="24"/>
      <w:szCs w:val="24"/>
      <w:lang w:eastAsia="ar-SA"/>
    </w:rPr>
  </w:style>
  <w:style w:type="paragraph" w:customStyle="1" w:styleId="Abertura">
    <w:name w:val="Abertura"/>
    <w:basedOn w:val="Normal"/>
    <w:uiPriority w:val="99"/>
    <w:rsid w:val="00296CBA"/>
    <w:pPr>
      <w:spacing w:before="567" w:after="567" w:line="240" w:lineRule="auto"/>
      <w:ind w:left="284" w:hanging="284"/>
      <w:jc w:val="both"/>
    </w:pPr>
    <w:rPr>
      <w:rFonts w:ascii="Ottawa" w:eastAsia="Times New Roman" w:hAnsi="Ottawa" w:cs="Ottawa"/>
    </w:rPr>
  </w:style>
  <w:style w:type="paragraph" w:customStyle="1" w:styleId="clusula">
    <w:name w:val="cláusula"/>
    <w:basedOn w:val="Normal"/>
    <w:next w:val="Normal"/>
    <w:uiPriority w:val="99"/>
    <w:rsid w:val="00296CBA"/>
    <w:pPr>
      <w:keepNext/>
      <w:spacing w:before="480" w:after="120" w:line="240" w:lineRule="auto"/>
      <w:ind w:left="284" w:hanging="284"/>
      <w:jc w:val="center"/>
    </w:pPr>
    <w:rPr>
      <w:rFonts w:ascii="Ottawa" w:eastAsia="Times New Roman" w:hAnsi="Ottawa" w:cs="Ottawa"/>
      <w:b/>
      <w:bCs/>
      <w:spacing w:val="35"/>
      <w:sz w:val="24"/>
      <w:szCs w:val="24"/>
    </w:rPr>
  </w:style>
  <w:style w:type="paragraph" w:customStyle="1" w:styleId="reservado3">
    <w:name w:val="reservado3"/>
    <w:basedOn w:val="Normal"/>
    <w:uiPriority w:val="99"/>
    <w:rsid w:val="00296CB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spacing w:after="0" w:line="240" w:lineRule="auto"/>
      <w:jc w:val="both"/>
    </w:pPr>
    <w:rPr>
      <w:rFonts w:ascii="Arial" w:eastAsia="Times New Roman" w:hAnsi="Arial" w:cs="Times New Roman"/>
      <w:spacing w:val="-3"/>
      <w:sz w:val="24"/>
      <w:szCs w:val="20"/>
      <w:lang w:val="en-US"/>
    </w:rPr>
  </w:style>
  <w:style w:type="paragraph" w:customStyle="1" w:styleId="Corpodetexto22">
    <w:name w:val="Corpo de texto 22"/>
    <w:basedOn w:val="Normal"/>
    <w:uiPriority w:val="99"/>
    <w:rsid w:val="00296CBA"/>
    <w:pPr>
      <w:widowControl w:val="0"/>
      <w:spacing w:after="0" w:line="240" w:lineRule="auto"/>
      <w:ind w:left="709" w:hanging="709"/>
      <w:jc w:val="both"/>
    </w:pPr>
    <w:rPr>
      <w:rFonts w:ascii="Arial" w:eastAsia="Times New Roman" w:hAnsi="Arial" w:cs="Times New Roman"/>
      <w:szCs w:val="20"/>
    </w:rPr>
  </w:style>
  <w:style w:type="paragraph" w:customStyle="1" w:styleId="Textoembloco2">
    <w:name w:val="Texto em bloco2"/>
    <w:basedOn w:val="Normal"/>
    <w:uiPriority w:val="99"/>
    <w:rsid w:val="00296CBA"/>
    <w:pPr>
      <w:widowControl w:val="0"/>
      <w:spacing w:after="0" w:line="240" w:lineRule="auto"/>
      <w:ind w:left="1418" w:right="-1" w:hanging="709"/>
      <w:jc w:val="both"/>
    </w:pPr>
    <w:rPr>
      <w:rFonts w:ascii="Times New Roman" w:eastAsia="Times New Roman" w:hAnsi="Times New Roman" w:cs="Times New Roman"/>
      <w:sz w:val="24"/>
      <w:szCs w:val="20"/>
    </w:rPr>
  </w:style>
  <w:style w:type="paragraph" w:customStyle="1" w:styleId="Gerncia">
    <w:name w:val="Gerência"/>
    <w:basedOn w:val="Normal"/>
    <w:uiPriority w:val="99"/>
    <w:rsid w:val="00296CBA"/>
    <w:pPr>
      <w:spacing w:after="0" w:line="240" w:lineRule="auto"/>
      <w:jc w:val="center"/>
    </w:pPr>
    <w:rPr>
      <w:rFonts w:ascii="Arial" w:eastAsia="Times New Roman" w:hAnsi="Arial" w:cs="Times New Roman"/>
      <w:i/>
      <w:caps/>
      <w:szCs w:val="20"/>
    </w:rPr>
  </w:style>
  <w:style w:type="paragraph" w:customStyle="1" w:styleId="Gerencia-Identificao">
    <w:name w:val="Gerencia - Identificação"/>
    <w:basedOn w:val="Normal"/>
    <w:uiPriority w:val="99"/>
    <w:rsid w:val="00296CBA"/>
    <w:pPr>
      <w:spacing w:after="0" w:line="240" w:lineRule="auto"/>
      <w:jc w:val="center"/>
    </w:pPr>
    <w:rPr>
      <w:rFonts w:ascii="Arial" w:eastAsia="Times New Roman" w:hAnsi="Arial" w:cs="Times New Roman"/>
      <w:i/>
      <w:sz w:val="18"/>
      <w:szCs w:val="20"/>
    </w:rPr>
  </w:style>
  <w:style w:type="paragraph" w:customStyle="1" w:styleId="t17">
    <w:name w:val="t17"/>
    <w:basedOn w:val="Normal"/>
    <w:uiPriority w:val="99"/>
    <w:rsid w:val="00296CBA"/>
    <w:pPr>
      <w:widowControl w:val="0"/>
      <w:snapToGrid w:val="0"/>
      <w:spacing w:after="0" w:line="240" w:lineRule="auto"/>
    </w:pPr>
    <w:rPr>
      <w:rFonts w:ascii="Times New Roman" w:eastAsia="Times New Roman" w:hAnsi="Times New Roman" w:cs="Times New Roman"/>
      <w:sz w:val="24"/>
      <w:szCs w:val="20"/>
    </w:rPr>
  </w:style>
  <w:style w:type="paragraph" w:customStyle="1" w:styleId="p27">
    <w:name w:val="p27"/>
    <w:basedOn w:val="Normal"/>
    <w:uiPriority w:val="99"/>
    <w:rsid w:val="00296CBA"/>
    <w:pPr>
      <w:widowControl w:val="0"/>
      <w:tabs>
        <w:tab w:val="left" w:pos="720"/>
      </w:tabs>
      <w:snapToGrid w:val="0"/>
      <w:spacing w:after="0" w:line="240" w:lineRule="auto"/>
      <w:jc w:val="both"/>
    </w:pPr>
    <w:rPr>
      <w:rFonts w:ascii="Times New Roman" w:eastAsia="Times New Roman" w:hAnsi="Times New Roman" w:cs="Times New Roman"/>
      <w:sz w:val="24"/>
      <w:szCs w:val="20"/>
    </w:rPr>
  </w:style>
  <w:style w:type="character" w:customStyle="1" w:styleId="MenoPendente1">
    <w:name w:val="Menção Pendente1"/>
    <w:basedOn w:val="Fontepargpadro"/>
    <w:uiPriority w:val="99"/>
    <w:semiHidden/>
    <w:rsid w:val="00296CBA"/>
    <w:rPr>
      <w:color w:val="605E5C"/>
      <w:shd w:val="clear" w:color="auto" w:fill="E1DFDD"/>
    </w:rPr>
  </w:style>
  <w:style w:type="table" w:styleId="SombreamentoClaro-nfase1">
    <w:name w:val="Light Shading Accent 1"/>
    <w:basedOn w:val="Tabelanormal"/>
    <w:uiPriority w:val="60"/>
    <w:rsid w:val="00296CB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eladeGrade4-nfase11">
    <w:name w:val="Tabela de Grade 4 - Ênfase 11"/>
    <w:basedOn w:val="Tabelanormal"/>
    <w:uiPriority w:val="49"/>
    <w:rsid w:val="00296CB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WWNum1">
    <w:name w:val="WWNum1"/>
    <w:rsid w:val="00296CBA"/>
    <w:pPr>
      <w:numPr>
        <w:numId w:val="3"/>
      </w:numPr>
    </w:pPr>
  </w:style>
  <w:style w:type="character" w:customStyle="1" w:styleId="2phjq">
    <w:name w:val="_2phjq"/>
    <w:basedOn w:val="Fontepargpadro"/>
    <w:rsid w:val="00296CBA"/>
  </w:style>
  <w:style w:type="paragraph" w:customStyle="1" w:styleId="mm8nw">
    <w:name w:val="mm8nw"/>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0B1D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00640">
      <w:bodyDiv w:val="1"/>
      <w:marLeft w:val="0"/>
      <w:marRight w:val="0"/>
      <w:marTop w:val="0"/>
      <w:marBottom w:val="0"/>
      <w:divBdr>
        <w:top w:val="none" w:sz="0" w:space="0" w:color="auto"/>
        <w:left w:val="none" w:sz="0" w:space="0" w:color="auto"/>
        <w:bottom w:val="none" w:sz="0" w:space="0" w:color="auto"/>
        <w:right w:val="none" w:sz="0" w:space="0" w:color="auto"/>
      </w:divBdr>
    </w:div>
    <w:div w:id="238029719">
      <w:bodyDiv w:val="1"/>
      <w:marLeft w:val="0"/>
      <w:marRight w:val="0"/>
      <w:marTop w:val="0"/>
      <w:marBottom w:val="0"/>
      <w:divBdr>
        <w:top w:val="none" w:sz="0" w:space="0" w:color="auto"/>
        <w:left w:val="none" w:sz="0" w:space="0" w:color="auto"/>
        <w:bottom w:val="none" w:sz="0" w:space="0" w:color="auto"/>
        <w:right w:val="none" w:sz="0" w:space="0" w:color="auto"/>
      </w:divBdr>
    </w:div>
    <w:div w:id="1180197629">
      <w:bodyDiv w:val="1"/>
      <w:marLeft w:val="0"/>
      <w:marRight w:val="0"/>
      <w:marTop w:val="0"/>
      <w:marBottom w:val="0"/>
      <w:divBdr>
        <w:top w:val="none" w:sz="0" w:space="0" w:color="auto"/>
        <w:left w:val="none" w:sz="0" w:space="0" w:color="auto"/>
        <w:bottom w:val="none" w:sz="0" w:space="0" w:color="auto"/>
        <w:right w:val="none" w:sz="0" w:space="0" w:color="auto"/>
      </w:divBdr>
    </w:div>
    <w:div w:id="1204949590">
      <w:bodyDiv w:val="1"/>
      <w:marLeft w:val="0"/>
      <w:marRight w:val="0"/>
      <w:marTop w:val="0"/>
      <w:marBottom w:val="0"/>
      <w:divBdr>
        <w:top w:val="none" w:sz="0" w:space="0" w:color="auto"/>
        <w:left w:val="none" w:sz="0" w:space="0" w:color="auto"/>
        <w:bottom w:val="none" w:sz="0" w:space="0" w:color="auto"/>
        <w:right w:val="none" w:sz="0" w:space="0" w:color="auto"/>
      </w:divBdr>
    </w:div>
    <w:div w:id="1317607217">
      <w:bodyDiv w:val="1"/>
      <w:marLeft w:val="0"/>
      <w:marRight w:val="0"/>
      <w:marTop w:val="0"/>
      <w:marBottom w:val="0"/>
      <w:divBdr>
        <w:top w:val="none" w:sz="0" w:space="0" w:color="auto"/>
        <w:left w:val="none" w:sz="0" w:space="0" w:color="auto"/>
        <w:bottom w:val="none" w:sz="0" w:space="0" w:color="auto"/>
        <w:right w:val="none" w:sz="0" w:space="0" w:color="auto"/>
      </w:divBdr>
    </w:div>
    <w:div w:id="1382175530">
      <w:bodyDiv w:val="1"/>
      <w:marLeft w:val="0"/>
      <w:marRight w:val="0"/>
      <w:marTop w:val="0"/>
      <w:marBottom w:val="0"/>
      <w:divBdr>
        <w:top w:val="none" w:sz="0" w:space="0" w:color="auto"/>
        <w:left w:val="none" w:sz="0" w:space="0" w:color="auto"/>
        <w:bottom w:val="none" w:sz="0" w:space="0" w:color="auto"/>
        <w:right w:val="none" w:sz="0" w:space="0" w:color="auto"/>
      </w:divBdr>
    </w:div>
    <w:div w:id="1420367550">
      <w:bodyDiv w:val="1"/>
      <w:marLeft w:val="0"/>
      <w:marRight w:val="0"/>
      <w:marTop w:val="0"/>
      <w:marBottom w:val="0"/>
      <w:divBdr>
        <w:top w:val="none" w:sz="0" w:space="0" w:color="auto"/>
        <w:left w:val="none" w:sz="0" w:space="0" w:color="auto"/>
        <w:bottom w:val="none" w:sz="0" w:space="0" w:color="auto"/>
        <w:right w:val="none" w:sz="0" w:space="0" w:color="auto"/>
      </w:divBdr>
    </w:div>
    <w:div w:id="19438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zcarlosadv@gmail.com" TargetMode="External"/><Relationship Id="rId13" Type="http://schemas.openxmlformats.org/officeDocument/2006/relationships/hyperlink" Target="mailto:contato@bll.org.br"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ll.org.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pedrogomes.m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onivaldodias1970@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icitacao@pedrogomes.ms.gov.br" TargetMode="External"/><Relationship Id="rId14" Type="http://schemas.openxmlformats.org/officeDocument/2006/relationships/hyperlink" Target="https://www.gov.br/empresas-e-negocios/pt-br/empreendedo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dmin@pedrogomes.m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6CF1F1-72A0-4EED-8EA8-AD249825E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6536</TotalTime>
  <Pages>65</Pages>
  <Words>18876</Words>
  <Characters>101936</Characters>
  <Application>Microsoft Office Word</Application>
  <DocSecurity>0</DocSecurity>
  <Lines>849</Lines>
  <Paragraphs>241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JOSIDELMA</dc:creator>
  <cp:lastModifiedBy>Ronivaldo Dias da silva</cp:lastModifiedBy>
  <cp:revision>1878</cp:revision>
  <cp:lastPrinted>2024-08-06T20:22:00Z</cp:lastPrinted>
  <dcterms:created xsi:type="dcterms:W3CDTF">2023-07-19T13:24:00Z</dcterms:created>
  <dcterms:modified xsi:type="dcterms:W3CDTF">2024-08-06T20:53:00Z</dcterms:modified>
</cp:coreProperties>
</file>